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eastAsiaTheme="majorEastAsia" w:cstheme="minorBidi"/>
          <w:b w:val="0"/>
          <w:bCs w:val="0"/>
          <w:caps/>
          <w:color w:val="000000" w:themeColor="text1"/>
          <w:szCs w:val="22"/>
        </w:rPr>
        <w:id w:val="3395971"/>
        <w:docPartObj>
          <w:docPartGallery w:val="Cover Pages"/>
          <w:docPartUnique/>
        </w:docPartObj>
      </w:sdtPr>
      <w:sdtEndPr>
        <w:rPr>
          <w:rFonts w:eastAsia="Times New Roman" w:cs="Arial"/>
          <w:caps w:val="0"/>
          <w:sz w:val="32"/>
          <w:szCs w:val="32"/>
          <w:lang w:val="en-AU"/>
        </w:rPr>
      </w:sdtEndPr>
      <w:sdtContent>
        <w:bookmarkStart w:id="0" w:name="_Toc30854924" w:displacedByCustomXml="prev"/>
        <w:p w14:paraId="63D951BC" w14:textId="77777777" w:rsidR="0008671A" w:rsidRPr="0008671A" w:rsidRDefault="0008671A" w:rsidP="00805A04">
          <w:pPr>
            <w:pStyle w:val="Style1"/>
            <w:jc w:val="center"/>
            <w:outlineLvl w:val="9"/>
          </w:pPr>
          <w:r w:rsidRPr="005E1501">
            <w:rPr>
              <w:sz w:val="28"/>
            </w:rPr>
            <w:t>National Competency Standards level 5 in Automobile Technology</w:t>
          </w:r>
        </w:p>
        <w:p w14:paraId="232193BB" w14:textId="77777777" w:rsidR="0008671A" w:rsidRDefault="006A6637" w:rsidP="006A6637">
          <w:pPr>
            <w:tabs>
              <w:tab w:val="left" w:pos="7188"/>
            </w:tabs>
            <w:spacing w:line="276" w:lineRule="auto"/>
            <w:rPr>
              <w:rFonts w:cs="Arial"/>
              <w:b/>
            </w:rPr>
          </w:pPr>
          <w:r>
            <w:rPr>
              <w:rFonts w:cs="Arial"/>
              <w:b/>
            </w:rPr>
            <w:tab/>
          </w:r>
        </w:p>
        <w:p w14:paraId="5A2D3F21" w14:textId="77777777" w:rsidR="0008671A" w:rsidRPr="0016283F" w:rsidRDefault="0008671A" w:rsidP="0008671A">
          <w:pPr>
            <w:spacing w:line="276" w:lineRule="auto"/>
            <w:rPr>
              <w:rFonts w:cs="Arial"/>
              <w:b/>
            </w:rPr>
          </w:pPr>
          <w:r>
            <w:rPr>
              <w:rFonts w:cs="Arial"/>
              <w:b/>
            </w:rPr>
            <w:t>`</w:t>
          </w:r>
        </w:p>
        <w:p w14:paraId="14DBB8CC" w14:textId="77777777" w:rsidR="0008671A" w:rsidRPr="0016283F" w:rsidRDefault="0008671A" w:rsidP="005C5C96">
          <w:pPr>
            <w:spacing w:line="276" w:lineRule="auto"/>
            <w:ind w:left="-270" w:firstLine="360"/>
            <w:jc w:val="center"/>
            <w:rPr>
              <w:rFonts w:cs="Arial"/>
              <w:b/>
            </w:rPr>
          </w:pPr>
          <w:r>
            <w:rPr>
              <w:rFonts w:cs="Arial"/>
              <w:b/>
              <w:noProof/>
            </w:rPr>
            <w:drawing>
              <wp:inline distT="0" distB="0" distL="0" distR="0" wp14:anchorId="0DBC5DB7" wp14:editId="0E53A485">
                <wp:extent cx="6181725" cy="38214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o.jpg"/>
                        <pic:cNvPicPr/>
                      </pic:nvPicPr>
                      <pic:blipFill>
                        <a:blip r:embed="rId8">
                          <a:extLst>
                            <a:ext uri="{28A0092B-C50C-407E-A947-70E740481C1C}">
                              <a14:useLocalDpi xmlns:a14="http://schemas.microsoft.com/office/drawing/2010/main" val="0"/>
                            </a:ext>
                          </a:extLst>
                        </a:blip>
                        <a:stretch>
                          <a:fillRect/>
                        </a:stretch>
                      </pic:blipFill>
                      <pic:spPr>
                        <a:xfrm>
                          <a:off x="0" y="0"/>
                          <a:ext cx="6181725" cy="3821430"/>
                        </a:xfrm>
                        <a:prstGeom prst="rect">
                          <a:avLst/>
                        </a:prstGeom>
                      </pic:spPr>
                    </pic:pic>
                  </a:graphicData>
                </a:graphic>
              </wp:inline>
            </w:drawing>
          </w:r>
        </w:p>
        <w:p w14:paraId="4C4D1B7D" w14:textId="77777777" w:rsidR="0008671A" w:rsidRPr="0016283F" w:rsidRDefault="0008671A" w:rsidP="0008671A">
          <w:pPr>
            <w:spacing w:line="276" w:lineRule="auto"/>
            <w:rPr>
              <w:rFonts w:cs="Arial"/>
              <w:b/>
            </w:rPr>
          </w:pPr>
        </w:p>
        <w:p w14:paraId="452458C9" w14:textId="77777777" w:rsidR="0008671A" w:rsidRPr="0008671A" w:rsidRDefault="0008671A" w:rsidP="0008671A">
          <w:pPr>
            <w:spacing w:line="276" w:lineRule="auto"/>
            <w:jc w:val="center"/>
            <w:rPr>
              <w:rFonts w:cs="Arial"/>
              <w:b/>
              <w:sz w:val="28"/>
              <w:szCs w:val="28"/>
            </w:rPr>
          </w:pPr>
        </w:p>
        <w:p w14:paraId="1E6EF0B6" w14:textId="77777777" w:rsidR="0008671A" w:rsidRPr="0008671A" w:rsidRDefault="0008671A" w:rsidP="0008671A">
          <w:pPr>
            <w:spacing w:line="276" w:lineRule="auto"/>
            <w:jc w:val="center"/>
            <w:rPr>
              <w:rFonts w:cs="Arial"/>
              <w:b/>
              <w:sz w:val="28"/>
              <w:szCs w:val="28"/>
            </w:rPr>
          </w:pPr>
          <w:r w:rsidRPr="0008671A">
            <w:rPr>
              <w:rFonts w:cs="Arial"/>
              <w:b/>
              <w:sz w:val="28"/>
              <w:szCs w:val="28"/>
            </w:rPr>
            <w:t>National Vocational and Technical Training Commission (</w:t>
          </w:r>
          <w:proofErr w:type="spellStart"/>
          <w:r w:rsidRPr="0008671A">
            <w:rPr>
              <w:rFonts w:cs="Arial"/>
              <w:b/>
              <w:sz w:val="28"/>
              <w:szCs w:val="28"/>
            </w:rPr>
            <w:t>NAVTTC</w:t>
          </w:r>
          <w:proofErr w:type="spellEnd"/>
          <w:r w:rsidRPr="0008671A">
            <w:rPr>
              <w:rFonts w:cs="Arial"/>
              <w:b/>
              <w:sz w:val="28"/>
              <w:szCs w:val="28"/>
            </w:rPr>
            <w:t xml:space="preserve">), </w:t>
          </w:r>
        </w:p>
        <w:p w14:paraId="211539DB" w14:textId="77777777" w:rsidR="0008671A" w:rsidRPr="0008671A" w:rsidRDefault="0008671A" w:rsidP="0008671A">
          <w:pPr>
            <w:spacing w:line="276" w:lineRule="auto"/>
            <w:jc w:val="center"/>
            <w:rPr>
              <w:rFonts w:cs="Arial"/>
              <w:b/>
              <w:sz w:val="28"/>
              <w:szCs w:val="28"/>
            </w:rPr>
          </w:pPr>
          <w:r w:rsidRPr="0008671A">
            <w:rPr>
              <w:rFonts w:cs="Arial"/>
              <w:b/>
              <w:sz w:val="28"/>
              <w:szCs w:val="28"/>
            </w:rPr>
            <w:t>Government of Pakistan</w:t>
          </w:r>
        </w:p>
        <w:p w14:paraId="465941D4" w14:textId="77777777" w:rsidR="0008671A" w:rsidRPr="0016283F" w:rsidRDefault="0008671A" w:rsidP="0008671A">
          <w:pPr>
            <w:spacing w:line="276" w:lineRule="auto"/>
            <w:jc w:val="center"/>
            <w:rPr>
              <w:rFonts w:cs="Arial"/>
              <w:b/>
            </w:rPr>
          </w:pPr>
        </w:p>
        <w:p w14:paraId="693F2F7D" w14:textId="77777777" w:rsidR="0008671A" w:rsidRPr="0016283F" w:rsidRDefault="0008671A" w:rsidP="0008671A">
          <w:pPr>
            <w:spacing w:line="276" w:lineRule="auto"/>
            <w:jc w:val="center"/>
            <w:rPr>
              <w:rFonts w:cs="Arial"/>
              <w:b/>
            </w:rPr>
          </w:pPr>
        </w:p>
        <w:p w14:paraId="447DCD6C" w14:textId="3B0EFEA5" w:rsidR="00915841" w:rsidRPr="00362D02" w:rsidRDefault="0008671A" w:rsidP="002A17FA">
          <w:pPr>
            <w:spacing w:after="200" w:line="276" w:lineRule="auto"/>
            <w:jc w:val="center"/>
            <w:rPr>
              <w:rFonts w:eastAsia="Arial" w:cs="Arial"/>
              <w:b/>
              <w:bCs/>
              <w:lang w:val="en-GB" w:eastAsia="en-GB" w:bidi="en-GB"/>
            </w:rPr>
          </w:pPr>
          <w:r w:rsidRPr="0016283F">
            <w:rPr>
              <w:rFonts w:cs="Arial"/>
            </w:rPr>
            <w:br w:type="page"/>
          </w:r>
          <w:r w:rsidR="00915841" w:rsidRPr="00362D02">
            <w:rPr>
              <w:rFonts w:eastAsia="Arial" w:cs="Arial"/>
              <w:b/>
              <w:bCs/>
              <w:lang w:val="en-GB" w:eastAsia="en-GB" w:bidi="en-GB"/>
            </w:rPr>
            <w:lastRenderedPageBreak/>
            <w:t>ACKNOWLEDGEMENTS</w:t>
          </w:r>
        </w:p>
        <w:p w14:paraId="5CCC1330" w14:textId="4EDFABF2" w:rsidR="00915841" w:rsidRPr="00362D02" w:rsidRDefault="00915841" w:rsidP="00915841">
          <w:pPr>
            <w:rPr>
              <w:rFonts w:eastAsia="Book Antiqua" w:cs="Arial"/>
              <w:color w:val="000000"/>
            </w:rPr>
          </w:pPr>
          <w:bookmarkStart w:id="1" w:name="_gjdgxs" w:colFirst="0" w:colLast="0"/>
          <w:bookmarkEnd w:id="1"/>
          <w:r w:rsidRPr="00362D02">
            <w:rPr>
              <w:rFonts w:eastAsia="Book Antiqua" w:cs="Arial"/>
            </w:rPr>
            <w:t>National Vocational and Technical Training Commission (</w:t>
          </w:r>
          <w:proofErr w:type="spellStart"/>
          <w:r w:rsidRPr="00362D02">
            <w:rPr>
              <w:rFonts w:eastAsia="Book Antiqua" w:cs="Arial"/>
            </w:rPr>
            <w:t>NAVTTC</w:t>
          </w:r>
          <w:proofErr w:type="spellEnd"/>
          <w:r w:rsidRPr="00362D02">
            <w:rPr>
              <w:rFonts w:eastAsia="Book Antiqua" w:cs="Arial"/>
            </w:rPr>
            <w:t xml:space="preserve">) extends its gratitude and appreciation to many representatives of business, industry, academia, government agencies, Provincial </w:t>
          </w:r>
          <w:proofErr w:type="spellStart"/>
          <w:r w:rsidRPr="00362D02">
            <w:rPr>
              <w:rFonts w:eastAsia="Book Antiqua" w:cs="Arial"/>
            </w:rPr>
            <w:t>TEVTAs</w:t>
          </w:r>
          <w:proofErr w:type="spellEnd"/>
          <w:r w:rsidRPr="00362D02">
            <w:rPr>
              <w:rFonts w:eastAsia="Book Antiqua" w:cs="Arial"/>
            </w:rPr>
            <w:t xml:space="preserve">, Sector Skill Councils and trade associations who speared their time and expertise to the development and validation of these National Vocational Qualifications (Competency Standards, Curricula, Assessments Packs and related material). </w:t>
          </w:r>
          <w:r w:rsidRPr="00362D02">
            <w:rPr>
              <w:rFonts w:cs="Arial"/>
            </w:rPr>
            <w:t xml:space="preserve">This work would not have been possible without the financial and technical support of the TVET Sector Support Programme co-funded by European Union, Norwegian and German Governments implemented by GIZ Pakistan. </w:t>
          </w:r>
          <w:proofErr w:type="spellStart"/>
          <w:r w:rsidRPr="00362D02">
            <w:rPr>
              <w:rFonts w:cs="Arial"/>
            </w:rPr>
            <w:t>NAVTTC</w:t>
          </w:r>
          <w:proofErr w:type="spellEnd"/>
          <w:r w:rsidRPr="00362D02">
            <w:rPr>
              <w:rFonts w:cs="Arial"/>
            </w:rPr>
            <w:t xml:space="preserve"> is especially indebted to </w:t>
          </w:r>
          <w:r w:rsidRPr="00362D02">
            <w:rPr>
              <w:rFonts w:eastAsia="Book Antiqua" w:cs="Arial"/>
              <w:i/>
              <w:color w:val="000000"/>
            </w:rPr>
            <w:t xml:space="preserve">Dr. </w:t>
          </w:r>
          <w:proofErr w:type="spellStart"/>
          <w:r w:rsidRPr="00362D02">
            <w:rPr>
              <w:rFonts w:eastAsia="Book Antiqua" w:cs="Arial"/>
              <w:i/>
              <w:color w:val="000000"/>
            </w:rPr>
            <w:t>Muqeem</w:t>
          </w:r>
          <w:proofErr w:type="spellEnd"/>
          <w:r w:rsidRPr="00362D02">
            <w:rPr>
              <w:rFonts w:eastAsia="Book Antiqua" w:cs="Arial"/>
              <w:i/>
              <w:color w:val="000000"/>
            </w:rPr>
            <w:t xml:space="preserve"> </w:t>
          </w:r>
          <w:proofErr w:type="spellStart"/>
          <w:r w:rsidRPr="00362D02">
            <w:rPr>
              <w:rFonts w:eastAsia="Book Antiqua" w:cs="Arial"/>
              <w:i/>
              <w:color w:val="000000"/>
            </w:rPr>
            <w:t>ul</w:t>
          </w:r>
          <w:proofErr w:type="spellEnd"/>
          <w:r w:rsidRPr="00362D02">
            <w:rPr>
              <w:rFonts w:eastAsia="Book Antiqua" w:cs="Arial"/>
              <w:i/>
              <w:color w:val="000000"/>
            </w:rPr>
            <w:t xml:space="preserve"> Islam,</w:t>
          </w:r>
          <w:r w:rsidRPr="00362D02">
            <w:rPr>
              <w:rFonts w:eastAsia="Book Antiqua" w:cs="Arial"/>
              <w:color w:val="000000"/>
            </w:rPr>
            <w:t xml:space="preserve"> who </w:t>
          </w:r>
          <w:r w:rsidR="00015C0B" w:rsidRPr="00362D02">
            <w:rPr>
              <w:rFonts w:eastAsia="Book Antiqua" w:cs="Arial"/>
              <w:color w:val="000000"/>
            </w:rPr>
            <w:t>led</w:t>
          </w:r>
          <w:r w:rsidRPr="00362D02">
            <w:rPr>
              <w:rFonts w:eastAsia="Book Antiqua" w:cs="Arial"/>
              <w:color w:val="000000"/>
            </w:rPr>
            <w:t xml:space="preserve"> the project from the front. The core team was comprised on:</w:t>
          </w:r>
        </w:p>
        <w:p w14:paraId="1C08F726" w14:textId="0917D05B" w:rsidR="00915841" w:rsidRPr="00362D02" w:rsidRDefault="00915841">
          <w:pPr>
            <w:pStyle w:val="ListParagraph"/>
            <w:numPr>
              <w:ilvl w:val="0"/>
              <w:numId w:val="267"/>
            </w:numPr>
            <w:spacing w:after="0"/>
            <w:rPr>
              <w:rFonts w:eastAsia="Book Antiqua" w:cs="Arial"/>
              <w:color w:val="000000"/>
            </w:rPr>
          </w:pPr>
          <w:r w:rsidRPr="00362D02">
            <w:rPr>
              <w:rFonts w:eastAsia="Book Antiqua" w:cs="Arial"/>
              <w:i/>
              <w:color w:val="000000"/>
            </w:rPr>
            <w:t xml:space="preserve">Dr. </w:t>
          </w:r>
          <w:proofErr w:type="spellStart"/>
          <w:r w:rsidRPr="00362D02">
            <w:rPr>
              <w:rFonts w:eastAsia="Book Antiqua" w:cs="Arial"/>
              <w:i/>
              <w:color w:val="000000"/>
            </w:rPr>
            <w:t>Muqeem</w:t>
          </w:r>
          <w:proofErr w:type="spellEnd"/>
          <w:r w:rsidRPr="00362D02">
            <w:rPr>
              <w:rFonts w:eastAsia="Book Antiqua" w:cs="Arial"/>
              <w:i/>
              <w:color w:val="000000"/>
            </w:rPr>
            <w:t xml:space="preserve"> </w:t>
          </w:r>
          <w:proofErr w:type="spellStart"/>
          <w:r w:rsidRPr="00362D02">
            <w:rPr>
              <w:rFonts w:eastAsia="Book Antiqua" w:cs="Arial"/>
              <w:i/>
              <w:color w:val="000000"/>
            </w:rPr>
            <w:t>ul</w:t>
          </w:r>
          <w:proofErr w:type="spellEnd"/>
          <w:r w:rsidRPr="00362D02">
            <w:rPr>
              <w:rFonts w:eastAsia="Book Antiqua" w:cs="Arial"/>
              <w:i/>
              <w:color w:val="000000"/>
            </w:rPr>
            <w:t xml:space="preserve"> Islam,</w:t>
          </w:r>
          <w:r w:rsidRPr="00362D02">
            <w:rPr>
              <w:rFonts w:eastAsia="Book Antiqua" w:cs="Arial"/>
              <w:color w:val="000000"/>
            </w:rPr>
            <w:t xml:space="preserve"> Director General (Skills,</w:t>
          </w:r>
          <w:r w:rsidR="005C5C96">
            <w:rPr>
              <w:rFonts w:eastAsia="Book Antiqua" w:cs="Arial"/>
              <w:color w:val="000000"/>
            </w:rPr>
            <w:t xml:space="preserve"> </w:t>
          </w:r>
          <w:r w:rsidRPr="00362D02">
            <w:rPr>
              <w:rFonts w:eastAsia="Book Antiqua" w:cs="Arial"/>
              <w:color w:val="000000"/>
            </w:rPr>
            <w:t xml:space="preserve">Standards and Curricula) </w:t>
          </w:r>
          <w:proofErr w:type="spellStart"/>
          <w:r w:rsidRPr="00362D02">
            <w:rPr>
              <w:rFonts w:eastAsia="Book Antiqua" w:cs="Arial"/>
              <w:color w:val="000000"/>
            </w:rPr>
            <w:t>NAVTTC</w:t>
          </w:r>
          <w:proofErr w:type="spellEnd"/>
          <w:r w:rsidRPr="00362D02">
            <w:rPr>
              <w:rFonts w:eastAsia="Book Antiqua" w:cs="Arial"/>
              <w:color w:val="000000"/>
            </w:rPr>
            <w:t xml:space="preserve"> </w:t>
          </w:r>
        </w:p>
        <w:p w14:paraId="19931484" w14:textId="77777777" w:rsidR="00915841" w:rsidRPr="00362D02" w:rsidRDefault="00915841">
          <w:pPr>
            <w:pStyle w:val="ListParagraph"/>
            <w:numPr>
              <w:ilvl w:val="0"/>
              <w:numId w:val="267"/>
            </w:numPr>
            <w:spacing w:after="0"/>
            <w:rPr>
              <w:rFonts w:cs="Arial"/>
              <w:color w:val="000000"/>
            </w:rPr>
          </w:pPr>
          <w:r w:rsidRPr="00362D02">
            <w:rPr>
              <w:rFonts w:eastAsia="Book Antiqua" w:cs="Arial"/>
              <w:i/>
              <w:color w:val="000000"/>
            </w:rPr>
            <w:t>Mr. Muhammad Naeem Akhtar</w:t>
          </w:r>
          <w:r w:rsidRPr="00362D02">
            <w:rPr>
              <w:rFonts w:eastAsia="Book Antiqua" w:cs="Arial"/>
              <w:color w:val="000000"/>
            </w:rPr>
            <w:t xml:space="preserve">, Senior Technical Advisor </w:t>
          </w:r>
          <w:proofErr w:type="spellStart"/>
          <w:r w:rsidRPr="00362D02">
            <w:rPr>
              <w:rFonts w:eastAsia="Book Antiqua" w:cs="Arial"/>
              <w:color w:val="000000"/>
            </w:rPr>
            <w:t>TSSP</w:t>
          </w:r>
          <w:proofErr w:type="spellEnd"/>
          <w:r w:rsidRPr="00362D02">
            <w:rPr>
              <w:rFonts w:eastAsia="Book Antiqua" w:cs="Arial"/>
              <w:color w:val="000000"/>
            </w:rPr>
            <w:t xml:space="preserve">-GIZ, </w:t>
          </w:r>
        </w:p>
        <w:p w14:paraId="3A86CC2B" w14:textId="77777777" w:rsidR="00915841" w:rsidRPr="00362D02" w:rsidRDefault="00915841">
          <w:pPr>
            <w:numPr>
              <w:ilvl w:val="0"/>
              <w:numId w:val="266"/>
            </w:numPr>
            <w:pBdr>
              <w:top w:val="nil"/>
              <w:left w:val="nil"/>
              <w:bottom w:val="nil"/>
              <w:right w:val="nil"/>
              <w:between w:val="nil"/>
            </w:pBdr>
            <w:spacing w:before="0" w:after="0"/>
            <w:rPr>
              <w:rFonts w:cs="Arial"/>
              <w:color w:val="000000"/>
            </w:rPr>
          </w:pPr>
          <w:r w:rsidRPr="00362D02">
            <w:rPr>
              <w:rFonts w:eastAsia="Book Antiqua" w:cs="Arial"/>
              <w:i/>
              <w:color w:val="000000"/>
            </w:rPr>
            <w:t>Mr. Muhammad Yasir</w:t>
          </w:r>
          <w:r w:rsidRPr="00362D02">
            <w:rPr>
              <w:rFonts w:eastAsia="Book Antiqua" w:cs="Arial"/>
              <w:color w:val="000000"/>
            </w:rPr>
            <w:t>, Deputy Director (</w:t>
          </w:r>
          <w:proofErr w:type="spellStart"/>
          <w:r w:rsidRPr="00362D02">
            <w:rPr>
              <w:rFonts w:eastAsia="Book Antiqua" w:cs="Arial"/>
              <w:color w:val="000000"/>
            </w:rPr>
            <w:t>SS&amp;C</w:t>
          </w:r>
          <w:proofErr w:type="spellEnd"/>
          <w:r w:rsidRPr="00362D02">
            <w:rPr>
              <w:rFonts w:eastAsia="Book Antiqua" w:cs="Arial"/>
              <w:color w:val="000000"/>
            </w:rPr>
            <w:t xml:space="preserve"> Wing) </w:t>
          </w:r>
          <w:proofErr w:type="spellStart"/>
          <w:r w:rsidRPr="00362D02">
            <w:rPr>
              <w:rFonts w:eastAsia="Book Antiqua" w:cs="Arial"/>
              <w:color w:val="000000"/>
            </w:rPr>
            <w:t>NAVTTC</w:t>
          </w:r>
          <w:proofErr w:type="spellEnd"/>
        </w:p>
        <w:p w14:paraId="60535AA5" w14:textId="77777777" w:rsidR="00915841" w:rsidRPr="00362D02" w:rsidRDefault="00915841">
          <w:pPr>
            <w:numPr>
              <w:ilvl w:val="0"/>
              <w:numId w:val="266"/>
            </w:numPr>
            <w:pBdr>
              <w:top w:val="nil"/>
              <w:left w:val="nil"/>
              <w:bottom w:val="nil"/>
              <w:right w:val="nil"/>
              <w:between w:val="nil"/>
            </w:pBdr>
            <w:spacing w:before="0" w:after="0"/>
            <w:rPr>
              <w:rFonts w:cs="Arial"/>
              <w:color w:val="000000"/>
            </w:rPr>
          </w:pPr>
          <w:r w:rsidRPr="00362D02">
            <w:rPr>
              <w:rFonts w:eastAsia="Book Antiqua" w:cs="Arial"/>
              <w:i/>
              <w:color w:val="000000"/>
            </w:rPr>
            <w:t xml:space="preserve">Mr. Muhammad </w:t>
          </w:r>
          <w:proofErr w:type="spellStart"/>
          <w:r w:rsidRPr="00362D02">
            <w:rPr>
              <w:rFonts w:eastAsia="Book Antiqua" w:cs="Arial"/>
              <w:i/>
              <w:color w:val="000000"/>
            </w:rPr>
            <w:t>Ishaq</w:t>
          </w:r>
          <w:proofErr w:type="spellEnd"/>
          <w:r w:rsidRPr="00362D02">
            <w:rPr>
              <w:rFonts w:eastAsia="Book Antiqua" w:cs="Arial"/>
              <w:i/>
              <w:color w:val="000000"/>
            </w:rPr>
            <w:t>,</w:t>
          </w:r>
          <w:r w:rsidRPr="00362D02">
            <w:rPr>
              <w:rFonts w:eastAsia="Book Antiqua" w:cs="Arial"/>
              <w:color w:val="000000"/>
            </w:rPr>
            <w:t xml:space="preserve"> Deputy Director (</w:t>
          </w:r>
          <w:proofErr w:type="spellStart"/>
          <w:r w:rsidRPr="00362D02">
            <w:rPr>
              <w:rFonts w:eastAsia="Book Antiqua" w:cs="Arial"/>
              <w:color w:val="000000"/>
            </w:rPr>
            <w:t>SS&amp;C</w:t>
          </w:r>
          <w:proofErr w:type="spellEnd"/>
          <w:r w:rsidRPr="00362D02">
            <w:rPr>
              <w:rFonts w:eastAsia="Book Antiqua" w:cs="Arial"/>
              <w:color w:val="000000"/>
            </w:rPr>
            <w:t xml:space="preserve"> Wing) </w:t>
          </w:r>
          <w:proofErr w:type="spellStart"/>
          <w:r w:rsidRPr="00362D02">
            <w:rPr>
              <w:rFonts w:eastAsia="Book Antiqua" w:cs="Arial"/>
              <w:color w:val="000000"/>
            </w:rPr>
            <w:t>NAVTTC</w:t>
          </w:r>
          <w:proofErr w:type="spellEnd"/>
        </w:p>
        <w:p w14:paraId="78C961A7" w14:textId="77777777" w:rsidR="00915841" w:rsidRPr="00362D02" w:rsidRDefault="00915841">
          <w:pPr>
            <w:numPr>
              <w:ilvl w:val="0"/>
              <w:numId w:val="266"/>
            </w:numPr>
            <w:pBdr>
              <w:top w:val="nil"/>
              <w:left w:val="nil"/>
              <w:bottom w:val="nil"/>
              <w:right w:val="nil"/>
              <w:between w:val="nil"/>
            </w:pBdr>
            <w:spacing w:before="0" w:after="0"/>
            <w:rPr>
              <w:rFonts w:cs="Arial"/>
              <w:color w:val="000000"/>
            </w:rPr>
          </w:pPr>
          <w:r w:rsidRPr="00362D02">
            <w:rPr>
              <w:rFonts w:eastAsia="Book Antiqua" w:cs="Arial"/>
              <w:i/>
              <w:color w:val="000000"/>
            </w:rPr>
            <w:t xml:space="preserve">Mr. </w:t>
          </w:r>
          <w:proofErr w:type="spellStart"/>
          <w:r w:rsidRPr="00362D02">
            <w:rPr>
              <w:rFonts w:eastAsia="Book Antiqua" w:cs="Arial"/>
              <w:i/>
              <w:color w:val="000000"/>
            </w:rPr>
            <w:t>Fayaz</w:t>
          </w:r>
          <w:proofErr w:type="spellEnd"/>
          <w:r w:rsidR="00BE47C9">
            <w:rPr>
              <w:rFonts w:eastAsia="Book Antiqua" w:cs="Arial"/>
              <w:i/>
              <w:color w:val="000000"/>
            </w:rPr>
            <w:t xml:space="preserve"> A.</w:t>
          </w:r>
          <w:r w:rsidRPr="00362D02">
            <w:rPr>
              <w:rFonts w:eastAsia="Book Antiqua" w:cs="Arial"/>
              <w:i/>
              <w:color w:val="000000"/>
            </w:rPr>
            <w:t xml:space="preserve"> Soomro,</w:t>
          </w:r>
          <w:r w:rsidRPr="00362D02">
            <w:rPr>
              <w:rFonts w:eastAsia="Book Antiqua" w:cs="Arial"/>
              <w:color w:val="000000"/>
            </w:rPr>
            <w:t xml:space="preserve"> Deputy Director (</w:t>
          </w:r>
          <w:proofErr w:type="spellStart"/>
          <w:r w:rsidRPr="00362D02">
            <w:rPr>
              <w:rFonts w:eastAsia="Book Antiqua" w:cs="Arial"/>
              <w:color w:val="000000"/>
            </w:rPr>
            <w:t>SS&amp;C</w:t>
          </w:r>
          <w:proofErr w:type="spellEnd"/>
          <w:r w:rsidRPr="00362D02">
            <w:rPr>
              <w:rFonts w:eastAsia="Book Antiqua" w:cs="Arial"/>
              <w:color w:val="000000"/>
            </w:rPr>
            <w:t xml:space="preserve"> Wing) </w:t>
          </w:r>
          <w:proofErr w:type="spellStart"/>
          <w:r w:rsidRPr="00362D02">
            <w:rPr>
              <w:rFonts w:eastAsia="Book Antiqua" w:cs="Arial"/>
              <w:color w:val="000000"/>
            </w:rPr>
            <w:t>NAVTTC</w:t>
          </w:r>
          <w:proofErr w:type="spellEnd"/>
        </w:p>
        <w:p w14:paraId="60B42B38" w14:textId="77777777" w:rsidR="00915841" w:rsidRPr="00362D02" w:rsidRDefault="00915841" w:rsidP="00915841">
          <w:pPr>
            <w:rPr>
              <w:rFonts w:eastAsia="Book Antiqua" w:cs="Arial"/>
            </w:rPr>
          </w:pPr>
          <w:proofErr w:type="spellStart"/>
          <w:r w:rsidRPr="00362D02">
            <w:rPr>
              <w:rFonts w:eastAsia="Book Antiqua" w:cs="Arial"/>
            </w:rPr>
            <w:t>NAVTTC</w:t>
          </w:r>
          <w:proofErr w:type="spellEnd"/>
          <w:r w:rsidRPr="00362D02">
            <w:rPr>
              <w:rFonts w:eastAsia="Book Antiqua" w:cs="Arial"/>
            </w:rPr>
            <w:t xml:space="preserve"> team under the leadership of Dr. </w:t>
          </w:r>
          <w:proofErr w:type="spellStart"/>
          <w:r w:rsidRPr="00362D02">
            <w:rPr>
              <w:rFonts w:eastAsia="Book Antiqua" w:cs="Arial"/>
            </w:rPr>
            <w:t>Muqeem</w:t>
          </w:r>
          <w:proofErr w:type="spellEnd"/>
          <w:r w:rsidRPr="00362D02">
            <w:rPr>
              <w:rFonts w:eastAsia="Book Antiqua" w:cs="Arial"/>
            </w:rPr>
            <w:t xml:space="preserve"> </w:t>
          </w:r>
          <w:proofErr w:type="spellStart"/>
          <w:r w:rsidRPr="00362D02">
            <w:rPr>
              <w:rFonts w:eastAsia="Book Antiqua" w:cs="Arial"/>
            </w:rPr>
            <w:t>ul</w:t>
          </w:r>
          <w:proofErr w:type="spellEnd"/>
          <w:r w:rsidRPr="00362D02">
            <w:rPr>
              <w:rFonts w:eastAsia="Book Antiqua" w:cs="Arial"/>
            </w:rPr>
            <w:t xml:space="preserve"> Islam initiated development of CBT &amp; A based qualifications of diploma level-5 as a reform project of TVET sector in November 2018 and completed 27 </w:t>
          </w:r>
          <w:proofErr w:type="spellStart"/>
          <w:r w:rsidRPr="00362D02">
            <w:rPr>
              <w:rFonts w:eastAsia="Book Antiqua" w:cs="Arial"/>
            </w:rPr>
            <w:t>NVQF</w:t>
          </w:r>
          <w:proofErr w:type="spellEnd"/>
          <w:r w:rsidRPr="00362D02">
            <w:rPr>
              <w:rFonts w:eastAsia="Book Antiqua" w:cs="Arial"/>
            </w:rPr>
            <w:t xml:space="preserve"> diplomas of Level-5 in September, 2019. It seems worth highlighting that during this endeavor apart from developing competency standards/curricula in conventional trades new dimensions containing high-tech trades in TVET sector in the context of generation IR 4.0 trades have also been developed which inter alia includes Robotics, Mechatronics, artificial intelligence, industrial automation, instrumentation and process control. Moreover, trades like entrepreneurship, green/environmental skills and variety of soft/digital skill have also been developed to equip the Pakistani youth with skills set as per requirement of the global trends. These skills have been made integral part of all the 27 diplomas.</w:t>
          </w:r>
        </w:p>
        <w:p w14:paraId="7AEADE61" w14:textId="77777777" w:rsidR="00915841" w:rsidRPr="00362D02" w:rsidRDefault="00915841" w:rsidP="00915841">
          <w:pPr>
            <w:rPr>
              <w:rFonts w:eastAsia="Book Antiqua" w:cs="Arial"/>
            </w:rPr>
          </w:pPr>
          <w:r w:rsidRPr="00362D02">
            <w:rPr>
              <w:rFonts w:cs="Arial"/>
            </w:rPr>
            <w:t xml:space="preserve">Nobody has been more important in the pursuit of this project than </w:t>
          </w:r>
          <w:r w:rsidRPr="00362D02">
            <w:rPr>
              <w:rFonts w:eastAsia="Book Antiqua" w:cs="Arial"/>
            </w:rPr>
            <w:t xml:space="preserve">Dr. Nasir Khan, Executive Director, </w:t>
          </w:r>
          <w:proofErr w:type="spellStart"/>
          <w:r w:rsidRPr="00362D02">
            <w:rPr>
              <w:rFonts w:eastAsia="Book Antiqua" w:cs="Arial"/>
            </w:rPr>
            <w:t>NAVTTC</w:t>
          </w:r>
          <w:proofErr w:type="spellEnd"/>
          <w:r w:rsidRPr="00362D02">
            <w:rPr>
              <w:rFonts w:eastAsia="Book Antiqua" w:cs="Arial"/>
            </w:rPr>
            <w:t xml:space="preserve">, whose patronage and support remain there throughout the development process and lastly to thanks specially to Syed </w:t>
          </w:r>
          <w:proofErr w:type="spellStart"/>
          <w:r w:rsidRPr="00362D02">
            <w:rPr>
              <w:rFonts w:eastAsia="Book Antiqua" w:cs="Arial"/>
            </w:rPr>
            <w:t>Javed</w:t>
          </w:r>
          <w:proofErr w:type="spellEnd"/>
          <w:r w:rsidRPr="00362D02">
            <w:rPr>
              <w:rFonts w:eastAsia="Book Antiqua" w:cs="Arial"/>
            </w:rPr>
            <w:t xml:space="preserve"> Hassan, Chairman </w:t>
          </w:r>
          <w:proofErr w:type="spellStart"/>
          <w:r w:rsidRPr="00362D02">
            <w:rPr>
              <w:rFonts w:eastAsia="Book Antiqua" w:cs="Arial"/>
            </w:rPr>
            <w:t>NAVTTC</w:t>
          </w:r>
          <w:proofErr w:type="spellEnd"/>
          <w:r w:rsidRPr="00362D02">
            <w:rPr>
              <w:rFonts w:eastAsia="Book Antiqua" w:cs="Arial"/>
            </w:rPr>
            <w:t xml:space="preserve"> and Raja Saad Khan, Deputy Team Lead </w:t>
          </w:r>
          <w:proofErr w:type="spellStart"/>
          <w:r w:rsidRPr="00362D02">
            <w:rPr>
              <w:rFonts w:eastAsia="Book Antiqua" w:cs="Arial"/>
            </w:rPr>
            <w:t>TSSP</w:t>
          </w:r>
          <w:proofErr w:type="spellEnd"/>
          <w:r w:rsidRPr="00362D02">
            <w:rPr>
              <w:rFonts w:eastAsia="Book Antiqua" w:cs="Arial"/>
            </w:rPr>
            <w:t>-GIZ who made it happened in this challenging time.</w:t>
          </w:r>
        </w:p>
        <w:p w14:paraId="06A7A077" w14:textId="77777777" w:rsidR="00F31809" w:rsidRDefault="00915841">
          <w:pPr>
            <w:spacing w:before="0" w:after="0" w:line="276" w:lineRule="auto"/>
            <w:ind w:left="706" w:hanging="706"/>
            <w:jc w:val="left"/>
            <w:rPr>
              <w:rFonts w:cs="Arial"/>
            </w:rPr>
          </w:pPr>
          <w:r w:rsidRPr="00362D02">
            <w:rPr>
              <w:rFonts w:cs="Arial"/>
            </w:rPr>
            <w:br w:type="page"/>
          </w:r>
        </w:p>
        <w:sdt>
          <w:sdtPr>
            <w:rPr>
              <w:b/>
              <w:bCs/>
            </w:rPr>
            <w:id w:val="-1306930990"/>
            <w:docPartObj>
              <w:docPartGallery w:val="Table of Contents"/>
              <w:docPartUnique/>
            </w:docPartObj>
          </w:sdtPr>
          <w:sdtEndPr>
            <w:rPr>
              <w:b w:val="0"/>
              <w:bCs w:val="0"/>
              <w:noProof/>
            </w:rPr>
          </w:sdtEndPr>
          <w:sdtContent>
            <w:p w14:paraId="7872B879" w14:textId="64DB9D64" w:rsidR="00D158D5" w:rsidRDefault="00787BF5" w:rsidP="00412D3C">
              <w:r>
                <w:rPr>
                  <w:b/>
                  <w:bCs/>
                </w:rPr>
                <w:t>Table of Content</w:t>
              </w:r>
            </w:p>
            <w:p w14:paraId="2686FA16" w14:textId="723F4FD4" w:rsidR="00787BF5" w:rsidRDefault="00D158D5">
              <w:pPr>
                <w:pStyle w:val="TOC1"/>
                <w:tabs>
                  <w:tab w:val="left" w:pos="440"/>
                  <w:tab w:val="right" w:leader="dot" w:pos="10700"/>
                </w:tabs>
                <w:rPr>
                  <w:rFonts w:eastAsiaTheme="minorEastAsia" w:cstheme="minorBidi"/>
                  <w:b w:val="0"/>
                  <w:bCs w:val="0"/>
                  <w:caps w:val="0"/>
                  <w:noProof/>
                  <w:sz w:val="22"/>
                  <w:szCs w:val="22"/>
                  <w:lang w:val="en-PK" w:eastAsia="en-PK"/>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111725424" w:history="1">
                <w:r w:rsidR="00787BF5" w:rsidRPr="00466EC8">
                  <w:rPr>
                    <w:rStyle w:val="Hyperlink"/>
                    <w:noProof/>
                  </w:rPr>
                  <w:t>1.</w:t>
                </w:r>
                <w:r w:rsidR="00787BF5">
                  <w:rPr>
                    <w:rFonts w:eastAsiaTheme="minorEastAsia" w:cstheme="minorBidi"/>
                    <w:b w:val="0"/>
                    <w:bCs w:val="0"/>
                    <w:caps w:val="0"/>
                    <w:noProof/>
                    <w:sz w:val="22"/>
                    <w:szCs w:val="22"/>
                    <w:lang w:val="en-PK" w:eastAsia="en-PK"/>
                  </w:rPr>
                  <w:tab/>
                </w:r>
                <w:r w:rsidR="00787BF5" w:rsidRPr="00466EC8">
                  <w:rPr>
                    <w:rStyle w:val="Hyperlink"/>
                    <w:noProof/>
                  </w:rPr>
                  <w:t>Introduction</w:t>
                </w:r>
                <w:r w:rsidR="00787BF5">
                  <w:rPr>
                    <w:noProof/>
                    <w:webHidden/>
                  </w:rPr>
                  <w:tab/>
                </w:r>
                <w:r w:rsidR="00787BF5">
                  <w:rPr>
                    <w:noProof/>
                    <w:webHidden/>
                  </w:rPr>
                  <w:fldChar w:fldCharType="begin"/>
                </w:r>
                <w:r w:rsidR="00787BF5">
                  <w:rPr>
                    <w:noProof/>
                    <w:webHidden/>
                  </w:rPr>
                  <w:instrText xml:space="preserve"> PAGEREF _Toc111725424 \h </w:instrText>
                </w:r>
                <w:r w:rsidR="00787BF5">
                  <w:rPr>
                    <w:noProof/>
                    <w:webHidden/>
                  </w:rPr>
                </w:r>
                <w:r w:rsidR="00787BF5">
                  <w:rPr>
                    <w:noProof/>
                    <w:webHidden/>
                  </w:rPr>
                  <w:fldChar w:fldCharType="separate"/>
                </w:r>
                <w:r w:rsidR="00787BF5">
                  <w:rPr>
                    <w:noProof/>
                    <w:webHidden/>
                  </w:rPr>
                  <w:t>6</w:t>
                </w:r>
                <w:r w:rsidR="00787BF5">
                  <w:rPr>
                    <w:noProof/>
                    <w:webHidden/>
                  </w:rPr>
                  <w:fldChar w:fldCharType="end"/>
                </w:r>
              </w:hyperlink>
            </w:p>
            <w:p w14:paraId="2334DD3C" w14:textId="23F462FD" w:rsidR="00787BF5" w:rsidRDefault="00787BF5">
              <w:pPr>
                <w:pStyle w:val="TOC1"/>
                <w:tabs>
                  <w:tab w:val="left" w:pos="440"/>
                  <w:tab w:val="right" w:leader="dot" w:pos="10700"/>
                </w:tabs>
                <w:rPr>
                  <w:rFonts w:eastAsiaTheme="minorEastAsia" w:cstheme="minorBidi"/>
                  <w:b w:val="0"/>
                  <w:bCs w:val="0"/>
                  <w:caps w:val="0"/>
                  <w:noProof/>
                  <w:sz w:val="22"/>
                  <w:szCs w:val="22"/>
                  <w:lang w:val="en-PK" w:eastAsia="en-PK"/>
                </w:rPr>
              </w:pPr>
              <w:hyperlink w:anchor="_Toc111725425" w:history="1">
                <w:r w:rsidRPr="00466EC8">
                  <w:rPr>
                    <w:rStyle w:val="Hyperlink"/>
                    <w:noProof/>
                  </w:rPr>
                  <w:t>2.</w:t>
                </w:r>
                <w:r>
                  <w:rPr>
                    <w:rFonts w:eastAsiaTheme="minorEastAsia" w:cstheme="minorBidi"/>
                    <w:b w:val="0"/>
                    <w:bCs w:val="0"/>
                    <w:caps w:val="0"/>
                    <w:noProof/>
                    <w:sz w:val="22"/>
                    <w:szCs w:val="22"/>
                    <w:lang w:val="en-PK" w:eastAsia="en-PK"/>
                  </w:rPr>
                  <w:tab/>
                </w:r>
                <w:r w:rsidRPr="00466EC8">
                  <w:rPr>
                    <w:rStyle w:val="Hyperlink"/>
                    <w:noProof/>
                  </w:rPr>
                  <w:t>Purpose of the Qualification</w:t>
                </w:r>
                <w:r>
                  <w:rPr>
                    <w:noProof/>
                    <w:webHidden/>
                  </w:rPr>
                  <w:tab/>
                </w:r>
                <w:r>
                  <w:rPr>
                    <w:noProof/>
                    <w:webHidden/>
                  </w:rPr>
                  <w:fldChar w:fldCharType="begin"/>
                </w:r>
                <w:r>
                  <w:rPr>
                    <w:noProof/>
                    <w:webHidden/>
                  </w:rPr>
                  <w:instrText xml:space="preserve"> PAGEREF _Toc111725425 \h </w:instrText>
                </w:r>
                <w:r>
                  <w:rPr>
                    <w:noProof/>
                    <w:webHidden/>
                  </w:rPr>
                </w:r>
                <w:r>
                  <w:rPr>
                    <w:noProof/>
                    <w:webHidden/>
                  </w:rPr>
                  <w:fldChar w:fldCharType="separate"/>
                </w:r>
                <w:r>
                  <w:rPr>
                    <w:noProof/>
                    <w:webHidden/>
                  </w:rPr>
                  <w:t>6</w:t>
                </w:r>
                <w:r>
                  <w:rPr>
                    <w:noProof/>
                    <w:webHidden/>
                  </w:rPr>
                  <w:fldChar w:fldCharType="end"/>
                </w:r>
              </w:hyperlink>
            </w:p>
            <w:p w14:paraId="3E1805F6" w14:textId="45997217" w:rsidR="00787BF5" w:rsidRDefault="00787BF5">
              <w:pPr>
                <w:pStyle w:val="TOC1"/>
                <w:tabs>
                  <w:tab w:val="left" w:pos="440"/>
                  <w:tab w:val="right" w:leader="dot" w:pos="10700"/>
                </w:tabs>
                <w:rPr>
                  <w:rFonts w:eastAsiaTheme="minorEastAsia" w:cstheme="minorBidi"/>
                  <w:b w:val="0"/>
                  <w:bCs w:val="0"/>
                  <w:caps w:val="0"/>
                  <w:noProof/>
                  <w:sz w:val="22"/>
                  <w:szCs w:val="22"/>
                  <w:lang w:val="en-PK" w:eastAsia="en-PK"/>
                </w:rPr>
              </w:pPr>
              <w:hyperlink w:anchor="_Toc111725426" w:history="1">
                <w:r w:rsidRPr="00466EC8">
                  <w:rPr>
                    <w:rStyle w:val="Hyperlink"/>
                    <w:noProof/>
                  </w:rPr>
                  <w:t>3.</w:t>
                </w:r>
                <w:r>
                  <w:rPr>
                    <w:rFonts w:eastAsiaTheme="minorEastAsia" w:cstheme="minorBidi"/>
                    <w:b w:val="0"/>
                    <w:bCs w:val="0"/>
                    <w:caps w:val="0"/>
                    <w:noProof/>
                    <w:sz w:val="22"/>
                    <w:szCs w:val="22"/>
                    <w:lang w:val="en-PK" w:eastAsia="en-PK"/>
                  </w:rPr>
                  <w:tab/>
                </w:r>
                <w:r w:rsidRPr="00466EC8">
                  <w:rPr>
                    <w:rStyle w:val="Hyperlink"/>
                    <w:noProof/>
                  </w:rPr>
                  <w:t>Date of Validation</w:t>
                </w:r>
                <w:r>
                  <w:rPr>
                    <w:noProof/>
                    <w:webHidden/>
                  </w:rPr>
                  <w:tab/>
                </w:r>
                <w:r>
                  <w:rPr>
                    <w:noProof/>
                    <w:webHidden/>
                  </w:rPr>
                  <w:fldChar w:fldCharType="begin"/>
                </w:r>
                <w:r>
                  <w:rPr>
                    <w:noProof/>
                    <w:webHidden/>
                  </w:rPr>
                  <w:instrText xml:space="preserve"> PAGEREF _Toc111725426 \h </w:instrText>
                </w:r>
                <w:r>
                  <w:rPr>
                    <w:noProof/>
                    <w:webHidden/>
                  </w:rPr>
                </w:r>
                <w:r>
                  <w:rPr>
                    <w:noProof/>
                    <w:webHidden/>
                  </w:rPr>
                  <w:fldChar w:fldCharType="separate"/>
                </w:r>
                <w:r>
                  <w:rPr>
                    <w:noProof/>
                    <w:webHidden/>
                  </w:rPr>
                  <w:t>7</w:t>
                </w:r>
                <w:r>
                  <w:rPr>
                    <w:noProof/>
                    <w:webHidden/>
                  </w:rPr>
                  <w:fldChar w:fldCharType="end"/>
                </w:r>
              </w:hyperlink>
            </w:p>
            <w:p w14:paraId="3AA98CED" w14:textId="2A3F88C0" w:rsidR="00787BF5" w:rsidRDefault="00787BF5">
              <w:pPr>
                <w:pStyle w:val="TOC1"/>
                <w:tabs>
                  <w:tab w:val="left" w:pos="440"/>
                  <w:tab w:val="right" w:leader="dot" w:pos="10700"/>
                </w:tabs>
                <w:rPr>
                  <w:rFonts w:eastAsiaTheme="minorEastAsia" w:cstheme="minorBidi"/>
                  <w:b w:val="0"/>
                  <w:bCs w:val="0"/>
                  <w:caps w:val="0"/>
                  <w:noProof/>
                  <w:sz w:val="22"/>
                  <w:szCs w:val="22"/>
                  <w:lang w:val="en-PK" w:eastAsia="en-PK"/>
                </w:rPr>
              </w:pPr>
              <w:hyperlink w:anchor="_Toc111725427" w:history="1">
                <w:r w:rsidRPr="00466EC8">
                  <w:rPr>
                    <w:rStyle w:val="Hyperlink"/>
                    <w:noProof/>
                  </w:rPr>
                  <w:t>4.</w:t>
                </w:r>
                <w:r>
                  <w:rPr>
                    <w:rFonts w:eastAsiaTheme="minorEastAsia" w:cstheme="minorBidi"/>
                    <w:b w:val="0"/>
                    <w:bCs w:val="0"/>
                    <w:caps w:val="0"/>
                    <w:noProof/>
                    <w:sz w:val="22"/>
                    <w:szCs w:val="22"/>
                    <w:lang w:val="en-PK" w:eastAsia="en-PK"/>
                  </w:rPr>
                  <w:tab/>
                </w:r>
                <w:r w:rsidRPr="00466EC8">
                  <w:rPr>
                    <w:rStyle w:val="Hyperlink"/>
                    <w:noProof/>
                  </w:rPr>
                  <w:t>Date of Review</w:t>
                </w:r>
                <w:r>
                  <w:rPr>
                    <w:noProof/>
                    <w:webHidden/>
                  </w:rPr>
                  <w:tab/>
                </w:r>
                <w:r>
                  <w:rPr>
                    <w:noProof/>
                    <w:webHidden/>
                  </w:rPr>
                  <w:fldChar w:fldCharType="begin"/>
                </w:r>
                <w:r>
                  <w:rPr>
                    <w:noProof/>
                    <w:webHidden/>
                  </w:rPr>
                  <w:instrText xml:space="preserve"> PAGEREF _Toc111725427 \h </w:instrText>
                </w:r>
                <w:r>
                  <w:rPr>
                    <w:noProof/>
                    <w:webHidden/>
                  </w:rPr>
                </w:r>
                <w:r>
                  <w:rPr>
                    <w:noProof/>
                    <w:webHidden/>
                  </w:rPr>
                  <w:fldChar w:fldCharType="separate"/>
                </w:r>
                <w:r>
                  <w:rPr>
                    <w:noProof/>
                    <w:webHidden/>
                  </w:rPr>
                  <w:t>7</w:t>
                </w:r>
                <w:r>
                  <w:rPr>
                    <w:noProof/>
                    <w:webHidden/>
                  </w:rPr>
                  <w:fldChar w:fldCharType="end"/>
                </w:r>
              </w:hyperlink>
            </w:p>
            <w:p w14:paraId="159042C8" w14:textId="3F74DB0A" w:rsidR="00787BF5" w:rsidRDefault="00787BF5">
              <w:pPr>
                <w:pStyle w:val="TOC1"/>
                <w:tabs>
                  <w:tab w:val="left" w:pos="440"/>
                  <w:tab w:val="right" w:leader="dot" w:pos="10700"/>
                </w:tabs>
                <w:rPr>
                  <w:rFonts w:eastAsiaTheme="minorEastAsia" w:cstheme="minorBidi"/>
                  <w:b w:val="0"/>
                  <w:bCs w:val="0"/>
                  <w:caps w:val="0"/>
                  <w:noProof/>
                  <w:sz w:val="22"/>
                  <w:szCs w:val="22"/>
                  <w:lang w:val="en-PK" w:eastAsia="en-PK"/>
                </w:rPr>
              </w:pPr>
              <w:hyperlink w:anchor="_Toc111725428" w:history="1">
                <w:r w:rsidRPr="00466EC8">
                  <w:rPr>
                    <w:rStyle w:val="Hyperlink"/>
                    <w:noProof/>
                  </w:rPr>
                  <w:t>5.</w:t>
                </w:r>
                <w:r>
                  <w:rPr>
                    <w:rFonts w:eastAsiaTheme="minorEastAsia" w:cstheme="minorBidi"/>
                    <w:b w:val="0"/>
                    <w:bCs w:val="0"/>
                    <w:caps w:val="0"/>
                    <w:noProof/>
                    <w:sz w:val="22"/>
                    <w:szCs w:val="22"/>
                    <w:lang w:val="en-PK" w:eastAsia="en-PK"/>
                  </w:rPr>
                  <w:tab/>
                </w:r>
                <w:r w:rsidRPr="00466EC8">
                  <w:rPr>
                    <w:rStyle w:val="Hyperlink"/>
                    <w:noProof/>
                  </w:rPr>
                  <w:t>Codes of Qualifications</w:t>
                </w:r>
                <w:r>
                  <w:rPr>
                    <w:noProof/>
                    <w:webHidden/>
                  </w:rPr>
                  <w:tab/>
                </w:r>
                <w:r>
                  <w:rPr>
                    <w:noProof/>
                    <w:webHidden/>
                  </w:rPr>
                  <w:fldChar w:fldCharType="begin"/>
                </w:r>
                <w:r>
                  <w:rPr>
                    <w:noProof/>
                    <w:webHidden/>
                  </w:rPr>
                  <w:instrText xml:space="preserve"> PAGEREF _Toc111725428 \h </w:instrText>
                </w:r>
                <w:r>
                  <w:rPr>
                    <w:noProof/>
                    <w:webHidden/>
                  </w:rPr>
                </w:r>
                <w:r>
                  <w:rPr>
                    <w:noProof/>
                    <w:webHidden/>
                  </w:rPr>
                  <w:fldChar w:fldCharType="separate"/>
                </w:r>
                <w:r>
                  <w:rPr>
                    <w:noProof/>
                    <w:webHidden/>
                  </w:rPr>
                  <w:t>7</w:t>
                </w:r>
                <w:r>
                  <w:rPr>
                    <w:noProof/>
                    <w:webHidden/>
                  </w:rPr>
                  <w:fldChar w:fldCharType="end"/>
                </w:r>
              </w:hyperlink>
            </w:p>
            <w:p w14:paraId="5A5EAE99" w14:textId="08752A21" w:rsidR="00787BF5" w:rsidRDefault="00787BF5">
              <w:pPr>
                <w:pStyle w:val="TOC1"/>
                <w:tabs>
                  <w:tab w:val="left" w:pos="440"/>
                  <w:tab w:val="right" w:leader="dot" w:pos="10700"/>
                </w:tabs>
                <w:rPr>
                  <w:rFonts w:eastAsiaTheme="minorEastAsia" w:cstheme="minorBidi"/>
                  <w:b w:val="0"/>
                  <w:bCs w:val="0"/>
                  <w:caps w:val="0"/>
                  <w:noProof/>
                  <w:sz w:val="22"/>
                  <w:szCs w:val="22"/>
                  <w:lang w:val="en-PK" w:eastAsia="en-PK"/>
                </w:rPr>
              </w:pPr>
              <w:hyperlink w:anchor="_Toc111725429" w:history="1">
                <w:r w:rsidRPr="00466EC8">
                  <w:rPr>
                    <w:rStyle w:val="Hyperlink"/>
                    <w:noProof/>
                  </w:rPr>
                  <w:t>6.</w:t>
                </w:r>
                <w:r>
                  <w:rPr>
                    <w:rFonts w:eastAsiaTheme="minorEastAsia" w:cstheme="minorBidi"/>
                    <w:b w:val="0"/>
                    <w:bCs w:val="0"/>
                    <w:caps w:val="0"/>
                    <w:noProof/>
                    <w:sz w:val="22"/>
                    <w:szCs w:val="22"/>
                    <w:lang w:val="en-PK" w:eastAsia="en-PK"/>
                  </w:rPr>
                  <w:tab/>
                </w:r>
                <w:r w:rsidRPr="00466EC8">
                  <w:rPr>
                    <w:rStyle w:val="Hyperlink"/>
                    <w:noProof/>
                  </w:rPr>
                  <w:t>Members of Qualifications Development Committee</w:t>
                </w:r>
                <w:r>
                  <w:rPr>
                    <w:noProof/>
                    <w:webHidden/>
                  </w:rPr>
                  <w:tab/>
                </w:r>
                <w:r>
                  <w:rPr>
                    <w:noProof/>
                    <w:webHidden/>
                  </w:rPr>
                  <w:fldChar w:fldCharType="begin"/>
                </w:r>
                <w:r>
                  <w:rPr>
                    <w:noProof/>
                    <w:webHidden/>
                  </w:rPr>
                  <w:instrText xml:space="preserve"> PAGEREF _Toc111725429 \h </w:instrText>
                </w:r>
                <w:r>
                  <w:rPr>
                    <w:noProof/>
                    <w:webHidden/>
                  </w:rPr>
                </w:r>
                <w:r>
                  <w:rPr>
                    <w:noProof/>
                    <w:webHidden/>
                  </w:rPr>
                  <w:fldChar w:fldCharType="separate"/>
                </w:r>
                <w:r>
                  <w:rPr>
                    <w:noProof/>
                    <w:webHidden/>
                  </w:rPr>
                  <w:t>8</w:t>
                </w:r>
                <w:r>
                  <w:rPr>
                    <w:noProof/>
                    <w:webHidden/>
                  </w:rPr>
                  <w:fldChar w:fldCharType="end"/>
                </w:r>
              </w:hyperlink>
            </w:p>
            <w:p w14:paraId="7D5D0968" w14:textId="0046A23E" w:rsidR="00787BF5" w:rsidRDefault="00787BF5">
              <w:pPr>
                <w:pStyle w:val="TOC1"/>
                <w:tabs>
                  <w:tab w:val="left" w:pos="440"/>
                  <w:tab w:val="right" w:leader="dot" w:pos="10700"/>
                </w:tabs>
                <w:rPr>
                  <w:rFonts w:eastAsiaTheme="minorEastAsia" w:cstheme="minorBidi"/>
                  <w:b w:val="0"/>
                  <w:bCs w:val="0"/>
                  <w:caps w:val="0"/>
                  <w:noProof/>
                  <w:sz w:val="22"/>
                  <w:szCs w:val="22"/>
                  <w:lang w:val="en-PK" w:eastAsia="en-PK"/>
                </w:rPr>
              </w:pPr>
              <w:hyperlink w:anchor="_Toc111725430" w:history="1">
                <w:r w:rsidRPr="00466EC8">
                  <w:rPr>
                    <w:rStyle w:val="Hyperlink"/>
                    <w:noProof/>
                  </w:rPr>
                  <w:t>7.</w:t>
                </w:r>
                <w:r>
                  <w:rPr>
                    <w:rFonts w:eastAsiaTheme="minorEastAsia" w:cstheme="minorBidi"/>
                    <w:b w:val="0"/>
                    <w:bCs w:val="0"/>
                    <w:caps w:val="0"/>
                    <w:noProof/>
                    <w:sz w:val="22"/>
                    <w:szCs w:val="22"/>
                    <w:lang w:val="en-PK" w:eastAsia="en-PK"/>
                  </w:rPr>
                  <w:tab/>
                </w:r>
                <w:r w:rsidRPr="00466EC8">
                  <w:rPr>
                    <w:rStyle w:val="Hyperlink"/>
                    <w:noProof/>
                  </w:rPr>
                  <w:t>Members of Qualification Validation Committee</w:t>
                </w:r>
                <w:r>
                  <w:rPr>
                    <w:noProof/>
                    <w:webHidden/>
                  </w:rPr>
                  <w:tab/>
                </w:r>
                <w:r>
                  <w:rPr>
                    <w:noProof/>
                    <w:webHidden/>
                  </w:rPr>
                  <w:fldChar w:fldCharType="begin"/>
                </w:r>
                <w:r>
                  <w:rPr>
                    <w:noProof/>
                    <w:webHidden/>
                  </w:rPr>
                  <w:instrText xml:space="preserve"> PAGEREF _Toc111725430 \h </w:instrText>
                </w:r>
                <w:r>
                  <w:rPr>
                    <w:noProof/>
                    <w:webHidden/>
                  </w:rPr>
                </w:r>
                <w:r>
                  <w:rPr>
                    <w:noProof/>
                    <w:webHidden/>
                  </w:rPr>
                  <w:fldChar w:fldCharType="separate"/>
                </w:r>
                <w:r>
                  <w:rPr>
                    <w:noProof/>
                    <w:webHidden/>
                  </w:rPr>
                  <w:t>8</w:t>
                </w:r>
                <w:r>
                  <w:rPr>
                    <w:noProof/>
                    <w:webHidden/>
                  </w:rPr>
                  <w:fldChar w:fldCharType="end"/>
                </w:r>
              </w:hyperlink>
            </w:p>
            <w:p w14:paraId="753ED536" w14:textId="2FF339E0" w:rsidR="00787BF5" w:rsidRDefault="00787BF5">
              <w:pPr>
                <w:pStyle w:val="TOC1"/>
                <w:tabs>
                  <w:tab w:val="left" w:pos="440"/>
                  <w:tab w:val="right" w:leader="dot" w:pos="10700"/>
                </w:tabs>
                <w:rPr>
                  <w:rFonts w:eastAsiaTheme="minorEastAsia" w:cstheme="minorBidi"/>
                  <w:b w:val="0"/>
                  <w:bCs w:val="0"/>
                  <w:caps w:val="0"/>
                  <w:noProof/>
                  <w:sz w:val="22"/>
                  <w:szCs w:val="22"/>
                  <w:lang w:val="en-PK" w:eastAsia="en-PK"/>
                </w:rPr>
              </w:pPr>
              <w:hyperlink w:anchor="_Toc111725431" w:history="1">
                <w:r w:rsidRPr="00466EC8">
                  <w:rPr>
                    <w:rStyle w:val="Hyperlink"/>
                    <w:noProof/>
                  </w:rPr>
                  <w:t>8.</w:t>
                </w:r>
                <w:r>
                  <w:rPr>
                    <w:rFonts w:eastAsiaTheme="minorEastAsia" w:cstheme="minorBidi"/>
                    <w:b w:val="0"/>
                    <w:bCs w:val="0"/>
                    <w:caps w:val="0"/>
                    <w:noProof/>
                    <w:sz w:val="22"/>
                    <w:szCs w:val="22"/>
                    <w:lang w:val="en-PK" w:eastAsia="en-PK"/>
                  </w:rPr>
                  <w:tab/>
                </w:r>
                <w:r w:rsidRPr="00466EC8">
                  <w:rPr>
                    <w:rStyle w:val="Hyperlink"/>
                    <w:noProof/>
                  </w:rPr>
                  <w:t>Entry Requirements</w:t>
                </w:r>
                <w:r>
                  <w:rPr>
                    <w:noProof/>
                    <w:webHidden/>
                  </w:rPr>
                  <w:tab/>
                </w:r>
                <w:r>
                  <w:rPr>
                    <w:noProof/>
                    <w:webHidden/>
                  </w:rPr>
                  <w:fldChar w:fldCharType="begin"/>
                </w:r>
                <w:r>
                  <w:rPr>
                    <w:noProof/>
                    <w:webHidden/>
                  </w:rPr>
                  <w:instrText xml:space="preserve"> PAGEREF _Toc111725431 \h </w:instrText>
                </w:r>
                <w:r>
                  <w:rPr>
                    <w:noProof/>
                    <w:webHidden/>
                  </w:rPr>
                </w:r>
                <w:r>
                  <w:rPr>
                    <w:noProof/>
                    <w:webHidden/>
                  </w:rPr>
                  <w:fldChar w:fldCharType="separate"/>
                </w:r>
                <w:r>
                  <w:rPr>
                    <w:noProof/>
                    <w:webHidden/>
                  </w:rPr>
                  <w:t>9</w:t>
                </w:r>
                <w:r>
                  <w:rPr>
                    <w:noProof/>
                    <w:webHidden/>
                  </w:rPr>
                  <w:fldChar w:fldCharType="end"/>
                </w:r>
              </w:hyperlink>
            </w:p>
            <w:p w14:paraId="06867155" w14:textId="21436CC4" w:rsidR="00787BF5" w:rsidRDefault="00787BF5">
              <w:pPr>
                <w:pStyle w:val="TOC1"/>
                <w:tabs>
                  <w:tab w:val="left" w:pos="440"/>
                  <w:tab w:val="right" w:leader="dot" w:pos="10700"/>
                </w:tabs>
                <w:rPr>
                  <w:rFonts w:eastAsiaTheme="minorEastAsia" w:cstheme="minorBidi"/>
                  <w:b w:val="0"/>
                  <w:bCs w:val="0"/>
                  <w:caps w:val="0"/>
                  <w:noProof/>
                  <w:sz w:val="22"/>
                  <w:szCs w:val="22"/>
                  <w:lang w:val="en-PK" w:eastAsia="en-PK"/>
                </w:rPr>
              </w:pPr>
              <w:hyperlink w:anchor="_Toc111725432" w:history="1">
                <w:r w:rsidRPr="00466EC8">
                  <w:rPr>
                    <w:rStyle w:val="Hyperlink"/>
                    <w:noProof/>
                  </w:rPr>
                  <w:t>9.</w:t>
                </w:r>
                <w:r>
                  <w:rPr>
                    <w:rFonts w:eastAsiaTheme="minorEastAsia" w:cstheme="minorBidi"/>
                    <w:b w:val="0"/>
                    <w:bCs w:val="0"/>
                    <w:caps w:val="0"/>
                    <w:noProof/>
                    <w:sz w:val="22"/>
                    <w:szCs w:val="22"/>
                    <w:lang w:val="en-PK" w:eastAsia="en-PK"/>
                  </w:rPr>
                  <w:tab/>
                </w:r>
                <w:r w:rsidRPr="00466EC8">
                  <w:rPr>
                    <w:rStyle w:val="Hyperlink"/>
                    <w:noProof/>
                  </w:rPr>
                  <w:t>Summary of Occupations and Competency Standards</w:t>
                </w:r>
                <w:r>
                  <w:rPr>
                    <w:noProof/>
                    <w:webHidden/>
                  </w:rPr>
                  <w:tab/>
                </w:r>
                <w:r>
                  <w:rPr>
                    <w:noProof/>
                    <w:webHidden/>
                  </w:rPr>
                  <w:fldChar w:fldCharType="begin"/>
                </w:r>
                <w:r>
                  <w:rPr>
                    <w:noProof/>
                    <w:webHidden/>
                  </w:rPr>
                  <w:instrText xml:space="preserve"> PAGEREF _Toc111725432 \h </w:instrText>
                </w:r>
                <w:r>
                  <w:rPr>
                    <w:noProof/>
                    <w:webHidden/>
                  </w:rPr>
                </w:r>
                <w:r>
                  <w:rPr>
                    <w:noProof/>
                    <w:webHidden/>
                  </w:rPr>
                  <w:fldChar w:fldCharType="separate"/>
                </w:r>
                <w:r>
                  <w:rPr>
                    <w:noProof/>
                    <w:webHidden/>
                  </w:rPr>
                  <w:t>9</w:t>
                </w:r>
                <w:r>
                  <w:rPr>
                    <w:noProof/>
                    <w:webHidden/>
                  </w:rPr>
                  <w:fldChar w:fldCharType="end"/>
                </w:r>
              </w:hyperlink>
            </w:p>
            <w:p w14:paraId="6EB66EF7" w14:textId="61EDA3ED" w:rsidR="00787BF5" w:rsidRDefault="00787BF5">
              <w:pPr>
                <w:pStyle w:val="TOC1"/>
                <w:tabs>
                  <w:tab w:val="left" w:pos="660"/>
                  <w:tab w:val="right" w:leader="dot" w:pos="10700"/>
                </w:tabs>
                <w:rPr>
                  <w:rFonts w:eastAsiaTheme="minorEastAsia" w:cstheme="minorBidi"/>
                  <w:b w:val="0"/>
                  <w:bCs w:val="0"/>
                  <w:caps w:val="0"/>
                  <w:noProof/>
                  <w:sz w:val="22"/>
                  <w:szCs w:val="22"/>
                  <w:lang w:val="en-PK" w:eastAsia="en-PK"/>
                </w:rPr>
              </w:pPr>
              <w:hyperlink w:anchor="_Toc111725433" w:history="1">
                <w:r w:rsidRPr="00466EC8">
                  <w:rPr>
                    <w:rStyle w:val="Hyperlink"/>
                    <w:noProof/>
                  </w:rPr>
                  <w:t>10.</w:t>
                </w:r>
                <w:r>
                  <w:rPr>
                    <w:rFonts w:eastAsiaTheme="minorEastAsia" w:cstheme="minorBidi"/>
                    <w:b w:val="0"/>
                    <w:bCs w:val="0"/>
                    <w:caps w:val="0"/>
                    <w:noProof/>
                    <w:sz w:val="22"/>
                    <w:szCs w:val="22"/>
                    <w:lang w:val="en-PK" w:eastAsia="en-PK"/>
                  </w:rPr>
                  <w:tab/>
                </w:r>
                <w:r w:rsidRPr="00466EC8">
                  <w:rPr>
                    <w:rStyle w:val="Hyperlink"/>
                    <w:noProof/>
                  </w:rPr>
                  <w:t>Scheme of Studies</w:t>
                </w:r>
                <w:r>
                  <w:rPr>
                    <w:noProof/>
                    <w:webHidden/>
                  </w:rPr>
                  <w:tab/>
                </w:r>
                <w:r>
                  <w:rPr>
                    <w:noProof/>
                    <w:webHidden/>
                  </w:rPr>
                  <w:fldChar w:fldCharType="begin"/>
                </w:r>
                <w:r>
                  <w:rPr>
                    <w:noProof/>
                    <w:webHidden/>
                  </w:rPr>
                  <w:instrText xml:space="preserve"> PAGEREF _Toc111725433 \h </w:instrText>
                </w:r>
                <w:r>
                  <w:rPr>
                    <w:noProof/>
                    <w:webHidden/>
                  </w:rPr>
                </w:r>
                <w:r>
                  <w:rPr>
                    <w:noProof/>
                    <w:webHidden/>
                  </w:rPr>
                  <w:fldChar w:fldCharType="separate"/>
                </w:r>
                <w:r>
                  <w:rPr>
                    <w:noProof/>
                    <w:webHidden/>
                  </w:rPr>
                  <w:t>12</w:t>
                </w:r>
                <w:r>
                  <w:rPr>
                    <w:noProof/>
                    <w:webHidden/>
                  </w:rPr>
                  <w:fldChar w:fldCharType="end"/>
                </w:r>
              </w:hyperlink>
            </w:p>
            <w:p w14:paraId="67CBF68F" w14:textId="3CC7D9D0" w:rsidR="00787BF5" w:rsidRDefault="00787BF5">
              <w:pPr>
                <w:pStyle w:val="TOC1"/>
                <w:tabs>
                  <w:tab w:val="left" w:pos="660"/>
                  <w:tab w:val="right" w:leader="dot" w:pos="10700"/>
                </w:tabs>
                <w:rPr>
                  <w:rFonts w:eastAsiaTheme="minorEastAsia" w:cstheme="minorBidi"/>
                  <w:b w:val="0"/>
                  <w:bCs w:val="0"/>
                  <w:caps w:val="0"/>
                  <w:noProof/>
                  <w:sz w:val="22"/>
                  <w:szCs w:val="22"/>
                  <w:lang w:val="en-PK" w:eastAsia="en-PK"/>
                </w:rPr>
              </w:pPr>
              <w:hyperlink w:anchor="_Toc111725434" w:history="1">
                <w:r w:rsidRPr="00466EC8">
                  <w:rPr>
                    <w:rStyle w:val="Hyperlink"/>
                    <w:noProof/>
                  </w:rPr>
                  <w:t>11.</w:t>
                </w:r>
                <w:r>
                  <w:rPr>
                    <w:rFonts w:eastAsiaTheme="minorEastAsia" w:cstheme="minorBidi"/>
                    <w:b w:val="0"/>
                    <w:bCs w:val="0"/>
                    <w:caps w:val="0"/>
                    <w:noProof/>
                    <w:sz w:val="22"/>
                    <w:szCs w:val="22"/>
                    <w:lang w:val="en-PK" w:eastAsia="en-PK"/>
                  </w:rPr>
                  <w:tab/>
                </w:r>
                <w:r w:rsidRPr="00466EC8">
                  <w:rPr>
                    <w:rStyle w:val="Hyperlink"/>
                    <w:noProof/>
                  </w:rPr>
                  <w:t>Occupation Packaging of Automobile Technology</w:t>
                </w:r>
                <w:r>
                  <w:rPr>
                    <w:noProof/>
                    <w:webHidden/>
                  </w:rPr>
                  <w:tab/>
                </w:r>
                <w:r>
                  <w:rPr>
                    <w:noProof/>
                    <w:webHidden/>
                  </w:rPr>
                  <w:fldChar w:fldCharType="begin"/>
                </w:r>
                <w:r>
                  <w:rPr>
                    <w:noProof/>
                    <w:webHidden/>
                  </w:rPr>
                  <w:instrText xml:space="preserve"> PAGEREF _Toc111725434 \h </w:instrText>
                </w:r>
                <w:r>
                  <w:rPr>
                    <w:noProof/>
                    <w:webHidden/>
                  </w:rPr>
                </w:r>
                <w:r>
                  <w:rPr>
                    <w:noProof/>
                    <w:webHidden/>
                  </w:rPr>
                  <w:fldChar w:fldCharType="separate"/>
                </w:r>
                <w:r>
                  <w:rPr>
                    <w:noProof/>
                    <w:webHidden/>
                  </w:rPr>
                  <w:t>13</w:t>
                </w:r>
                <w:r>
                  <w:rPr>
                    <w:noProof/>
                    <w:webHidden/>
                  </w:rPr>
                  <w:fldChar w:fldCharType="end"/>
                </w:r>
              </w:hyperlink>
            </w:p>
            <w:p w14:paraId="16BEBD78" w14:textId="729C0D8A" w:rsidR="00787BF5" w:rsidRDefault="00787BF5">
              <w:pPr>
                <w:pStyle w:val="TOC1"/>
                <w:tabs>
                  <w:tab w:val="left" w:pos="660"/>
                  <w:tab w:val="right" w:leader="dot" w:pos="10700"/>
                </w:tabs>
                <w:rPr>
                  <w:rFonts w:eastAsiaTheme="minorEastAsia" w:cstheme="minorBidi"/>
                  <w:b w:val="0"/>
                  <w:bCs w:val="0"/>
                  <w:caps w:val="0"/>
                  <w:noProof/>
                  <w:sz w:val="22"/>
                  <w:szCs w:val="22"/>
                  <w:lang w:val="en-PK" w:eastAsia="en-PK"/>
                </w:rPr>
              </w:pPr>
              <w:hyperlink w:anchor="_Toc111725435" w:history="1">
                <w:r w:rsidRPr="00466EC8">
                  <w:rPr>
                    <w:rStyle w:val="Hyperlink"/>
                    <w:noProof/>
                  </w:rPr>
                  <w:t>12.</w:t>
                </w:r>
                <w:r>
                  <w:rPr>
                    <w:rFonts w:eastAsiaTheme="minorEastAsia" w:cstheme="minorBidi"/>
                    <w:b w:val="0"/>
                    <w:bCs w:val="0"/>
                    <w:caps w:val="0"/>
                    <w:noProof/>
                    <w:sz w:val="22"/>
                    <w:szCs w:val="22"/>
                    <w:lang w:val="en-PK" w:eastAsia="en-PK"/>
                  </w:rPr>
                  <w:tab/>
                </w:r>
                <w:r w:rsidRPr="00466EC8">
                  <w:rPr>
                    <w:rStyle w:val="Hyperlink"/>
                    <w:noProof/>
                  </w:rPr>
                  <w:t>Detail of Competency Standards</w:t>
                </w:r>
                <w:r>
                  <w:rPr>
                    <w:noProof/>
                    <w:webHidden/>
                  </w:rPr>
                  <w:tab/>
                </w:r>
                <w:r>
                  <w:rPr>
                    <w:noProof/>
                    <w:webHidden/>
                  </w:rPr>
                  <w:fldChar w:fldCharType="begin"/>
                </w:r>
                <w:r>
                  <w:rPr>
                    <w:noProof/>
                    <w:webHidden/>
                  </w:rPr>
                  <w:instrText xml:space="preserve"> PAGEREF _Toc111725435 \h </w:instrText>
                </w:r>
                <w:r>
                  <w:rPr>
                    <w:noProof/>
                    <w:webHidden/>
                  </w:rPr>
                </w:r>
                <w:r>
                  <w:rPr>
                    <w:noProof/>
                    <w:webHidden/>
                  </w:rPr>
                  <w:fldChar w:fldCharType="separate"/>
                </w:r>
                <w:r>
                  <w:rPr>
                    <w:noProof/>
                    <w:webHidden/>
                  </w:rPr>
                  <w:t>14</w:t>
                </w:r>
                <w:r>
                  <w:rPr>
                    <w:noProof/>
                    <w:webHidden/>
                  </w:rPr>
                  <w:fldChar w:fldCharType="end"/>
                </w:r>
              </w:hyperlink>
            </w:p>
            <w:p w14:paraId="2E775F30" w14:textId="76A71F38" w:rsidR="00787BF5" w:rsidRDefault="00787BF5">
              <w:pPr>
                <w:pStyle w:val="TOC2"/>
                <w:tabs>
                  <w:tab w:val="right" w:leader="dot" w:pos="10700"/>
                </w:tabs>
                <w:rPr>
                  <w:rFonts w:eastAsiaTheme="minorEastAsia" w:cstheme="minorBidi"/>
                  <w:smallCaps w:val="0"/>
                  <w:noProof/>
                  <w:sz w:val="22"/>
                  <w:szCs w:val="22"/>
                  <w:lang w:val="en-PK" w:eastAsia="en-PK"/>
                </w:rPr>
              </w:pPr>
              <w:hyperlink w:anchor="_Toc111725436" w:history="1">
                <w:r w:rsidRPr="00466EC8">
                  <w:rPr>
                    <w:rStyle w:val="Hyperlink"/>
                    <w:noProof/>
                  </w:rPr>
                  <w:t>National Certificate of Level-5 (Part-I) in Automobile Technology</w:t>
                </w:r>
                <w:r>
                  <w:rPr>
                    <w:noProof/>
                    <w:webHidden/>
                  </w:rPr>
                  <w:tab/>
                </w:r>
                <w:r>
                  <w:rPr>
                    <w:noProof/>
                    <w:webHidden/>
                  </w:rPr>
                  <w:fldChar w:fldCharType="begin"/>
                </w:r>
                <w:r>
                  <w:rPr>
                    <w:noProof/>
                    <w:webHidden/>
                  </w:rPr>
                  <w:instrText xml:space="preserve"> PAGEREF _Toc111725436 \h </w:instrText>
                </w:r>
                <w:r>
                  <w:rPr>
                    <w:noProof/>
                    <w:webHidden/>
                  </w:rPr>
                </w:r>
                <w:r>
                  <w:rPr>
                    <w:noProof/>
                    <w:webHidden/>
                  </w:rPr>
                  <w:fldChar w:fldCharType="separate"/>
                </w:r>
                <w:r>
                  <w:rPr>
                    <w:noProof/>
                    <w:webHidden/>
                  </w:rPr>
                  <w:t>14</w:t>
                </w:r>
                <w:r>
                  <w:rPr>
                    <w:noProof/>
                    <w:webHidden/>
                  </w:rPr>
                  <w:fldChar w:fldCharType="end"/>
                </w:r>
              </w:hyperlink>
            </w:p>
            <w:p w14:paraId="348B8FED" w14:textId="3D2D0042" w:rsidR="00787BF5" w:rsidRDefault="00787BF5">
              <w:pPr>
                <w:pStyle w:val="TOC2"/>
                <w:tabs>
                  <w:tab w:val="left" w:pos="880"/>
                  <w:tab w:val="right" w:leader="dot" w:pos="10700"/>
                </w:tabs>
                <w:rPr>
                  <w:rFonts w:eastAsiaTheme="minorEastAsia" w:cstheme="minorBidi"/>
                  <w:smallCaps w:val="0"/>
                  <w:noProof/>
                  <w:sz w:val="22"/>
                  <w:szCs w:val="22"/>
                  <w:lang w:val="en-PK" w:eastAsia="en-PK"/>
                </w:rPr>
              </w:pPr>
              <w:hyperlink w:anchor="_Toc111725437" w:history="1">
                <w:r w:rsidRPr="00466EC8">
                  <w:rPr>
                    <w:rStyle w:val="Hyperlink"/>
                    <w:b/>
                    <w:bCs/>
                    <w:noProof/>
                  </w:rPr>
                  <w:t>13.</w:t>
                </w:r>
                <w:r>
                  <w:rPr>
                    <w:rFonts w:eastAsiaTheme="minorEastAsia" w:cstheme="minorBidi"/>
                    <w:smallCaps w:val="0"/>
                    <w:noProof/>
                    <w:sz w:val="22"/>
                    <w:szCs w:val="22"/>
                    <w:lang w:val="en-PK" w:eastAsia="en-PK"/>
                  </w:rPr>
                  <w:tab/>
                </w:r>
                <w:r w:rsidRPr="00466EC8">
                  <w:rPr>
                    <w:rStyle w:val="Hyperlink"/>
                    <w:b/>
                    <w:bCs/>
                    <w:noProof/>
                  </w:rPr>
                  <w:t>Automotive Metrology Technician</w:t>
                </w:r>
                <w:r>
                  <w:rPr>
                    <w:noProof/>
                    <w:webHidden/>
                  </w:rPr>
                  <w:tab/>
                </w:r>
                <w:r>
                  <w:rPr>
                    <w:noProof/>
                    <w:webHidden/>
                  </w:rPr>
                  <w:fldChar w:fldCharType="begin"/>
                </w:r>
                <w:r>
                  <w:rPr>
                    <w:noProof/>
                    <w:webHidden/>
                  </w:rPr>
                  <w:instrText xml:space="preserve"> PAGEREF _Toc111725437 \h </w:instrText>
                </w:r>
                <w:r>
                  <w:rPr>
                    <w:noProof/>
                    <w:webHidden/>
                  </w:rPr>
                </w:r>
                <w:r>
                  <w:rPr>
                    <w:noProof/>
                    <w:webHidden/>
                  </w:rPr>
                  <w:fldChar w:fldCharType="separate"/>
                </w:r>
                <w:r>
                  <w:rPr>
                    <w:noProof/>
                    <w:webHidden/>
                  </w:rPr>
                  <w:t>14</w:t>
                </w:r>
                <w:r>
                  <w:rPr>
                    <w:noProof/>
                    <w:webHidden/>
                  </w:rPr>
                  <w:fldChar w:fldCharType="end"/>
                </w:r>
              </w:hyperlink>
            </w:p>
            <w:p w14:paraId="691D489E" w14:textId="67D3F685"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38" w:history="1">
                <w:r w:rsidRPr="00466EC8">
                  <w:rPr>
                    <w:rStyle w:val="Hyperlink"/>
                    <w:rFonts w:ascii="Arial" w:hAnsi="Arial" w:cs="Arial"/>
                    <w:b/>
                    <w:bCs/>
                    <w:noProof/>
                  </w:rPr>
                  <w:t>0716MS&amp;A106</w:t>
                </w:r>
                <w:r>
                  <w:rPr>
                    <w:rFonts w:eastAsiaTheme="minorEastAsia" w:cstheme="minorBidi"/>
                    <w:i w:val="0"/>
                    <w:iCs w:val="0"/>
                    <w:noProof/>
                    <w:sz w:val="22"/>
                    <w:szCs w:val="22"/>
                    <w:lang w:val="en-PK" w:eastAsia="en-PK"/>
                  </w:rPr>
                  <w:tab/>
                </w:r>
                <w:r w:rsidRPr="00466EC8">
                  <w:rPr>
                    <w:rStyle w:val="Hyperlink"/>
                    <w:rFonts w:ascii="Arial" w:hAnsi="Arial" w:cs="Arial"/>
                    <w:b/>
                    <w:bCs/>
                    <w:noProof/>
                  </w:rPr>
                  <w:t>Recognize Graduated Instruments</w:t>
                </w:r>
                <w:r>
                  <w:rPr>
                    <w:noProof/>
                    <w:webHidden/>
                  </w:rPr>
                  <w:tab/>
                </w:r>
                <w:r>
                  <w:rPr>
                    <w:noProof/>
                    <w:webHidden/>
                  </w:rPr>
                  <w:fldChar w:fldCharType="begin"/>
                </w:r>
                <w:r>
                  <w:rPr>
                    <w:noProof/>
                    <w:webHidden/>
                  </w:rPr>
                  <w:instrText xml:space="preserve"> PAGEREF _Toc111725438 \h </w:instrText>
                </w:r>
                <w:r>
                  <w:rPr>
                    <w:noProof/>
                    <w:webHidden/>
                  </w:rPr>
                </w:r>
                <w:r>
                  <w:rPr>
                    <w:noProof/>
                    <w:webHidden/>
                  </w:rPr>
                  <w:fldChar w:fldCharType="separate"/>
                </w:r>
                <w:r>
                  <w:rPr>
                    <w:noProof/>
                    <w:webHidden/>
                  </w:rPr>
                  <w:t>14</w:t>
                </w:r>
                <w:r>
                  <w:rPr>
                    <w:noProof/>
                    <w:webHidden/>
                  </w:rPr>
                  <w:fldChar w:fldCharType="end"/>
                </w:r>
              </w:hyperlink>
            </w:p>
            <w:p w14:paraId="2377C737" w14:textId="60DB6AAF"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39" w:history="1">
                <w:r w:rsidRPr="00466EC8">
                  <w:rPr>
                    <w:rStyle w:val="Hyperlink"/>
                    <w:rFonts w:ascii="Arial" w:hAnsi="Arial" w:cs="Arial"/>
                    <w:b/>
                    <w:bCs/>
                    <w:noProof/>
                  </w:rPr>
                  <w:t>0716MS&amp;A107</w:t>
                </w:r>
                <w:r>
                  <w:rPr>
                    <w:rFonts w:eastAsiaTheme="minorEastAsia" w:cstheme="minorBidi"/>
                    <w:i w:val="0"/>
                    <w:iCs w:val="0"/>
                    <w:noProof/>
                    <w:sz w:val="22"/>
                    <w:szCs w:val="22"/>
                    <w:lang w:val="en-PK" w:eastAsia="en-PK"/>
                  </w:rPr>
                  <w:tab/>
                </w:r>
                <w:r w:rsidRPr="00466EC8">
                  <w:rPr>
                    <w:rStyle w:val="Hyperlink"/>
                    <w:rFonts w:ascii="Arial" w:hAnsi="Arial" w:cs="Arial"/>
                    <w:b/>
                    <w:bCs/>
                    <w:noProof/>
                  </w:rPr>
                  <w:t>Carry-Out Linear Measuring</w:t>
                </w:r>
                <w:r>
                  <w:rPr>
                    <w:noProof/>
                    <w:webHidden/>
                  </w:rPr>
                  <w:tab/>
                </w:r>
                <w:r>
                  <w:rPr>
                    <w:noProof/>
                    <w:webHidden/>
                  </w:rPr>
                  <w:fldChar w:fldCharType="begin"/>
                </w:r>
                <w:r>
                  <w:rPr>
                    <w:noProof/>
                    <w:webHidden/>
                  </w:rPr>
                  <w:instrText xml:space="preserve"> PAGEREF _Toc111725439 \h </w:instrText>
                </w:r>
                <w:r>
                  <w:rPr>
                    <w:noProof/>
                    <w:webHidden/>
                  </w:rPr>
                </w:r>
                <w:r>
                  <w:rPr>
                    <w:noProof/>
                    <w:webHidden/>
                  </w:rPr>
                  <w:fldChar w:fldCharType="separate"/>
                </w:r>
                <w:r>
                  <w:rPr>
                    <w:noProof/>
                    <w:webHidden/>
                  </w:rPr>
                  <w:t>16</w:t>
                </w:r>
                <w:r>
                  <w:rPr>
                    <w:noProof/>
                    <w:webHidden/>
                  </w:rPr>
                  <w:fldChar w:fldCharType="end"/>
                </w:r>
              </w:hyperlink>
            </w:p>
            <w:p w14:paraId="45225F73" w14:textId="6F67E541"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40" w:history="1">
                <w:r w:rsidRPr="00466EC8">
                  <w:rPr>
                    <w:rStyle w:val="Hyperlink"/>
                    <w:rFonts w:ascii="Arial" w:hAnsi="Arial" w:cs="Arial"/>
                    <w:b/>
                    <w:bCs/>
                    <w:noProof/>
                  </w:rPr>
                  <w:t>0716MS&amp;A108</w:t>
                </w:r>
                <w:r>
                  <w:rPr>
                    <w:rFonts w:eastAsiaTheme="minorEastAsia" w:cstheme="minorBidi"/>
                    <w:i w:val="0"/>
                    <w:iCs w:val="0"/>
                    <w:noProof/>
                    <w:sz w:val="22"/>
                    <w:szCs w:val="22"/>
                    <w:lang w:val="en-PK" w:eastAsia="en-PK"/>
                  </w:rPr>
                  <w:tab/>
                </w:r>
                <w:r w:rsidRPr="00466EC8">
                  <w:rPr>
                    <w:rStyle w:val="Hyperlink"/>
                    <w:rFonts w:ascii="Arial" w:hAnsi="Arial" w:cs="Arial"/>
                    <w:b/>
                    <w:bCs/>
                    <w:noProof/>
                  </w:rPr>
                  <w:t>Carry-out Precise Measuring</w:t>
                </w:r>
                <w:r>
                  <w:rPr>
                    <w:noProof/>
                    <w:webHidden/>
                  </w:rPr>
                  <w:tab/>
                </w:r>
                <w:r>
                  <w:rPr>
                    <w:noProof/>
                    <w:webHidden/>
                  </w:rPr>
                  <w:fldChar w:fldCharType="begin"/>
                </w:r>
                <w:r>
                  <w:rPr>
                    <w:noProof/>
                    <w:webHidden/>
                  </w:rPr>
                  <w:instrText xml:space="preserve"> PAGEREF _Toc111725440 \h </w:instrText>
                </w:r>
                <w:r>
                  <w:rPr>
                    <w:noProof/>
                    <w:webHidden/>
                  </w:rPr>
                </w:r>
                <w:r>
                  <w:rPr>
                    <w:noProof/>
                    <w:webHidden/>
                  </w:rPr>
                  <w:fldChar w:fldCharType="separate"/>
                </w:r>
                <w:r>
                  <w:rPr>
                    <w:noProof/>
                    <w:webHidden/>
                  </w:rPr>
                  <w:t>18</w:t>
                </w:r>
                <w:r>
                  <w:rPr>
                    <w:noProof/>
                    <w:webHidden/>
                  </w:rPr>
                  <w:fldChar w:fldCharType="end"/>
                </w:r>
              </w:hyperlink>
            </w:p>
            <w:p w14:paraId="52B489C8" w14:textId="4C44C26E"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41" w:history="1">
                <w:r w:rsidRPr="00466EC8">
                  <w:rPr>
                    <w:rStyle w:val="Hyperlink"/>
                    <w:rFonts w:ascii="Arial" w:hAnsi="Arial" w:cs="Arial"/>
                    <w:b/>
                    <w:bCs/>
                    <w:noProof/>
                  </w:rPr>
                  <w:t>0716MS&amp;A109</w:t>
                </w:r>
                <w:r>
                  <w:rPr>
                    <w:rFonts w:eastAsiaTheme="minorEastAsia" w:cstheme="minorBidi"/>
                    <w:i w:val="0"/>
                    <w:iCs w:val="0"/>
                    <w:noProof/>
                    <w:sz w:val="22"/>
                    <w:szCs w:val="22"/>
                    <w:lang w:val="en-PK" w:eastAsia="en-PK"/>
                  </w:rPr>
                  <w:tab/>
                </w:r>
                <w:r w:rsidRPr="00466EC8">
                  <w:rPr>
                    <w:rStyle w:val="Hyperlink"/>
                    <w:rFonts w:ascii="Arial" w:hAnsi="Arial" w:cs="Arial"/>
                    <w:b/>
                    <w:bCs/>
                    <w:noProof/>
                  </w:rPr>
                  <w:t>Perform Angular Measuring.</w:t>
                </w:r>
                <w:r>
                  <w:rPr>
                    <w:noProof/>
                    <w:webHidden/>
                  </w:rPr>
                  <w:tab/>
                </w:r>
                <w:r>
                  <w:rPr>
                    <w:noProof/>
                    <w:webHidden/>
                  </w:rPr>
                  <w:fldChar w:fldCharType="begin"/>
                </w:r>
                <w:r>
                  <w:rPr>
                    <w:noProof/>
                    <w:webHidden/>
                  </w:rPr>
                  <w:instrText xml:space="preserve"> PAGEREF _Toc111725441 \h </w:instrText>
                </w:r>
                <w:r>
                  <w:rPr>
                    <w:noProof/>
                    <w:webHidden/>
                  </w:rPr>
                </w:r>
                <w:r>
                  <w:rPr>
                    <w:noProof/>
                    <w:webHidden/>
                  </w:rPr>
                  <w:fldChar w:fldCharType="separate"/>
                </w:r>
                <w:r>
                  <w:rPr>
                    <w:noProof/>
                    <w:webHidden/>
                  </w:rPr>
                  <w:t>20</w:t>
                </w:r>
                <w:r>
                  <w:rPr>
                    <w:noProof/>
                    <w:webHidden/>
                  </w:rPr>
                  <w:fldChar w:fldCharType="end"/>
                </w:r>
              </w:hyperlink>
            </w:p>
            <w:p w14:paraId="731690AD" w14:textId="19D26B95"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42" w:history="1">
                <w:r w:rsidRPr="00466EC8">
                  <w:rPr>
                    <w:rStyle w:val="Hyperlink"/>
                    <w:rFonts w:ascii="Arial" w:hAnsi="Arial" w:cs="Arial"/>
                    <w:b/>
                    <w:bCs/>
                    <w:noProof/>
                  </w:rPr>
                  <w:t>0716MS&amp;A110</w:t>
                </w:r>
                <w:r>
                  <w:rPr>
                    <w:rFonts w:eastAsiaTheme="minorEastAsia" w:cstheme="minorBidi"/>
                    <w:i w:val="0"/>
                    <w:iCs w:val="0"/>
                    <w:noProof/>
                    <w:sz w:val="22"/>
                    <w:szCs w:val="22"/>
                    <w:lang w:val="en-PK" w:eastAsia="en-PK"/>
                  </w:rPr>
                  <w:tab/>
                </w:r>
                <w:r w:rsidRPr="00466EC8">
                  <w:rPr>
                    <w:rStyle w:val="Hyperlink"/>
                    <w:rFonts w:ascii="Arial" w:hAnsi="Arial" w:cs="Arial"/>
                    <w:b/>
                    <w:bCs/>
                    <w:noProof/>
                  </w:rPr>
                  <w:t>Identify the Types of Gauges.</w:t>
                </w:r>
                <w:r>
                  <w:rPr>
                    <w:noProof/>
                    <w:webHidden/>
                  </w:rPr>
                  <w:tab/>
                </w:r>
                <w:r>
                  <w:rPr>
                    <w:noProof/>
                    <w:webHidden/>
                  </w:rPr>
                  <w:fldChar w:fldCharType="begin"/>
                </w:r>
                <w:r>
                  <w:rPr>
                    <w:noProof/>
                    <w:webHidden/>
                  </w:rPr>
                  <w:instrText xml:space="preserve"> PAGEREF _Toc111725442 \h </w:instrText>
                </w:r>
                <w:r>
                  <w:rPr>
                    <w:noProof/>
                    <w:webHidden/>
                  </w:rPr>
                </w:r>
                <w:r>
                  <w:rPr>
                    <w:noProof/>
                    <w:webHidden/>
                  </w:rPr>
                  <w:fldChar w:fldCharType="separate"/>
                </w:r>
                <w:r>
                  <w:rPr>
                    <w:noProof/>
                    <w:webHidden/>
                  </w:rPr>
                  <w:t>21</w:t>
                </w:r>
                <w:r>
                  <w:rPr>
                    <w:noProof/>
                    <w:webHidden/>
                  </w:rPr>
                  <w:fldChar w:fldCharType="end"/>
                </w:r>
              </w:hyperlink>
            </w:p>
            <w:p w14:paraId="43B92094" w14:textId="446D0CE8"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43" w:history="1">
                <w:r w:rsidRPr="00466EC8">
                  <w:rPr>
                    <w:rStyle w:val="Hyperlink"/>
                    <w:rFonts w:ascii="Arial" w:hAnsi="Arial" w:cs="Arial"/>
                    <w:b/>
                    <w:bCs/>
                    <w:noProof/>
                  </w:rPr>
                  <w:t>0716MS&amp;A111</w:t>
                </w:r>
                <w:r>
                  <w:rPr>
                    <w:rFonts w:eastAsiaTheme="minorEastAsia" w:cstheme="minorBidi"/>
                    <w:i w:val="0"/>
                    <w:iCs w:val="0"/>
                    <w:noProof/>
                    <w:sz w:val="22"/>
                    <w:szCs w:val="22"/>
                    <w:lang w:val="en-PK" w:eastAsia="en-PK"/>
                  </w:rPr>
                  <w:tab/>
                </w:r>
                <w:r w:rsidRPr="00466EC8">
                  <w:rPr>
                    <w:rStyle w:val="Hyperlink"/>
                    <w:rFonts w:ascii="Arial" w:hAnsi="Arial" w:cs="Arial"/>
                    <w:b/>
                    <w:bCs/>
                    <w:noProof/>
                    <w:spacing w:val="-3"/>
                  </w:rPr>
                  <w:t>Identify Comparators</w:t>
                </w:r>
                <w:r w:rsidRPr="00466EC8">
                  <w:rPr>
                    <w:rStyle w:val="Hyperlink"/>
                    <w:rFonts w:ascii="Arial" w:hAnsi="Arial" w:cs="Arial"/>
                    <w:b/>
                    <w:bCs/>
                    <w:noProof/>
                  </w:rPr>
                  <w:t xml:space="preserve"> Instrument</w:t>
                </w:r>
                <w:r>
                  <w:rPr>
                    <w:noProof/>
                    <w:webHidden/>
                  </w:rPr>
                  <w:tab/>
                </w:r>
                <w:r>
                  <w:rPr>
                    <w:noProof/>
                    <w:webHidden/>
                  </w:rPr>
                  <w:fldChar w:fldCharType="begin"/>
                </w:r>
                <w:r>
                  <w:rPr>
                    <w:noProof/>
                    <w:webHidden/>
                  </w:rPr>
                  <w:instrText xml:space="preserve"> PAGEREF _Toc111725443 \h </w:instrText>
                </w:r>
                <w:r>
                  <w:rPr>
                    <w:noProof/>
                    <w:webHidden/>
                  </w:rPr>
                </w:r>
                <w:r>
                  <w:rPr>
                    <w:noProof/>
                    <w:webHidden/>
                  </w:rPr>
                  <w:fldChar w:fldCharType="separate"/>
                </w:r>
                <w:r>
                  <w:rPr>
                    <w:noProof/>
                    <w:webHidden/>
                  </w:rPr>
                  <w:t>23</w:t>
                </w:r>
                <w:r>
                  <w:rPr>
                    <w:noProof/>
                    <w:webHidden/>
                  </w:rPr>
                  <w:fldChar w:fldCharType="end"/>
                </w:r>
              </w:hyperlink>
            </w:p>
            <w:p w14:paraId="30239E9D" w14:textId="7899B0FB" w:rsidR="00787BF5" w:rsidRDefault="00787BF5">
              <w:pPr>
                <w:pStyle w:val="TOC2"/>
                <w:tabs>
                  <w:tab w:val="left" w:pos="880"/>
                  <w:tab w:val="right" w:leader="dot" w:pos="10700"/>
                </w:tabs>
                <w:rPr>
                  <w:rFonts w:eastAsiaTheme="minorEastAsia" w:cstheme="minorBidi"/>
                  <w:smallCaps w:val="0"/>
                  <w:noProof/>
                  <w:sz w:val="22"/>
                  <w:szCs w:val="22"/>
                  <w:lang w:val="en-PK" w:eastAsia="en-PK"/>
                </w:rPr>
              </w:pPr>
              <w:hyperlink w:anchor="_Toc111725444" w:history="1">
                <w:r w:rsidRPr="00466EC8">
                  <w:rPr>
                    <w:rStyle w:val="Hyperlink"/>
                    <w:b/>
                    <w:bCs/>
                    <w:noProof/>
                  </w:rPr>
                  <w:t>14.</w:t>
                </w:r>
                <w:r>
                  <w:rPr>
                    <w:rFonts w:eastAsiaTheme="minorEastAsia" w:cstheme="minorBidi"/>
                    <w:smallCaps w:val="0"/>
                    <w:noProof/>
                    <w:sz w:val="22"/>
                    <w:szCs w:val="22"/>
                    <w:lang w:val="en-PK" w:eastAsia="en-PK"/>
                  </w:rPr>
                  <w:tab/>
                </w:r>
                <w:r w:rsidRPr="00466EC8">
                  <w:rPr>
                    <w:rStyle w:val="Hyperlink"/>
                    <w:b/>
                    <w:bCs/>
                    <w:noProof/>
                  </w:rPr>
                  <w:t>Boiler Operator</w:t>
                </w:r>
                <w:r>
                  <w:rPr>
                    <w:noProof/>
                    <w:webHidden/>
                  </w:rPr>
                  <w:tab/>
                </w:r>
                <w:r>
                  <w:rPr>
                    <w:noProof/>
                    <w:webHidden/>
                  </w:rPr>
                  <w:fldChar w:fldCharType="begin"/>
                </w:r>
                <w:r>
                  <w:rPr>
                    <w:noProof/>
                    <w:webHidden/>
                  </w:rPr>
                  <w:instrText xml:space="preserve"> PAGEREF _Toc111725444 \h </w:instrText>
                </w:r>
                <w:r>
                  <w:rPr>
                    <w:noProof/>
                    <w:webHidden/>
                  </w:rPr>
                </w:r>
                <w:r>
                  <w:rPr>
                    <w:noProof/>
                    <w:webHidden/>
                  </w:rPr>
                  <w:fldChar w:fldCharType="separate"/>
                </w:r>
                <w:r>
                  <w:rPr>
                    <w:noProof/>
                    <w:webHidden/>
                  </w:rPr>
                  <w:t>25</w:t>
                </w:r>
                <w:r>
                  <w:rPr>
                    <w:noProof/>
                    <w:webHidden/>
                  </w:rPr>
                  <w:fldChar w:fldCharType="end"/>
                </w:r>
              </w:hyperlink>
            </w:p>
            <w:p w14:paraId="6188C67F" w14:textId="3611770D"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45" w:history="1">
                <w:r w:rsidRPr="00466EC8">
                  <w:rPr>
                    <w:rStyle w:val="Hyperlink"/>
                    <w:rFonts w:ascii="Arial" w:hAnsi="Arial" w:cs="Arial"/>
                    <w:b/>
                    <w:bCs/>
                    <w:noProof/>
                  </w:rPr>
                  <w:t>0716MS&amp;A112</w:t>
                </w:r>
                <w:r>
                  <w:rPr>
                    <w:rFonts w:eastAsiaTheme="minorEastAsia" w:cstheme="minorBidi"/>
                    <w:i w:val="0"/>
                    <w:iCs w:val="0"/>
                    <w:noProof/>
                    <w:sz w:val="22"/>
                    <w:szCs w:val="22"/>
                    <w:lang w:val="en-PK" w:eastAsia="en-PK"/>
                  </w:rPr>
                  <w:tab/>
                </w:r>
                <w:r w:rsidRPr="00466EC8">
                  <w:rPr>
                    <w:rStyle w:val="Hyperlink"/>
                    <w:rFonts w:ascii="Arial" w:hAnsi="Arial" w:cs="Arial"/>
                    <w:b/>
                    <w:bCs/>
                    <w:noProof/>
                  </w:rPr>
                  <w:t>Analyses HVAC/R Systems Thermodynamic Performance</w:t>
                </w:r>
                <w:r>
                  <w:rPr>
                    <w:noProof/>
                    <w:webHidden/>
                  </w:rPr>
                  <w:tab/>
                </w:r>
                <w:r>
                  <w:rPr>
                    <w:noProof/>
                    <w:webHidden/>
                  </w:rPr>
                  <w:fldChar w:fldCharType="begin"/>
                </w:r>
                <w:r>
                  <w:rPr>
                    <w:noProof/>
                    <w:webHidden/>
                  </w:rPr>
                  <w:instrText xml:space="preserve"> PAGEREF _Toc111725445 \h </w:instrText>
                </w:r>
                <w:r>
                  <w:rPr>
                    <w:noProof/>
                    <w:webHidden/>
                  </w:rPr>
                </w:r>
                <w:r>
                  <w:rPr>
                    <w:noProof/>
                    <w:webHidden/>
                  </w:rPr>
                  <w:fldChar w:fldCharType="separate"/>
                </w:r>
                <w:r>
                  <w:rPr>
                    <w:noProof/>
                    <w:webHidden/>
                  </w:rPr>
                  <w:t>25</w:t>
                </w:r>
                <w:r>
                  <w:rPr>
                    <w:noProof/>
                    <w:webHidden/>
                  </w:rPr>
                  <w:fldChar w:fldCharType="end"/>
                </w:r>
              </w:hyperlink>
            </w:p>
            <w:p w14:paraId="5733F1B1" w14:textId="1A4BC742"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46" w:history="1">
                <w:r w:rsidRPr="00466EC8">
                  <w:rPr>
                    <w:rStyle w:val="Hyperlink"/>
                    <w:rFonts w:ascii="Arial" w:hAnsi="Arial" w:cs="Arial"/>
                    <w:b/>
                    <w:bCs/>
                    <w:noProof/>
                  </w:rPr>
                  <w:t>0716MS&amp;A113</w:t>
                </w:r>
                <w:r>
                  <w:rPr>
                    <w:rFonts w:eastAsiaTheme="minorEastAsia" w:cstheme="minorBidi"/>
                    <w:i w:val="0"/>
                    <w:iCs w:val="0"/>
                    <w:noProof/>
                    <w:sz w:val="22"/>
                    <w:szCs w:val="22"/>
                    <w:lang w:val="en-PK" w:eastAsia="en-PK"/>
                  </w:rPr>
                  <w:tab/>
                </w:r>
                <w:r w:rsidRPr="00466EC8">
                  <w:rPr>
                    <w:rStyle w:val="Hyperlink"/>
                    <w:rFonts w:ascii="Arial" w:hAnsi="Arial" w:cs="Arial"/>
                    <w:b/>
                    <w:bCs/>
                    <w:noProof/>
                  </w:rPr>
                  <w:t>Carry-out Smooth Boiler Operation</w:t>
                </w:r>
                <w:r>
                  <w:rPr>
                    <w:noProof/>
                    <w:webHidden/>
                  </w:rPr>
                  <w:tab/>
                </w:r>
                <w:r>
                  <w:rPr>
                    <w:noProof/>
                    <w:webHidden/>
                  </w:rPr>
                  <w:fldChar w:fldCharType="begin"/>
                </w:r>
                <w:r>
                  <w:rPr>
                    <w:noProof/>
                    <w:webHidden/>
                  </w:rPr>
                  <w:instrText xml:space="preserve"> PAGEREF _Toc111725446 \h </w:instrText>
                </w:r>
                <w:r>
                  <w:rPr>
                    <w:noProof/>
                    <w:webHidden/>
                  </w:rPr>
                </w:r>
                <w:r>
                  <w:rPr>
                    <w:noProof/>
                    <w:webHidden/>
                  </w:rPr>
                  <w:fldChar w:fldCharType="separate"/>
                </w:r>
                <w:r>
                  <w:rPr>
                    <w:noProof/>
                    <w:webHidden/>
                  </w:rPr>
                  <w:t>27</w:t>
                </w:r>
                <w:r>
                  <w:rPr>
                    <w:noProof/>
                    <w:webHidden/>
                  </w:rPr>
                  <w:fldChar w:fldCharType="end"/>
                </w:r>
              </w:hyperlink>
            </w:p>
            <w:p w14:paraId="7ECC014B" w14:textId="6B651854"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47" w:history="1">
                <w:r w:rsidRPr="00466EC8">
                  <w:rPr>
                    <w:rStyle w:val="Hyperlink"/>
                    <w:rFonts w:ascii="Arial" w:hAnsi="Arial" w:cs="Arial"/>
                    <w:b/>
                    <w:bCs/>
                    <w:noProof/>
                  </w:rPr>
                  <w:t>0716MS&amp;A114</w:t>
                </w:r>
                <w:r>
                  <w:rPr>
                    <w:rFonts w:eastAsiaTheme="minorEastAsia" w:cstheme="minorBidi"/>
                    <w:i w:val="0"/>
                    <w:iCs w:val="0"/>
                    <w:noProof/>
                    <w:sz w:val="22"/>
                    <w:szCs w:val="22"/>
                    <w:lang w:val="en-PK" w:eastAsia="en-PK"/>
                  </w:rPr>
                  <w:tab/>
                </w:r>
                <w:r w:rsidRPr="00466EC8">
                  <w:rPr>
                    <w:rStyle w:val="Hyperlink"/>
                    <w:rFonts w:ascii="Arial" w:hAnsi="Arial" w:cs="Arial"/>
                    <w:b/>
                    <w:bCs/>
                    <w:noProof/>
                  </w:rPr>
                  <w:t>Recognize Fundamentals of Thermodynamics Problems</w:t>
                </w:r>
                <w:r>
                  <w:rPr>
                    <w:noProof/>
                    <w:webHidden/>
                  </w:rPr>
                  <w:tab/>
                </w:r>
                <w:r>
                  <w:rPr>
                    <w:noProof/>
                    <w:webHidden/>
                  </w:rPr>
                  <w:fldChar w:fldCharType="begin"/>
                </w:r>
                <w:r>
                  <w:rPr>
                    <w:noProof/>
                    <w:webHidden/>
                  </w:rPr>
                  <w:instrText xml:space="preserve"> PAGEREF _Toc111725447 \h </w:instrText>
                </w:r>
                <w:r>
                  <w:rPr>
                    <w:noProof/>
                    <w:webHidden/>
                  </w:rPr>
                </w:r>
                <w:r>
                  <w:rPr>
                    <w:noProof/>
                    <w:webHidden/>
                  </w:rPr>
                  <w:fldChar w:fldCharType="separate"/>
                </w:r>
                <w:r>
                  <w:rPr>
                    <w:noProof/>
                    <w:webHidden/>
                  </w:rPr>
                  <w:t>29</w:t>
                </w:r>
                <w:r>
                  <w:rPr>
                    <w:noProof/>
                    <w:webHidden/>
                  </w:rPr>
                  <w:fldChar w:fldCharType="end"/>
                </w:r>
              </w:hyperlink>
            </w:p>
            <w:p w14:paraId="735A8CF5" w14:textId="063154A4"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48" w:history="1">
                <w:r w:rsidRPr="00466EC8">
                  <w:rPr>
                    <w:rStyle w:val="Hyperlink"/>
                    <w:rFonts w:ascii="Arial" w:hAnsi="Arial" w:cs="Arial"/>
                    <w:b/>
                    <w:bCs/>
                    <w:noProof/>
                  </w:rPr>
                  <w:t>0716MS&amp;A115</w:t>
                </w:r>
                <w:r>
                  <w:rPr>
                    <w:rFonts w:eastAsiaTheme="minorEastAsia" w:cstheme="minorBidi"/>
                    <w:i w:val="0"/>
                    <w:iCs w:val="0"/>
                    <w:noProof/>
                    <w:sz w:val="22"/>
                    <w:szCs w:val="22"/>
                    <w:lang w:val="en-PK" w:eastAsia="en-PK"/>
                  </w:rPr>
                  <w:tab/>
                </w:r>
                <w:r w:rsidRPr="00466EC8">
                  <w:rPr>
                    <w:rStyle w:val="Hyperlink"/>
                    <w:rFonts w:ascii="Arial" w:hAnsi="Arial" w:cs="Arial"/>
                    <w:b/>
                    <w:bCs/>
                    <w:noProof/>
                  </w:rPr>
                  <w:t>Read and Interpret Perfect Gases Laws, Properties and Solve problems</w:t>
                </w:r>
                <w:r>
                  <w:rPr>
                    <w:noProof/>
                    <w:webHidden/>
                  </w:rPr>
                  <w:tab/>
                </w:r>
                <w:r>
                  <w:rPr>
                    <w:noProof/>
                    <w:webHidden/>
                  </w:rPr>
                  <w:fldChar w:fldCharType="begin"/>
                </w:r>
                <w:r>
                  <w:rPr>
                    <w:noProof/>
                    <w:webHidden/>
                  </w:rPr>
                  <w:instrText xml:space="preserve"> PAGEREF _Toc111725448 \h </w:instrText>
                </w:r>
                <w:r>
                  <w:rPr>
                    <w:noProof/>
                    <w:webHidden/>
                  </w:rPr>
                </w:r>
                <w:r>
                  <w:rPr>
                    <w:noProof/>
                    <w:webHidden/>
                  </w:rPr>
                  <w:fldChar w:fldCharType="separate"/>
                </w:r>
                <w:r>
                  <w:rPr>
                    <w:noProof/>
                    <w:webHidden/>
                  </w:rPr>
                  <w:t>30</w:t>
                </w:r>
                <w:r>
                  <w:rPr>
                    <w:noProof/>
                    <w:webHidden/>
                  </w:rPr>
                  <w:fldChar w:fldCharType="end"/>
                </w:r>
              </w:hyperlink>
            </w:p>
            <w:p w14:paraId="73DE96CD" w14:textId="58ADAE83"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49" w:history="1">
                <w:r w:rsidRPr="00466EC8">
                  <w:rPr>
                    <w:rStyle w:val="Hyperlink"/>
                    <w:rFonts w:ascii="Arial" w:hAnsi="Arial" w:cs="Arial"/>
                    <w:b/>
                    <w:bCs/>
                    <w:noProof/>
                  </w:rPr>
                  <w:t>0716MS&amp;A116</w:t>
                </w:r>
                <w:r>
                  <w:rPr>
                    <w:rFonts w:eastAsiaTheme="minorEastAsia" w:cstheme="minorBidi"/>
                    <w:i w:val="0"/>
                    <w:iCs w:val="0"/>
                    <w:noProof/>
                    <w:sz w:val="22"/>
                    <w:szCs w:val="22"/>
                    <w:lang w:val="en-PK" w:eastAsia="en-PK"/>
                  </w:rPr>
                  <w:tab/>
                </w:r>
                <w:r w:rsidRPr="00466EC8">
                  <w:rPr>
                    <w:rStyle w:val="Hyperlink"/>
                    <w:rFonts w:ascii="Arial" w:hAnsi="Arial" w:cs="Arial"/>
                    <w:b/>
                    <w:bCs/>
                    <w:noProof/>
                  </w:rPr>
                  <w:t>Read and Derived Thermodynamics Processes and Cycles</w:t>
                </w:r>
                <w:r>
                  <w:rPr>
                    <w:noProof/>
                    <w:webHidden/>
                  </w:rPr>
                  <w:tab/>
                </w:r>
                <w:r>
                  <w:rPr>
                    <w:noProof/>
                    <w:webHidden/>
                  </w:rPr>
                  <w:fldChar w:fldCharType="begin"/>
                </w:r>
                <w:r>
                  <w:rPr>
                    <w:noProof/>
                    <w:webHidden/>
                  </w:rPr>
                  <w:instrText xml:space="preserve"> PAGEREF _Toc111725449 \h </w:instrText>
                </w:r>
                <w:r>
                  <w:rPr>
                    <w:noProof/>
                    <w:webHidden/>
                  </w:rPr>
                </w:r>
                <w:r>
                  <w:rPr>
                    <w:noProof/>
                    <w:webHidden/>
                  </w:rPr>
                  <w:fldChar w:fldCharType="separate"/>
                </w:r>
                <w:r>
                  <w:rPr>
                    <w:noProof/>
                    <w:webHidden/>
                  </w:rPr>
                  <w:t>31</w:t>
                </w:r>
                <w:r>
                  <w:rPr>
                    <w:noProof/>
                    <w:webHidden/>
                  </w:rPr>
                  <w:fldChar w:fldCharType="end"/>
                </w:r>
              </w:hyperlink>
            </w:p>
            <w:p w14:paraId="3D4C23CB" w14:textId="6A04DB37"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50" w:history="1">
                <w:r w:rsidRPr="00466EC8">
                  <w:rPr>
                    <w:rStyle w:val="Hyperlink"/>
                    <w:rFonts w:ascii="Arial" w:hAnsi="Arial" w:cs="Arial"/>
                    <w:b/>
                    <w:bCs/>
                    <w:noProof/>
                  </w:rPr>
                  <w:t>0716MS&amp;A117</w:t>
                </w:r>
                <w:r>
                  <w:rPr>
                    <w:rFonts w:eastAsiaTheme="minorEastAsia" w:cstheme="minorBidi"/>
                    <w:i w:val="0"/>
                    <w:iCs w:val="0"/>
                    <w:noProof/>
                    <w:sz w:val="22"/>
                    <w:szCs w:val="22"/>
                    <w:lang w:val="en-PK" w:eastAsia="en-PK"/>
                  </w:rPr>
                  <w:tab/>
                </w:r>
                <w:r w:rsidRPr="00466EC8">
                  <w:rPr>
                    <w:rStyle w:val="Hyperlink"/>
                    <w:rFonts w:ascii="Arial" w:hAnsi="Arial" w:cs="Arial"/>
                    <w:b/>
                    <w:bCs/>
                    <w:noProof/>
                  </w:rPr>
                  <w:t>Analyze Reciprocating &amp; Rotary Air Compressors Performance</w:t>
                </w:r>
                <w:r>
                  <w:rPr>
                    <w:noProof/>
                    <w:webHidden/>
                  </w:rPr>
                  <w:tab/>
                </w:r>
                <w:r>
                  <w:rPr>
                    <w:noProof/>
                    <w:webHidden/>
                  </w:rPr>
                  <w:fldChar w:fldCharType="begin"/>
                </w:r>
                <w:r>
                  <w:rPr>
                    <w:noProof/>
                    <w:webHidden/>
                  </w:rPr>
                  <w:instrText xml:space="preserve"> PAGEREF _Toc111725450 \h </w:instrText>
                </w:r>
                <w:r>
                  <w:rPr>
                    <w:noProof/>
                    <w:webHidden/>
                  </w:rPr>
                </w:r>
                <w:r>
                  <w:rPr>
                    <w:noProof/>
                    <w:webHidden/>
                  </w:rPr>
                  <w:fldChar w:fldCharType="separate"/>
                </w:r>
                <w:r>
                  <w:rPr>
                    <w:noProof/>
                    <w:webHidden/>
                  </w:rPr>
                  <w:t>33</w:t>
                </w:r>
                <w:r>
                  <w:rPr>
                    <w:noProof/>
                    <w:webHidden/>
                  </w:rPr>
                  <w:fldChar w:fldCharType="end"/>
                </w:r>
              </w:hyperlink>
            </w:p>
            <w:p w14:paraId="2D05FD30" w14:textId="7D39FA66"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51" w:history="1">
                <w:r w:rsidRPr="00466EC8">
                  <w:rPr>
                    <w:rStyle w:val="Hyperlink"/>
                    <w:rFonts w:ascii="Arial" w:hAnsi="Arial" w:cs="Arial"/>
                    <w:b/>
                    <w:bCs/>
                    <w:noProof/>
                  </w:rPr>
                  <w:t>0716MS&amp;A118</w:t>
                </w:r>
                <w:r>
                  <w:rPr>
                    <w:rFonts w:eastAsiaTheme="minorEastAsia" w:cstheme="minorBidi"/>
                    <w:i w:val="0"/>
                    <w:iCs w:val="0"/>
                    <w:noProof/>
                    <w:sz w:val="22"/>
                    <w:szCs w:val="22"/>
                    <w:lang w:val="en-PK" w:eastAsia="en-PK"/>
                  </w:rPr>
                  <w:tab/>
                </w:r>
                <w:r w:rsidRPr="00466EC8">
                  <w:rPr>
                    <w:rStyle w:val="Hyperlink"/>
                    <w:rFonts w:ascii="Arial" w:hAnsi="Arial" w:cs="Arial"/>
                    <w:b/>
                    <w:bCs/>
                    <w:noProof/>
                  </w:rPr>
                  <w:t>Solves Problems of Internal Combustion Engine</w:t>
                </w:r>
                <w:r>
                  <w:rPr>
                    <w:noProof/>
                    <w:webHidden/>
                  </w:rPr>
                  <w:tab/>
                </w:r>
                <w:r>
                  <w:rPr>
                    <w:noProof/>
                    <w:webHidden/>
                  </w:rPr>
                  <w:fldChar w:fldCharType="begin"/>
                </w:r>
                <w:r>
                  <w:rPr>
                    <w:noProof/>
                    <w:webHidden/>
                  </w:rPr>
                  <w:instrText xml:space="preserve"> PAGEREF _Toc111725451 \h </w:instrText>
                </w:r>
                <w:r>
                  <w:rPr>
                    <w:noProof/>
                    <w:webHidden/>
                  </w:rPr>
                </w:r>
                <w:r>
                  <w:rPr>
                    <w:noProof/>
                    <w:webHidden/>
                  </w:rPr>
                  <w:fldChar w:fldCharType="separate"/>
                </w:r>
                <w:r>
                  <w:rPr>
                    <w:noProof/>
                    <w:webHidden/>
                  </w:rPr>
                  <w:t>34</w:t>
                </w:r>
                <w:r>
                  <w:rPr>
                    <w:noProof/>
                    <w:webHidden/>
                  </w:rPr>
                  <w:fldChar w:fldCharType="end"/>
                </w:r>
              </w:hyperlink>
            </w:p>
            <w:p w14:paraId="59CED721" w14:textId="2F5BF833" w:rsidR="00787BF5" w:rsidRDefault="00787BF5">
              <w:pPr>
                <w:pStyle w:val="TOC2"/>
                <w:tabs>
                  <w:tab w:val="left" w:pos="880"/>
                  <w:tab w:val="right" w:leader="dot" w:pos="10700"/>
                </w:tabs>
                <w:rPr>
                  <w:rFonts w:eastAsiaTheme="minorEastAsia" w:cstheme="minorBidi"/>
                  <w:smallCaps w:val="0"/>
                  <w:noProof/>
                  <w:sz w:val="22"/>
                  <w:szCs w:val="22"/>
                  <w:lang w:val="en-PK" w:eastAsia="en-PK"/>
                </w:rPr>
              </w:pPr>
              <w:hyperlink w:anchor="_Toc111725452" w:history="1">
                <w:r w:rsidRPr="00466EC8">
                  <w:rPr>
                    <w:rStyle w:val="Hyperlink"/>
                    <w:b/>
                    <w:bCs/>
                    <w:noProof/>
                  </w:rPr>
                  <w:t>15.</w:t>
                </w:r>
                <w:r>
                  <w:rPr>
                    <w:rFonts w:eastAsiaTheme="minorEastAsia" w:cstheme="minorBidi"/>
                    <w:smallCaps w:val="0"/>
                    <w:noProof/>
                    <w:sz w:val="22"/>
                    <w:szCs w:val="22"/>
                    <w:lang w:val="en-PK" w:eastAsia="en-PK"/>
                  </w:rPr>
                  <w:tab/>
                </w:r>
                <w:r w:rsidRPr="00466EC8">
                  <w:rPr>
                    <w:rStyle w:val="Hyperlink"/>
                    <w:b/>
                    <w:bCs/>
                    <w:noProof/>
                  </w:rPr>
                  <w:t>Transmission Specialist</w:t>
                </w:r>
                <w:r>
                  <w:rPr>
                    <w:noProof/>
                    <w:webHidden/>
                  </w:rPr>
                  <w:tab/>
                </w:r>
                <w:r>
                  <w:rPr>
                    <w:noProof/>
                    <w:webHidden/>
                  </w:rPr>
                  <w:fldChar w:fldCharType="begin"/>
                </w:r>
                <w:r>
                  <w:rPr>
                    <w:noProof/>
                    <w:webHidden/>
                  </w:rPr>
                  <w:instrText xml:space="preserve"> PAGEREF _Toc111725452 \h </w:instrText>
                </w:r>
                <w:r>
                  <w:rPr>
                    <w:noProof/>
                    <w:webHidden/>
                  </w:rPr>
                </w:r>
                <w:r>
                  <w:rPr>
                    <w:noProof/>
                    <w:webHidden/>
                  </w:rPr>
                  <w:fldChar w:fldCharType="separate"/>
                </w:r>
                <w:r>
                  <w:rPr>
                    <w:noProof/>
                    <w:webHidden/>
                  </w:rPr>
                  <w:t>35</w:t>
                </w:r>
                <w:r>
                  <w:rPr>
                    <w:noProof/>
                    <w:webHidden/>
                  </w:rPr>
                  <w:fldChar w:fldCharType="end"/>
                </w:r>
              </w:hyperlink>
            </w:p>
            <w:p w14:paraId="6F1FEBC5" w14:textId="32AB5146"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53" w:history="1">
                <w:r w:rsidRPr="00466EC8">
                  <w:rPr>
                    <w:rStyle w:val="Hyperlink"/>
                    <w:rFonts w:ascii="Arial" w:hAnsi="Arial" w:cs="Arial"/>
                    <w:b/>
                    <w:bCs/>
                    <w:noProof/>
                  </w:rPr>
                  <w:t>0716MS&amp;A119</w:t>
                </w:r>
                <w:r>
                  <w:rPr>
                    <w:rFonts w:eastAsiaTheme="minorEastAsia" w:cstheme="minorBidi"/>
                    <w:i w:val="0"/>
                    <w:iCs w:val="0"/>
                    <w:noProof/>
                    <w:sz w:val="22"/>
                    <w:szCs w:val="22"/>
                    <w:lang w:val="en-PK" w:eastAsia="en-PK"/>
                  </w:rPr>
                  <w:tab/>
                </w:r>
                <w:r w:rsidRPr="00466EC8">
                  <w:rPr>
                    <w:rStyle w:val="Hyperlink"/>
                    <w:rFonts w:ascii="Arial" w:hAnsi="Arial" w:cs="Arial"/>
                    <w:b/>
                    <w:bCs/>
                    <w:noProof/>
                  </w:rPr>
                  <w:t>Diagnose Faults &amp;Repair Clutch.</w:t>
                </w:r>
                <w:r>
                  <w:rPr>
                    <w:noProof/>
                    <w:webHidden/>
                  </w:rPr>
                  <w:tab/>
                </w:r>
                <w:r>
                  <w:rPr>
                    <w:noProof/>
                    <w:webHidden/>
                  </w:rPr>
                  <w:fldChar w:fldCharType="begin"/>
                </w:r>
                <w:r>
                  <w:rPr>
                    <w:noProof/>
                    <w:webHidden/>
                  </w:rPr>
                  <w:instrText xml:space="preserve"> PAGEREF _Toc111725453 \h </w:instrText>
                </w:r>
                <w:r>
                  <w:rPr>
                    <w:noProof/>
                    <w:webHidden/>
                  </w:rPr>
                </w:r>
                <w:r>
                  <w:rPr>
                    <w:noProof/>
                    <w:webHidden/>
                  </w:rPr>
                  <w:fldChar w:fldCharType="separate"/>
                </w:r>
                <w:r>
                  <w:rPr>
                    <w:noProof/>
                    <w:webHidden/>
                  </w:rPr>
                  <w:t>35</w:t>
                </w:r>
                <w:r>
                  <w:rPr>
                    <w:noProof/>
                    <w:webHidden/>
                  </w:rPr>
                  <w:fldChar w:fldCharType="end"/>
                </w:r>
              </w:hyperlink>
            </w:p>
            <w:p w14:paraId="36A4DC27" w14:textId="6795460D"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54" w:history="1">
                <w:r w:rsidRPr="00466EC8">
                  <w:rPr>
                    <w:rStyle w:val="Hyperlink"/>
                    <w:rFonts w:ascii="Arial" w:hAnsi="Arial" w:cs="Arial"/>
                    <w:b/>
                    <w:bCs/>
                    <w:noProof/>
                  </w:rPr>
                  <w:t>0716MS&amp;A120</w:t>
                </w:r>
                <w:r>
                  <w:rPr>
                    <w:rFonts w:eastAsiaTheme="minorEastAsia" w:cstheme="minorBidi"/>
                    <w:i w:val="0"/>
                    <w:iCs w:val="0"/>
                    <w:noProof/>
                    <w:sz w:val="22"/>
                    <w:szCs w:val="22"/>
                    <w:lang w:val="en-PK" w:eastAsia="en-PK"/>
                  </w:rPr>
                  <w:tab/>
                </w:r>
                <w:r w:rsidRPr="00466EC8">
                  <w:rPr>
                    <w:rStyle w:val="Hyperlink"/>
                    <w:rFonts w:ascii="Arial" w:hAnsi="Arial" w:cs="Arial"/>
                    <w:b/>
                    <w:bCs/>
                    <w:noProof/>
                  </w:rPr>
                  <w:t>Diagnose Faults &amp; Repair Manual Gear Box.</w:t>
                </w:r>
                <w:r>
                  <w:rPr>
                    <w:noProof/>
                    <w:webHidden/>
                  </w:rPr>
                  <w:tab/>
                </w:r>
                <w:r>
                  <w:rPr>
                    <w:noProof/>
                    <w:webHidden/>
                  </w:rPr>
                  <w:fldChar w:fldCharType="begin"/>
                </w:r>
                <w:r>
                  <w:rPr>
                    <w:noProof/>
                    <w:webHidden/>
                  </w:rPr>
                  <w:instrText xml:space="preserve"> PAGEREF _Toc111725454 \h </w:instrText>
                </w:r>
                <w:r>
                  <w:rPr>
                    <w:noProof/>
                    <w:webHidden/>
                  </w:rPr>
                </w:r>
                <w:r>
                  <w:rPr>
                    <w:noProof/>
                    <w:webHidden/>
                  </w:rPr>
                  <w:fldChar w:fldCharType="separate"/>
                </w:r>
                <w:r>
                  <w:rPr>
                    <w:noProof/>
                    <w:webHidden/>
                  </w:rPr>
                  <w:t>37</w:t>
                </w:r>
                <w:r>
                  <w:rPr>
                    <w:noProof/>
                    <w:webHidden/>
                  </w:rPr>
                  <w:fldChar w:fldCharType="end"/>
                </w:r>
              </w:hyperlink>
            </w:p>
            <w:p w14:paraId="6D9E9A1C" w14:textId="25D37C6F"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55" w:history="1">
                <w:r w:rsidRPr="00466EC8">
                  <w:rPr>
                    <w:rStyle w:val="Hyperlink"/>
                    <w:rFonts w:ascii="Arial" w:hAnsi="Arial" w:cs="Arial"/>
                    <w:b/>
                    <w:bCs/>
                    <w:noProof/>
                  </w:rPr>
                  <w:t>0716MS&amp;A121</w:t>
                </w:r>
                <w:r>
                  <w:rPr>
                    <w:rFonts w:eastAsiaTheme="minorEastAsia" w:cstheme="minorBidi"/>
                    <w:i w:val="0"/>
                    <w:iCs w:val="0"/>
                    <w:noProof/>
                    <w:sz w:val="22"/>
                    <w:szCs w:val="22"/>
                    <w:lang w:val="en-PK" w:eastAsia="en-PK"/>
                  </w:rPr>
                  <w:tab/>
                </w:r>
                <w:r w:rsidRPr="00466EC8">
                  <w:rPr>
                    <w:rStyle w:val="Hyperlink"/>
                    <w:rFonts w:ascii="Arial" w:hAnsi="Arial" w:cs="Arial"/>
                    <w:b/>
                    <w:bCs/>
                    <w:noProof/>
                  </w:rPr>
                  <w:t>Diagnose Faults &amp;Repair Automatic Gear Box.</w:t>
                </w:r>
                <w:r>
                  <w:rPr>
                    <w:noProof/>
                    <w:webHidden/>
                  </w:rPr>
                  <w:tab/>
                </w:r>
                <w:r>
                  <w:rPr>
                    <w:noProof/>
                    <w:webHidden/>
                  </w:rPr>
                  <w:fldChar w:fldCharType="begin"/>
                </w:r>
                <w:r>
                  <w:rPr>
                    <w:noProof/>
                    <w:webHidden/>
                  </w:rPr>
                  <w:instrText xml:space="preserve"> PAGEREF _Toc111725455 \h </w:instrText>
                </w:r>
                <w:r>
                  <w:rPr>
                    <w:noProof/>
                    <w:webHidden/>
                  </w:rPr>
                </w:r>
                <w:r>
                  <w:rPr>
                    <w:noProof/>
                    <w:webHidden/>
                  </w:rPr>
                  <w:fldChar w:fldCharType="separate"/>
                </w:r>
                <w:r>
                  <w:rPr>
                    <w:noProof/>
                    <w:webHidden/>
                  </w:rPr>
                  <w:t>39</w:t>
                </w:r>
                <w:r>
                  <w:rPr>
                    <w:noProof/>
                    <w:webHidden/>
                  </w:rPr>
                  <w:fldChar w:fldCharType="end"/>
                </w:r>
              </w:hyperlink>
            </w:p>
            <w:p w14:paraId="788B0B1F" w14:textId="151DE09D"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56" w:history="1">
                <w:r w:rsidRPr="00466EC8">
                  <w:rPr>
                    <w:rStyle w:val="Hyperlink"/>
                    <w:rFonts w:ascii="Arial" w:hAnsi="Arial" w:cs="Arial"/>
                    <w:b/>
                    <w:bCs/>
                    <w:noProof/>
                  </w:rPr>
                  <w:t>0716MS&amp;A122</w:t>
                </w:r>
                <w:r>
                  <w:rPr>
                    <w:rFonts w:eastAsiaTheme="minorEastAsia" w:cstheme="minorBidi"/>
                    <w:i w:val="0"/>
                    <w:iCs w:val="0"/>
                    <w:noProof/>
                    <w:sz w:val="22"/>
                    <w:szCs w:val="22"/>
                    <w:lang w:val="en-PK" w:eastAsia="en-PK"/>
                  </w:rPr>
                  <w:tab/>
                </w:r>
                <w:r w:rsidRPr="00466EC8">
                  <w:rPr>
                    <w:rStyle w:val="Hyperlink"/>
                    <w:rFonts w:ascii="Arial" w:hAnsi="Arial" w:cs="Arial"/>
                    <w:b/>
                    <w:bCs/>
                    <w:noProof/>
                  </w:rPr>
                  <w:t>Diagnose Faults &amp;Repair Final Drive.</w:t>
                </w:r>
                <w:r>
                  <w:rPr>
                    <w:noProof/>
                    <w:webHidden/>
                  </w:rPr>
                  <w:tab/>
                </w:r>
                <w:r>
                  <w:rPr>
                    <w:noProof/>
                    <w:webHidden/>
                  </w:rPr>
                  <w:fldChar w:fldCharType="begin"/>
                </w:r>
                <w:r>
                  <w:rPr>
                    <w:noProof/>
                    <w:webHidden/>
                  </w:rPr>
                  <w:instrText xml:space="preserve"> PAGEREF _Toc111725456 \h </w:instrText>
                </w:r>
                <w:r>
                  <w:rPr>
                    <w:noProof/>
                    <w:webHidden/>
                  </w:rPr>
                </w:r>
                <w:r>
                  <w:rPr>
                    <w:noProof/>
                    <w:webHidden/>
                  </w:rPr>
                  <w:fldChar w:fldCharType="separate"/>
                </w:r>
                <w:r>
                  <w:rPr>
                    <w:noProof/>
                    <w:webHidden/>
                  </w:rPr>
                  <w:t>41</w:t>
                </w:r>
                <w:r>
                  <w:rPr>
                    <w:noProof/>
                    <w:webHidden/>
                  </w:rPr>
                  <w:fldChar w:fldCharType="end"/>
                </w:r>
              </w:hyperlink>
            </w:p>
            <w:p w14:paraId="09369448" w14:textId="0DB1AFBF" w:rsidR="00787BF5" w:rsidRDefault="00787BF5">
              <w:pPr>
                <w:pStyle w:val="TOC2"/>
                <w:tabs>
                  <w:tab w:val="left" w:pos="880"/>
                  <w:tab w:val="right" w:leader="dot" w:pos="10700"/>
                </w:tabs>
                <w:rPr>
                  <w:rFonts w:eastAsiaTheme="minorEastAsia" w:cstheme="minorBidi"/>
                  <w:smallCaps w:val="0"/>
                  <w:noProof/>
                  <w:sz w:val="22"/>
                  <w:szCs w:val="22"/>
                  <w:lang w:val="en-PK" w:eastAsia="en-PK"/>
                </w:rPr>
              </w:pPr>
              <w:hyperlink w:anchor="_Toc111725457" w:history="1">
                <w:r w:rsidRPr="00466EC8">
                  <w:rPr>
                    <w:rStyle w:val="Hyperlink"/>
                    <w:b/>
                    <w:bCs/>
                    <w:noProof/>
                  </w:rPr>
                  <w:t>16.</w:t>
                </w:r>
                <w:r>
                  <w:rPr>
                    <w:rFonts w:eastAsiaTheme="minorEastAsia" w:cstheme="minorBidi"/>
                    <w:smallCaps w:val="0"/>
                    <w:noProof/>
                    <w:sz w:val="22"/>
                    <w:szCs w:val="22"/>
                    <w:lang w:val="en-PK" w:eastAsia="en-PK"/>
                  </w:rPr>
                  <w:tab/>
                </w:r>
                <w:r w:rsidRPr="00466EC8">
                  <w:rPr>
                    <w:rStyle w:val="Hyperlink"/>
                    <w:b/>
                    <w:bCs/>
                    <w:noProof/>
                  </w:rPr>
                  <w:t>Generic-2</w:t>
                </w:r>
                <w:r>
                  <w:rPr>
                    <w:noProof/>
                    <w:webHidden/>
                  </w:rPr>
                  <w:tab/>
                </w:r>
                <w:r>
                  <w:rPr>
                    <w:noProof/>
                    <w:webHidden/>
                  </w:rPr>
                  <w:fldChar w:fldCharType="begin"/>
                </w:r>
                <w:r>
                  <w:rPr>
                    <w:noProof/>
                    <w:webHidden/>
                  </w:rPr>
                  <w:instrText xml:space="preserve"> PAGEREF _Toc111725457 \h </w:instrText>
                </w:r>
                <w:r>
                  <w:rPr>
                    <w:noProof/>
                    <w:webHidden/>
                  </w:rPr>
                </w:r>
                <w:r>
                  <w:rPr>
                    <w:noProof/>
                    <w:webHidden/>
                  </w:rPr>
                  <w:fldChar w:fldCharType="separate"/>
                </w:r>
                <w:r>
                  <w:rPr>
                    <w:noProof/>
                    <w:webHidden/>
                  </w:rPr>
                  <w:t>42</w:t>
                </w:r>
                <w:r>
                  <w:rPr>
                    <w:noProof/>
                    <w:webHidden/>
                  </w:rPr>
                  <w:fldChar w:fldCharType="end"/>
                </w:r>
              </w:hyperlink>
            </w:p>
            <w:p w14:paraId="0DE356EA" w14:textId="3F3F3BDF"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58" w:history="1">
                <w:r w:rsidRPr="00466EC8">
                  <w:rPr>
                    <w:rStyle w:val="Hyperlink"/>
                    <w:rFonts w:ascii="Arial" w:hAnsi="Arial" w:cs="Arial"/>
                    <w:b/>
                    <w:bCs/>
                    <w:noProof/>
                  </w:rPr>
                  <w:t>0716MS&amp;A123</w:t>
                </w:r>
                <w:r>
                  <w:rPr>
                    <w:rFonts w:eastAsiaTheme="minorEastAsia" w:cstheme="minorBidi"/>
                    <w:i w:val="0"/>
                    <w:iCs w:val="0"/>
                    <w:noProof/>
                    <w:sz w:val="22"/>
                    <w:szCs w:val="22"/>
                    <w:lang w:val="en-PK" w:eastAsia="en-PK"/>
                  </w:rPr>
                  <w:tab/>
                </w:r>
                <w:r w:rsidRPr="00466EC8">
                  <w:rPr>
                    <w:rStyle w:val="Hyperlink"/>
                    <w:rFonts w:ascii="Arial" w:hAnsi="Arial" w:cs="Arial"/>
                    <w:b/>
                    <w:bCs/>
                    <w:noProof/>
                  </w:rPr>
                  <w:t>Lead Small Teams</w:t>
                </w:r>
                <w:r>
                  <w:rPr>
                    <w:noProof/>
                    <w:webHidden/>
                  </w:rPr>
                  <w:tab/>
                </w:r>
                <w:r>
                  <w:rPr>
                    <w:noProof/>
                    <w:webHidden/>
                  </w:rPr>
                  <w:fldChar w:fldCharType="begin"/>
                </w:r>
                <w:r>
                  <w:rPr>
                    <w:noProof/>
                    <w:webHidden/>
                  </w:rPr>
                  <w:instrText xml:space="preserve"> PAGEREF _Toc111725458 \h </w:instrText>
                </w:r>
                <w:r>
                  <w:rPr>
                    <w:noProof/>
                    <w:webHidden/>
                  </w:rPr>
                </w:r>
                <w:r>
                  <w:rPr>
                    <w:noProof/>
                    <w:webHidden/>
                  </w:rPr>
                  <w:fldChar w:fldCharType="separate"/>
                </w:r>
                <w:r>
                  <w:rPr>
                    <w:noProof/>
                    <w:webHidden/>
                  </w:rPr>
                  <w:t>42</w:t>
                </w:r>
                <w:r>
                  <w:rPr>
                    <w:noProof/>
                    <w:webHidden/>
                  </w:rPr>
                  <w:fldChar w:fldCharType="end"/>
                </w:r>
              </w:hyperlink>
            </w:p>
            <w:p w14:paraId="658A10CB" w14:textId="417B9C8F"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59" w:history="1">
                <w:r w:rsidRPr="00466EC8">
                  <w:rPr>
                    <w:rStyle w:val="Hyperlink"/>
                    <w:rFonts w:ascii="Arial" w:hAnsi="Arial" w:cs="Arial"/>
                    <w:b/>
                    <w:bCs/>
                    <w:noProof/>
                  </w:rPr>
                  <w:t>0716MS&amp;A124</w:t>
                </w:r>
                <w:r>
                  <w:rPr>
                    <w:rFonts w:eastAsiaTheme="minorEastAsia" w:cstheme="minorBidi"/>
                    <w:i w:val="0"/>
                    <w:iCs w:val="0"/>
                    <w:noProof/>
                    <w:sz w:val="22"/>
                    <w:szCs w:val="22"/>
                    <w:lang w:val="en-PK" w:eastAsia="en-PK"/>
                  </w:rPr>
                  <w:tab/>
                </w:r>
                <w:r w:rsidRPr="00466EC8">
                  <w:rPr>
                    <w:rStyle w:val="Hyperlink"/>
                    <w:rFonts w:ascii="Arial" w:hAnsi="Arial" w:cs="Arial"/>
                    <w:b/>
                    <w:bCs/>
                    <w:noProof/>
                  </w:rPr>
                  <w:t>Develop Negotiation Skills</w:t>
                </w:r>
                <w:r>
                  <w:rPr>
                    <w:noProof/>
                    <w:webHidden/>
                  </w:rPr>
                  <w:tab/>
                </w:r>
                <w:r>
                  <w:rPr>
                    <w:noProof/>
                    <w:webHidden/>
                  </w:rPr>
                  <w:fldChar w:fldCharType="begin"/>
                </w:r>
                <w:r>
                  <w:rPr>
                    <w:noProof/>
                    <w:webHidden/>
                  </w:rPr>
                  <w:instrText xml:space="preserve"> PAGEREF _Toc111725459 \h </w:instrText>
                </w:r>
                <w:r>
                  <w:rPr>
                    <w:noProof/>
                    <w:webHidden/>
                  </w:rPr>
                </w:r>
                <w:r>
                  <w:rPr>
                    <w:noProof/>
                    <w:webHidden/>
                  </w:rPr>
                  <w:fldChar w:fldCharType="separate"/>
                </w:r>
                <w:r>
                  <w:rPr>
                    <w:noProof/>
                    <w:webHidden/>
                  </w:rPr>
                  <w:t>44</w:t>
                </w:r>
                <w:r>
                  <w:rPr>
                    <w:noProof/>
                    <w:webHidden/>
                  </w:rPr>
                  <w:fldChar w:fldCharType="end"/>
                </w:r>
              </w:hyperlink>
            </w:p>
            <w:p w14:paraId="7CB32804" w14:textId="6B05FE26"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60" w:history="1">
                <w:r w:rsidRPr="00466EC8">
                  <w:rPr>
                    <w:rStyle w:val="Hyperlink"/>
                    <w:rFonts w:ascii="Arial" w:hAnsi="Arial" w:cs="Arial"/>
                    <w:b/>
                    <w:bCs/>
                    <w:noProof/>
                  </w:rPr>
                  <w:t>0716MS&amp;A125</w:t>
                </w:r>
                <w:r>
                  <w:rPr>
                    <w:rFonts w:eastAsiaTheme="minorEastAsia" w:cstheme="minorBidi"/>
                    <w:i w:val="0"/>
                    <w:iCs w:val="0"/>
                    <w:noProof/>
                    <w:sz w:val="22"/>
                    <w:szCs w:val="22"/>
                    <w:lang w:val="en-PK" w:eastAsia="en-PK"/>
                  </w:rPr>
                  <w:tab/>
                </w:r>
                <w:r w:rsidRPr="00466EC8">
                  <w:rPr>
                    <w:rStyle w:val="Hyperlink"/>
                    <w:rFonts w:ascii="Arial" w:hAnsi="Arial" w:cs="Arial"/>
                    <w:b/>
                    <w:bCs/>
                    <w:noProof/>
                  </w:rPr>
                  <w:t>Solve Problems Related to Work Activities</w:t>
                </w:r>
                <w:r>
                  <w:rPr>
                    <w:noProof/>
                    <w:webHidden/>
                  </w:rPr>
                  <w:tab/>
                </w:r>
                <w:r>
                  <w:rPr>
                    <w:noProof/>
                    <w:webHidden/>
                  </w:rPr>
                  <w:fldChar w:fldCharType="begin"/>
                </w:r>
                <w:r>
                  <w:rPr>
                    <w:noProof/>
                    <w:webHidden/>
                  </w:rPr>
                  <w:instrText xml:space="preserve"> PAGEREF _Toc111725460 \h </w:instrText>
                </w:r>
                <w:r>
                  <w:rPr>
                    <w:noProof/>
                    <w:webHidden/>
                  </w:rPr>
                </w:r>
                <w:r>
                  <w:rPr>
                    <w:noProof/>
                    <w:webHidden/>
                  </w:rPr>
                  <w:fldChar w:fldCharType="separate"/>
                </w:r>
                <w:r>
                  <w:rPr>
                    <w:noProof/>
                    <w:webHidden/>
                  </w:rPr>
                  <w:t>46</w:t>
                </w:r>
                <w:r>
                  <w:rPr>
                    <w:noProof/>
                    <w:webHidden/>
                  </w:rPr>
                  <w:fldChar w:fldCharType="end"/>
                </w:r>
              </w:hyperlink>
            </w:p>
            <w:p w14:paraId="00130D5B" w14:textId="2EF59616"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61" w:history="1">
                <w:r w:rsidRPr="00466EC8">
                  <w:rPr>
                    <w:rStyle w:val="Hyperlink"/>
                    <w:rFonts w:ascii="Arial" w:hAnsi="Arial" w:cs="Arial"/>
                    <w:b/>
                    <w:bCs/>
                    <w:noProof/>
                  </w:rPr>
                  <w:t>0716MS&amp;A126</w:t>
                </w:r>
                <w:r>
                  <w:rPr>
                    <w:rFonts w:eastAsiaTheme="minorEastAsia" w:cstheme="minorBidi"/>
                    <w:i w:val="0"/>
                    <w:iCs w:val="0"/>
                    <w:noProof/>
                    <w:sz w:val="22"/>
                    <w:szCs w:val="22"/>
                    <w:lang w:val="en-PK" w:eastAsia="en-PK"/>
                  </w:rPr>
                  <w:tab/>
                </w:r>
                <w:r w:rsidRPr="00466EC8">
                  <w:rPr>
                    <w:rStyle w:val="Hyperlink"/>
                    <w:rFonts w:ascii="Arial" w:hAnsi="Arial" w:cs="Arial"/>
                    <w:b/>
                    <w:bCs/>
                    <w:noProof/>
                  </w:rPr>
                  <w:t>Develop Communication Skill</w:t>
                </w:r>
                <w:r>
                  <w:rPr>
                    <w:noProof/>
                    <w:webHidden/>
                  </w:rPr>
                  <w:tab/>
                </w:r>
                <w:r>
                  <w:rPr>
                    <w:noProof/>
                    <w:webHidden/>
                  </w:rPr>
                  <w:fldChar w:fldCharType="begin"/>
                </w:r>
                <w:r>
                  <w:rPr>
                    <w:noProof/>
                    <w:webHidden/>
                  </w:rPr>
                  <w:instrText xml:space="preserve"> PAGEREF _Toc111725461 \h </w:instrText>
                </w:r>
                <w:r>
                  <w:rPr>
                    <w:noProof/>
                    <w:webHidden/>
                  </w:rPr>
                </w:r>
                <w:r>
                  <w:rPr>
                    <w:noProof/>
                    <w:webHidden/>
                  </w:rPr>
                  <w:fldChar w:fldCharType="separate"/>
                </w:r>
                <w:r>
                  <w:rPr>
                    <w:noProof/>
                    <w:webHidden/>
                  </w:rPr>
                  <w:t>47</w:t>
                </w:r>
                <w:r>
                  <w:rPr>
                    <w:noProof/>
                    <w:webHidden/>
                  </w:rPr>
                  <w:fldChar w:fldCharType="end"/>
                </w:r>
              </w:hyperlink>
            </w:p>
            <w:p w14:paraId="75F3FEBF" w14:textId="6644B2A1"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62" w:history="1">
                <w:r w:rsidRPr="00466EC8">
                  <w:rPr>
                    <w:rStyle w:val="Hyperlink"/>
                    <w:rFonts w:ascii="Arial" w:hAnsi="Arial" w:cs="Arial"/>
                    <w:b/>
                    <w:bCs/>
                    <w:noProof/>
                  </w:rPr>
                  <w:t>0716MS&amp;A127</w:t>
                </w:r>
                <w:r>
                  <w:rPr>
                    <w:rFonts w:eastAsiaTheme="minorEastAsia" w:cstheme="minorBidi"/>
                    <w:i w:val="0"/>
                    <w:iCs w:val="0"/>
                    <w:noProof/>
                    <w:sz w:val="22"/>
                    <w:szCs w:val="22"/>
                    <w:lang w:val="en-PK" w:eastAsia="en-PK"/>
                  </w:rPr>
                  <w:tab/>
                </w:r>
                <w:r w:rsidRPr="00466EC8">
                  <w:rPr>
                    <w:rStyle w:val="Hyperlink"/>
                    <w:rFonts w:ascii="Arial" w:hAnsi="Arial" w:cs="Arial"/>
                    <w:b/>
                    <w:bCs/>
                    <w:noProof/>
                  </w:rPr>
                  <w:t>Develop Administrative Skills</w:t>
                </w:r>
                <w:r>
                  <w:rPr>
                    <w:noProof/>
                    <w:webHidden/>
                  </w:rPr>
                  <w:tab/>
                </w:r>
                <w:r>
                  <w:rPr>
                    <w:noProof/>
                    <w:webHidden/>
                  </w:rPr>
                  <w:fldChar w:fldCharType="begin"/>
                </w:r>
                <w:r>
                  <w:rPr>
                    <w:noProof/>
                    <w:webHidden/>
                  </w:rPr>
                  <w:instrText xml:space="preserve"> PAGEREF _Toc111725462 \h </w:instrText>
                </w:r>
                <w:r>
                  <w:rPr>
                    <w:noProof/>
                    <w:webHidden/>
                  </w:rPr>
                </w:r>
                <w:r>
                  <w:rPr>
                    <w:noProof/>
                    <w:webHidden/>
                  </w:rPr>
                  <w:fldChar w:fldCharType="separate"/>
                </w:r>
                <w:r>
                  <w:rPr>
                    <w:noProof/>
                    <w:webHidden/>
                  </w:rPr>
                  <w:t>49</w:t>
                </w:r>
                <w:r>
                  <w:rPr>
                    <w:noProof/>
                    <w:webHidden/>
                  </w:rPr>
                  <w:fldChar w:fldCharType="end"/>
                </w:r>
              </w:hyperlink>
            </w:p>
            <w:p w14:paraId="2C80E96A" w14:textId="22B3A678"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63" w:history="1">
                <w:r w:rsidRPr="00466EC8">
                  <w:rPr>
                    <w:rStyle w:val="Hyperlink"/>
                    <w:rFonts w:ascii="Arial" w:hAnsi="Arial" w:cs="Arial"/>
                    <w:b/>
                    <w:bCs/>
                    <w:noProof/>
                  </w:rPr>
                  <w:t>0716MS&amp;A128</w:t>
                </w:r>
                <w:r>
                  <w:rPr>
                    <w:rFonts w:eastAsiaTheme="minorEastAsia" w:cstheme="minorBidi"/>
                    <w:i w:val="0"/>
                    <w:iCs w:val="0"/>
                    <w:noProof/>
                    <w:sz w:val="22"/>
                    <w:szCs w:val="22"/>
                    <w:lang w:val="en-PK" w:eastAsia="en-PK"/>
                  </w:rPr>
                  <w:tab/>
                </w:r>
                <w:r w:rsidRPr="00466EC8">
                  <w:rPr>
                    <w:rStyle w:val="Hyperlink"/>
                    <w:rFonts w:ascii="Arial" w:hAnsi="Arial" w:cs="Arial"/>
                    <w:b/>
                    <w:bCs/>
                    <w:noProof/>
                  </w:rPr>
                  <w:t>Work effectively in a customer service/ sales environment</w:t>
                </w:r>
                <w:r>
                  <w:rPr>
                    <w:noProof/>
                    <w:webHidden/>
                  </w:rPr>
                  <w:tab/>
                </w:r>
                <w:r>
                  <w:rPr>
                    <w:noProof/>
                    <w:webHidden/>
                  </w:rPr>
                  <w:fldChar w:fldCharType="begin"/>
                </w:r>
                <w:r>
                  <w:rPr>
                    <w:noProof/>
                    <w:webHidden/>
                  </w:rPr>
                  <w:instrText xml:space="preserve"> PAGEREF _Toc111725463 \h </w:instrText>
                </w:r>
                <w:r>
                  <w:rPr>
                    <w:noProof/>
                    <w:webHidden/>
                  </w:rPr>
                </w:r>
                <w:r>
                  <w:rPr>
                    <w:noProof/>
                    <w:webHidden/>
                  </w:rPr>
                  <w:fldChar w:fldCharType="separate"/>
                </w:r>
                <w:r>
                  <w:rPr>
                    <w:noProof/>
                    <w:webHidden/>
                  </w:rPr>
                  <w:t>50</w:t>
                </w:r>
                <w:r>
                  <w:rPr>
                    <w:noProof/>
                    <w:webHidden/>
                  </w:rPr>
                  <w:fldChar w:fldCharType="end"/>
                </w:r>
              </w:hyperlink>
            </w:p>
            <w:p w14:paraId="68874AB7" w14:textId="1B4FB438"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64" w:history="1">
                <w:r w:rsidRPr="00466EC8">
                  <w:rPr>
                    <w:rStyle w:val="Hyperlink"/>
                    <w:rFonts w:ascii="Arial" w:hAnsi="Arial" w:cs="Arial"/>
                    <w:b/>
                    <w:bCs/>
                    <w:noProof/>
                  </w:rPr>
                  <w:t>0716MS&amp;A129</w:t>
                </w:r>
                <w:r>
                  <w:rPr>
                    <w:rFonts w:eastAsiaTheme="minorEastAsia" w:cstheme="minorBidi"/>
                    <w:i w:val="0"/>
                    <w:iCs w:val="0"/>
                    <w:noProof/>
                    <w:sz w:val="22"/>
                    <w:szCs w:val="22"/>
                    <w:lang w:val="en-PK" w:eastAsia="en-PK"/>
                  </w:rPr>
                  <w:tab/>
                </w:r>
                <w:r w:rsidRPr="00466EC8">
                  <w:rPr>
                    <w:rStyle w:val="Hyperlink"/>
                    <w:rFonts w:ascii="Arial" w:hAnsi="Arial" w:cs="Arial"/>
                    <w:b/>
                    <w:bCs/>
                    <w:noProof/>
                  </w:rPr>
                  <w:t>Develop Professionalism</w:t>
                </w:r>
                <w:r>
                  <w:rPr>
                    <w:noProof/>
                    <w:webHidden/>
                  </w:rPr>
                  <w:tab/>
                </w:r>
                <w:r>
                  <w:rPr>
                    <w:noProof/>
                    <w:webHidden/>
                  </w:rPr>
                  <w:fldChar w:fldCharType="begin"/>
                </w:r>
                <w:r>
                  <w:rPr>
                    <w:noProof/>
                    <w:webHidden/>
                  </w:rPr>
                  <w:instrText xml:space="preserve"> PAGEREF _Toc111725464 \h </w:instrText>
                </w:r>
                <w:r>
                  <w:rPr>
                    <w:noProof/>
                    <w:webHidden/>
                  </w:rPr>
                </w:r>
                <w:r>
                  <w:rPr>
                    <w:noProof/>
                    <w:webHidden/>
                  </w:rPr>
                  <w:fldChar w:fldCharType="separate"/>
                </w:r>
                <w:r>
                  <w:rPr>
                    <w:noProof/>
                    <w:webHidden/>
                  </w:rPr>
                  <w:t>53</w:t>
                </w:r>
                <w:r>
                  <w:rPr>
                    <w:noProof/>
                    <w:webHidden/>
                  </w:rPr>
                  <w:fldChar w:fldCharType="end"/>
                </w:r>
              </w:hyperlink>
            </w:p>
            <w:p w14:paraId="294A4C10" w14:textId="537A0C83" w:rsidR="00787BF5" w:rsidRDefault="00787BF5">
              <w:pPr>
                <w:pStyle w:val="TOC2"/>
                <w:tabs>
                  <w:tab w:val="right" w:leader="dot" w:pos="10700"/>
                </w:tabs>
                <w:rPr>
                  <w:rFonts w:eastAsiaTheme="minorEastAsia" w:cstheme="minorBidi"/>
                  <w:smallCaps w:val="0"/>
                  <w:noProof/>
                  <w:sz w:val="22"/>
                  <w:szCs w:val="22"/>
                  <w:lang w:val="en-PK" w:eastAsia="en-PK"/>
                </w:rPr>
              </w:pPr>
              <w:hyperlink w:anchor="_Toc111725465" w:history="1">
                <w:r w:rsidRPr="00466EC8">
                  <w:rPr>
                    <w:rStyle w:val="Hyperlink"/>
                    <w:b/>
                    <w:bCs/>
                    <w:noProof/>
                    <w:lang w:val="en-AU"/>
                  </w:rPr>
                  <w:t>National Certificate of Level-5 (Part-II) in Automobile Technology</w:t>
                </w:r>
                <w:r>
                  <w:rPr>
                    <w:noProof/>
                    <w:webHidden/>
                  </w:rPr>
                  <w:tab/>
                </w:r>
                <w:r>
                  <w:rPr>
                    <w:noProof/>
                    <w:webHidden/>
                  </w:rPr>
                  <w:fldChar w:fldCharType="begin"/>
                </w:r>
                <w:r>
                  <w:rPr>
                    <w:noProof/>
                    <w:webHidden/>
                  </w:rPr>
                  <w:instrText xml:space="preserve"> PAGEREF _Toc111725465 \h </w:instrText>
                </w:r>
                <w:r>
                  <w:rPr>
                    <w:noProof/>
                    <w:webHidden/>
                  </w:rPr>
                </w:r>
                <w:r>
                  <w:rPr>
                    <w:noProof/>
                    <w:webHidden/>
                  </w:rPr>
                  <w:fldChar w:fldCharType="separate"/>
                </w:r>
                <w:r>
                  <w:rPr>
                    <w:noProof/>
                    <w:webHidden/>
                  </w:rPr>
                  <w:t>56</w:t>
                </w:r>
                <w:r>
                  <w:rPr>
                    <w:noProof/>
                    <w:webHidden/>
                  </w:rPr>
                  <w:fldChar w:fldCharType="end"/>
                </w:r>
              </w:hyperlink>
            </w:p>
            <w:p w14:paraId="2254C5C6" w14:textId="240CA398" w:rsidR="00787BF5" w:rsidRDefault="00787BF5">
              <w:pPr>
                <w:pStyle w:val="TOC2"/>
                <w:tabs>
                  <w:tab w:val="left" w:pos="880"/>
                  <w:tab w:val="right" w:leader="dot" w:pos="10700"/>
                </w:tabs>
                <w:rPr>
                  <w:rFonts w:eastAsiaTheme="minorEastAsia" w:cstheme="minorBidi"/>
                  <w:smallCaps w:val="0"/>
                  <w:noProof/>
                  <w:sz w:val="22"/>
                  <w:szCs w:val="22"/>
                  <w:lang w:val="en-PK" w:eastAsia="en-PK"/>
                </w:rPr>
              </w:pPr>
              <w:hyperlink w:anchor="_Toc111725466" w:history="1">
                <w:r w:rsidRPr="00466EC8">
                  <w:rPr>
                    <w:rStyle w:val="Hyperlink"/>
                    <w:b/>
                    <w:bCs/>
                    <w:noProof/>
                  </w:rPr>
                  <w:t>17.</w:t>
                </w:r>
                <w:r>
                  <w:rPr>
                    <w:rFonts w:eastAsiaTheme="minorEastAsia" w:cstheme="minorBidi"/>
                    <w:smallCaps w:val="0"/>
                    <w:noProof/>
                    <w:sz w:val="22"/>
                    <w:szCs w:val="22"/>
                    <w:lang w:val="en-PK" w:eastAsia="en-PK"/>
                  </w:rPr>
                  <w:tab/>
                </w:r>
                <w:r w:rsidRPr="00466EC8">
                  <w:rPr>
                    <w:rStyle w:val="Hyperlink"/>
                    <w:b/>
                    <w:bCs/>
                    <w:noProof/>
                  </w:rPr>
                  <w:t>Preventive Maintenance Technician/Supervisor</w:t>
                </w:r>
                <w:r>
                  <w:rPr>
                    <w:noProof/>
                    <w:webHidden/>
                  </w:rPr>
                  <w:tab/>
                </w:r>
                <w:r>
                  <w:rPr>
                    <w:noProof/>
                    <w:webHidden/>
                  </w:rPr>
                  <w:fldChar w:fldCharType="begin"/>
                </w:r>
                <w:r>
                  <w:rPr>
                    <w:noProof/>
                    <w:webHidden/>
                  </w:rPr>
                  <w:instrText xml:space="preserve"> PAGEREF _Toc111725466 \h </w:instrText>
                </w:r>
                <w:r>
                  <w:rPr>
                    <w:noProof/>
                    <w:webHidden/>
                  </w:rPr>
                </w:r>
                <w:r>
                  <w:rPr>
                    <w:noProof/>
                    <w:webHidden/>
                  </w:rPr>
                  <w:fldChar w:fldCharType="separate"/>
                </w:r>
                <w:r>
                  <w:rPr>
                    <w:noProof/>
                    <w:webHidden/>
                  </w:rPr>
                  <w:t>56</w:t>
                </w:r>
                <w:r>
                  <w:rPr>
                    <w:noProof/>
                    <w:webHidden/>
                  </w:rPr>
                  <w:fldChar w:fldCharType="end"/>
                </w:r>
              </w:hyperlink>
            </w:p>
            <w:p w14:paraId="29340D1B" w14:textId="47037A7F"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67" w:history="1">
                <w:r w:rsidRPr="00466EC8">
                  <w:rPr>
                    <w:rStyle w:val="Hyperlink"/>
                    <w:rFonts w:ascii="Arial" w:hAnsi="Arial" w:cs="Arial"/>
                    <w:b/>
                    <w:bCs/>
                    <w:noProof/>
                  </w:rPr>
                  <w:t>0716MS&amp;A130</w:t>
                </w:r>
                <w:r>
                  <w:rPr>
                    <w:rFonts w:eastAsiaTheme="minorEastAsia" w:cstheme="minorBidi"/>
                    <w:i w:val="0"/>
                    <w:iCs w:val="0"/>
                    <w:noProof/>
                    <w:sz w:val="22"/>
                    <w:szCs w:val="22"/>
                    <w:lang w:val="en-PK" w:eastAsia="en-PK"/>
                  </w:rPr>
                  <w:tab/>
                </w:r>
                <w:r w:rsidRPr="00466EC8">
                  <w:rPr>
                    <w:rStyle w:val="Hyperlink"/>
                    <w:rFonts w:ascii="Arial" w:hAnsi="Arial" w:cs="Arial"/>
                    <w:b/>
                    <w:bCs/>
                    <w:noProof/>
                  </w:rPr>
                  <w:t>Perform Engine Preventive Maintenance (Tune-Up)</w:t>
                </w:r>
                <w:r>
                  <w:rPr>
                    <w:noProof/>
                    <w:webHidden/>
                  </w:rPr>
                  <w:tab/>
                </w:r>
                <w:r>
                  <w:rPr>
                    <w:noProof/>
                    <w:webHidden/>
                  </w:rPr>
                  <w:fldChar w:fldCharType="begin"/>
                </w:r>
                <w:r>
                  <w:rPr>
                    <w:noProof/>
                    <w:webHidden/>
                  </w:rPr>
                  <w:instrText xml:space="preserve"> PAGEREF _Toc111725467 \h </w:instrText>
                </w:r>
                <w:r>
                  <w:rPr>
                    <w:noProof/>
                    <w:webHidden/>
                  </w:rPr>
                </w:r>
                <w:r>
                  <w:rPr>
                    <w:noProof/>
                    <w:webHidden/>
                  </w:rPr>
                  <w:fldChar w:fldCharType="separate"/>
                </w:r>
                <w:r>
                  <w:rPr>
                    <w:noProof/>
                    <w:webHidden/>
                  </w:rPr>
                  <w:t>56</w:t>
                </w:r>
                <w:r>
                  <w:rPr>
                    <w:noProof/>
                    <w:webHidden/>
                  </w:rPr>
                  <w:fldChar w:fldCharType="end"/>
                </w:r>
              </w:hyperlink>
            </w:p>
            <w:p w14:paraId="4CE785EC" w14:textId="3DA8A582"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68" w:history="1">
                <w:r w:rsidRPr="00466EC8">
                  <w:rPr>
                    <w:rStyle w:val="Hyperlink"/>
                    <w:rFonts w:ascii="Arial" w:hAnsi="Arial" w:cs="Arial"/>
                    <w:b/>
                    <w:bCs/>
                    <w:noProof/>
                  </w:rPr>
                  <w:t>0716MS&amp;A131</w:t>
                </w:r>
                <w:r>
                  <w:rPr>
                    <w:rFonts w:eastAsiaTheme="minorEastAsia" w:cstheme="minorBidi"/>
                    <w:i w:val="0"/>
                    <w:iCs w:val="0"/>
                    <w:noProof/>
                    <w:sz w:val="22"/>
                    <w:szCs w:val="22"/>
                    <w:lang w:val="en-PK" w:eastAsia="en-PK"/>
                  </w:rPr>
                  <w:tab/>
                </w:r>
                <w:r w:rsidRPr="00466EC8">
                  <w:rPr>
                    <w:rStyle w:val="Hyperlink"/>
                    <w:rFonts w:ascii="Arial" w:hAnsi="Arial" w:cs="Arial"/>
                    <w:b/>
                    <w:bCs/>
                    <w:noProof/>
                  </w:rPr>
                  <w:t>Perform Periodic Maintenance</w:t>
                </w:r>
                <w:r>
                  <w:rPr>
                    <w:noProof/>
                    <w:webHidden/>
                  </w:rPr>
                  <w:tab/>
                </w:r>
                <w:r>
                  <w:rPr>
                    <w:noProof/>
                    <w:webHidden/>
                  </w:rPr>
                  <w:fldChar w:fldCharType="begin"/>
                </w:r>
                <w:r>
                  <w:rPr>
                    <w:noProof/>
                    <w:webHidden/>
                  </w:rPr>
                  <w:instrText xml:space="preserve"> PAGEREF _Toc111725468 \h </w:instrText>
                </w:r>
                <w:r>
                  <w:rPr>
                    <w:noProof/>
                    <w:webHidden/>
                  </w:rPr>
                </w:r>
                <w:r>
                  <w:rPr>
                    <w:noProof/>
                    <w:webHidden/>
                  </w:rPr>
                  <w:fldChar w:fldCharType="separate"/>
                </w:r>
                <w:r>
                  <w:rPr>
                    <w:noProof/>
                    <w:webHidden/>
                  </w:rPr>
                  <w:t>58</w:t>
                </w:r>
                <w:r>
                  <w:rPr>
                    <w:noProof/>
                    <w:webHidden/>
                  </w:rPr>
                  <w:fldChar w:fldCharType="end"/>
                </w:r>
              </w:hyperlink>
            </w:p>
            <w:p w14:paraId="690982A7" w14:textId="032E8EEB"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69" w:history="1">
                <w:r w:rsidRPr="00466EC8">
                  <w:rPr>
                    <w:rStyle w:val="Hyperlink"/>
                    <w:rFonts w:ascii="Arial" w:hAnsi="Arial" w:cs="Arial"/>
                    <w:b/>
                    <w:bCs/>
                    <w:noProof/>
                  </w:rPr>
                  <w:t>0716MS&amp;A132</w:t>
                </w:r>
                <w:r>
                  <w:rPr>
                    <w:rFonts w:eastAsiaTheme="minorEastAsia" w:cstheme="minorBidi"/>
                    <w:i w:val="0"/>
                    <w:iCs w:val="0"/>
                    <w:noProof/>
                    <w:sz w:val="22"/>
                    <w:szCs w:val="22"/>
                    <w:lang w:val="en-PK" w:eastAsia="en-PK"/>
                  </w:rPr>
                  <w:tab/>
                </w:r>
                <w:r w:rsidRPr="00466EC8">
                  <w:rPr>
                    <w:rStyle w:val="Hyperlink"/>
                    <w:rFonts w:ascii="Arial" w:hAnsi="Arial" w:cs="Arial"/>
                    <w:b/>
                    <w:bCs/>
                    <w:noProof/>
                  </w:rPr>
                  <w:t>Arrange Workshop Equipment According to Lay-out</w:t>
                </w:r>
                <w:r>
                  <w:rPr>
                    <w:noProof/>
                    <w:webHidden/>
                  </w:rPr>
                  <w:tab/>
                </w:r>
                <w:r>
                  <w:rPr>
                    <w:noProof/>
                    <w:webHidden/>
                  </w:rPr>
                  <w:fldChar w:fldCharType="begin"/>
                </w:r>
                <w:r>
                  <w:rPr>
                    <w:noProof/>
                    <w:webHidden/>
                  </w:rPr>
                  <w:instrText xml:space="preserve"> PAGEREF _Toc111725469 \h </w:instrText>
                </w:r>
                <w:r>
                  <w:rPr>
                    <w:noProof/>
                    <w:webHidden/>
                  </w:rPr>
                </w:r>
                <w:r>
                  <w:rPr>
                    <w:noProof/>
                    <w:webHidden/>
                  </w:rPr>
                  <w:fldChar w:fldCharType="separate"/>
                </w:r>
                <w:r>
                  <w:rPr>
                    <w:noProof/>
                    <w:webHidden/>
                  </w:rPr>
                  <w:t>59</w:t>
                </w:r>
                <w:r>
                  <w:rPr>
                    <w:noProof/>
                    <w:webHidden/>
                  </w:rPr>
                  <w:fldChar w:fldCharType="end"/>
                </w:r>
              </w:hyperlink>
            </w:p>
            <w:p w14:paraId="2CE62B4B" w14:textId="4B9A41B0"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70" w:history="1">
                <w:r w:rsidRPr="00466EC8">
                  <w:rPr>
                    <w:rStyle w:val="Hyperlink"/>
                    <w:rFonts w:ascii="Arial" w:hAnsi="Arial" w:cs="Arial"/>
                    <w:b/>
                    <w:bCs/>
                    <w:noProof/>
                  </w:rPr>
                  <w:t>0716MS&amp;A133</w:t>
                </w:r>
                <w:r>
                  <w:rPr>
                    <w:rFonts w:eastAsiaTheme="minorEastAsia" w:cstheme="minorBidi"/>
                    <w:i w:val="0"/>
                    <w:iCs w:val="0"/>
                    <w:noProof/>
                    <w:sz w:val="22"/>
                    <w:szCs w:val="22"/>
                    <w:lang w:val="en-PK" w:eastAsia="en-PK"/>
                  </w:rPr>
                  <w:tab/>
                </w:r>
                <w:r w:rsidRPr="00466EC8">
                  <w:rPr>
                    <w:rStyle w:val="Hyperlink"/>
                    <w:rFonts w:ascii="Arial" w:hAnsi="Arial" w:cs="Arial"/>
                    <w:b/>
                    <w:bCs/>
                    <w:noProof/>
                  </w:rPr>
                  <w:t>Prepare Documentation for Automotive workshop</w:t>
                </w:r>
                <w:r>
                  <w:rPr>
                    <w:noProof/>
                    <w:webHidden/>
                  </w:rPr>
                  <w:tab/>
                </w:r>
                <w:r>
                  <w:rPr>
                    <w:noProof/>
                    <w:webHidden/>
                  </w:rPr>
                  <w:fldChar w:fldCharType="begin"/>
                </w:r>
                <w:r>
                  <w:rPr>
                    <w:noProof/>
                    <w:webHidden/>
                  </w:rPr>
                  <w:instrText xml:space="preserve"> PAGEREF _Toc111725470 \h </w:instrText>
                </w:r>
                <w:r>
                  <w:rPr>
                    <w:noProof/>
                    <w:webHidden/>
                  </w:rPr>
                </w:r>
                <w:r>
                  <w:rPr>
                    <w:noProof/>
                    <w:webHidden/>
                  </w:rPr>
                  <w:fldChar w:fldCharType="separate"/>
                </w:r>
                <w:r>
                  <w:rPr>
                    <w:noProof/>
                    <w:webHidden/>
                  </w:rPr>
                  <w:t>60</w:t>
                </w:r>
                <w:r>
                  <w:rPr>
                    <w:noProof/>
                    <w:webHidden/>
                  </w:rPr>
                  <w:fldChar w:fldCharType="end"/>
                </w:r>
              </w:hyperlink>
            </w:p>
            <w:p w14:paraId="1517A1EF" w14:textId="062EB552"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71" w:history="1">
                <w:r w:rsidRPr="00466EC8">
                  <w:rPr>
                    <w:rStyle w:val="Hyperlink"/>
                    <w:rFonts w:ascii="Arial" w:hAnsi="Arial" w:cs="Arial"/>
                    <w:b/>
                    <w:bCs/>
                    <w:noProof/>
                  </w:rPr>
                  <w:t>0716MS&amp;A134</w:t>
                </w:r>
                <w:r>
                  <w:rPr>
                    <w:rFonts w:eastAsiaTheme="minorEastAsia" w:cstheme="minorBidi"/>
                    <w:i w:val="0"/>
                    <w:iCs w:val="0"/>
                    <w:noProof/>
                    <w:sz w:val="22"/>
                    <w:szCs w:val="22"/>
                    <w:lang w:val="en-PK" w:eastAsia="en-PK"/>
                  </w:rPr>
                  <w:tab/>
                </w:r>
                <w:r w:rsidRPr="00466EC8">
                  <w:rPr>
                    <w:rStyle w:val="Hyperlink"/>
                    <w:rFonts w:ascii="Arial" w:hAnsi="Arial" w:cs="Arial"/>
                    <w:b/>
                    <w:bCs/>
                    <w:noProof/>
                  </w:rPr>
                  <w:t>Maintain Service Station Equipment</w:t>
                </w:r>
                <w:r>
                  <w:rPr>
                    <w:noProof/>
                    <w:webHidden/>
                  </w:rPr>
                  <w:tab/>
                </w:r>
                <w:r>
                  <w:rPr>
                    <w:noProof/>
                    <w:webHidden/>
                  </w:rPr>
                  <w:fldChar w:fldCharType="begin"/>
                </w:r>
                <w:r>
                  <w:rPr>
                    <w:noProof/>
                    <w:webHidden/>
                  </w:rPr>
                  <w:instrText xml:space="preserve"> PAGEREF _Toc111725471 \h </w:instrText>
                </w:r>
                <w:r>
                  <w:rPr>
                    <w:noProof/>
                    <w:webHidden/>
                  </w:rPr>
                </w:r>
                <w:r>
                  <w:rPr>
                    <w:noProof/>
                    <w:webHidden/>
                  </w:rPr>
                  <w:fldChar w:fldCharType="separate"/>
                </w:r>
                <w:r>
                  <w:rPr>
                    <w:noProof/>
                    <w:webHidden/>
                  </w:rPr>
                  <w:t>61</w:t>
                </w:r>
                <w:r>
                  <w:rPr>
                    <w:noProof/>
                    <w:webHidden/>
                  </w:rPr>
                  <w:fldChar w:fldCharType="end"/>
                </w:r>
              </w:hyperlink>
            </w:p>
            <w:p w14:paraId="46ABFE74" w14:textId="4BE1DF24"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72" w:history="1">
                <w:r w:rsidRPr="00466EC8">
                  <w:rPr>
                    <w:rStyle w:val="Hyperlink"/>
                    <w:rFonts w:ascii="Arial" w:hAnsi="Arial" w:cs="Arial"/>
                    <w:b/>
                    <w:bCs/>
                    <w:noProof/>
                  </w:rPr>
                  <w:t>0716MS&amp;A135</w:t>
                </w:r>
                <w:r>
                  <w:rPr>
                    <w:rFonts w:eastAsiaTheme="minorEastAsia" w:cstheme="minorBidi"/>
                    <w:i w:val="0"/>
                    <w:iCs w:val="0"/>
                    <w:noProof/>
                    <w:sz w:val="22"/>
                    <w:szCs w:val="22"/>
                    <w:lang w:val="en-PK" w:eastAsia="en-PK"/>
                  </w:rPr>
                  <w:tab/>
                </w:r>
                <w:r w:rsidRPr="00466EC8">
                  <w:rPr>
                    <w:rStyle w:val="Hyperlink"/>
                    <w:rFonts w:ascii="Arial" w:hAnsi="Arial" w:cs="Arial"/>
                    <w:b/>
                    <w:bCs/>
                    <w:noProof/>
                  </w:rPr>
                  <w:t>Maintain Emission control system</w:t>
                </w:r>
                <w:r>
                  <w:rPr>
                    <w:noProof/>
                    <w:webHidden/>
                  </w:rPr>
                  <w:tab/>
                </w:r>
                <w:r>
                  <w:rPr>
                    <w:noProof/>
                    <w:webHidden/>
                  </w:rPr>
                  <w:fldChar w:fldCharType="begin"/>
                </w:r>
                <w:r>
                  <w:rPr>
                    <w:noProof/>
                    <w:webHidden/>
                  </w:rPr>
                  <w:instrText xml:space="preserve"> PAGEREF _Toc111725472 \h </w:instrText>
                </w:r>
                <w:r>
                  <w:rPr>
                    <w:noProof/>
                    <w:webHidden/>
                  </w:rPr>
                </w:r>
                <w:r>
                  <w:rPr>
                    <w:noProof/>
                    <w:webHidden/>
                  </w:rPr>
                  <w:fldChar w:fldCharType="separate"/>
                </w:r>
                <w:r>
                  <w:rPr>
                    <w:noProof/>
                    <w:webHidden/>
                  </w:rPr>
                  <w:t>62</w:t>
                </w:r>
                <w:r>
                  <w:rPr>
                    <w:noProof/>
                    <w:webHidden/>
                  </w:rPr>
                  <w:fldChar w:fldCharType="end"/>
                </w:r>
              </w:hyperlink>
            </w:p>
            <w:p w14:paraId="4F4D7D8F" w14:textId="0308AD4C"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73" w:history="1">
                <w:r w:rsidRPr="00466EC8">
                  <w:rPr>
                    <w:rStyle w:val="Hyperlink"/>
                    <w:rFonts w:ascii="Arial" w:hAnsi="Arial" w:cs="Arial"/>
                    <w:b/>
                    <w:bCs/>
                    <w:noProof/>
                  </w:rPr>
                  <w:t>0716MS&amp;A136</w:t>
                </w:r>
                <w:r>
                  <w:rPr>
                    <w:rFonts w:eastAsiaTheme="minorEastAsia" w:cstheme="minorBidi"/>
                    <w:i w:val="0"/>
                    <w:iCs w:val="0"/>
                    <w:noProof/>
                    <w:sz w:val="22"/>
                    <w:szCs w:val="22"/>
                    <w:lang w:val="en-PK" w:eastAsia="en-PK"/>
                  </w:rPr>
                  <w:tab/>
                </w:r>
                <w:r w:rsidRPr="00466EC8">
                  <w:rPr>
                    <w:rStyle w:val="Hyperlink"/>
                    <w:rFonts w:ascii="Arial" w:hAnsi="Arial" w:cs="Arial"/>
                    <w:b/>
                    <w:bCs/>
                    <w:noProof/>
                  </w:rPr>
                  <w:t>Perform Engine Overhauling</w:t>
                </w:r>
                <w:r>
                  <w:rPr>
                    <w:noProof/>
                    <w:webHidden/>
                  </w:rPr>
                  <w:tab/>
                </w:r>
                <w:r>
                  <w:rPr>
                    <w:noProof/>
                    <w:webHidden/>
                  </w:rPr>
                  <w:fldChar w:fldCharType="begin"/>
                </w:r>
                <w:r>
                  <w:rPr>
                    <w:noProof/>
                    <w:webHidden/>
                  </w:rPr>
                  <w:instrText xml:space="preserve"> PAGEREF _Toc111725473 \h </w:instrText>
                </w:r>
                <w:r>
                  <w:rPr>
                    <w:noProof/>
                    <w:webHidden/>
                  </w:rPr>
                </w:r>
                <w:r>
                  <w:rPr>
                    <w:noProof/>
                    <w:webHidden/>
                  </w:rPr>
                  <w:fldChar w:fldCharType="separate"/>
                </w:r>
                <w:r>
                  <w:rPr>
                    <w:noProof/>
                    <w:webHidden/>
                  </w:rPr>
                  <w:t>63</w:t>
                </w:r>
                <w:r>
                  <w:rPr>
                    <w:noProof/>
                    <w:webHidden/>
                  </w:rPr>
                  <w:fldChar w:fldCharType="end"/>
                </w:r>
              </w:hyperlink>
            </w:p>
            <w:p w14:paraId="6AD6B37C" w14:textId="070A689A"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74" w:history="1">
                <w:r w:rsidRPr="00466EC8">
                  <w:rPr>
                    <w:rStyle w:val="Hyperlink"/>
                    <w:rFonts w:ascii="Arial" w:hAnsi="Arial" w:cs="Arial"/>
                    <w:b/>
                    <w:bCs/>
                    <w:noProof/>
                  </w:rPr>
                  <w:t>0716MS&amp;A137</w:t>
                </w:r>
                <w:r>
                  <w:rPr>
                    <w:rFonts w:eastAsiaTheme="minorEastAsia" w:cstheme="minorBidi"/>
                    <w:i w:val="0"/>
                    <w:iCs w:val="0"/>
                    <w:noProof/>
                    <w:sz w:val="22"/>
                    <w:szCs w:val="22"/>
                    <w:lang w:val="en-PK" w:eastAsia="en-PK"/>
                  </w:rPr>
                  <w:tab/>
                </w:r>
                <w:r w:rsidRPr="00466EC8">
                  <w:rPr>
                    <w:rStyle w:val="Hyperlink"/>
                    <w:rFonts w:ascii="Arial" w:hAnsi="Arial" w:cs="Arial"/>
                    <w:b/>
                    <w:bCs/>
                    <w:noProof/>
                  </w:rPr>
                  <w:t>Maintain Climatic Control System.</w:t>
                </w:r>
                <w:r>
                  <w:rPr>
                    <w:noProof/>
                    <w:webHidden/>
                  </w:rPr>
                  <w:tab/>
                </w:r>
                <w:r>
                  <w:rPr>
                    <w:noProof/>
                    <w:webHidden/>
                  </w:rPr>
                  <w:fldChar w:fldCharType="begin"/>
                </w:r>
                <w:r>
                  <w:rPr>
                    <w:noProof/>
                    <w:webHidden/>
                  </w:rPr>
                  <w:instrText xml:space="preserve"> PAGEREF _Toc111725474 \h </w:instrText>
                </w:r>
                <w:r>
                  <w:rPr>
                    <w:noProof/>
                    <w:webHidden/>
                  </w:rPr>
                </w:r>
                <w:r>
                  <w:rPr>
                    <w:noProof/>
                    <w:webHidden/>
                  </w:rPr>
                  <w:fldChar w:fldCharType="separate"/>
                </w:r>
                <w:r>
                  <w:rPr>
                    <w:noProof/>
                    <w:webHidden/>
                  </w:rPr>
                  <w:t>66</w:t>
                </w:r>
                <w:r>
                  <w:rPr>
                    <w:noProof/>
                    <w:webHidden/>
                  </w:rPr>
                  <w:fldChar w:fldCharType="end"/>
                </w:r>
              </w:hyperlink>
            </w:p>
            <w:p w14:paraId="49B08266" w14:textId="639DCA29"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75" w:history="1">
                <w:r w:rsidRPr="00466EC8">
                  <w:rPr>
                    <w:rStyle w:val="Hyperlink"/>
                    <w:rFonts w:ascii="Arial" w:hAnsi="Arial" w:cs="Arial"/>
                    <w:b/>
                    <w:bCs/>
                    <w:noProof/>
                  </w:rPr>
                  <w:t>0716MS&amp;A138</w:t>
                </w:r>
                <w:r>
                  <w:rPr>
                    <w:rFonts w:eastAsiaTheme="minorEastAsia" w:cstheme="minorBidi"/>
                    <w:i w:val="0"/>
                    <w:iCs w:val="0"/>
                    <w:noProof/>
                    <w:sz w:val="22"/>
                    <w:szCs w:val="22"/>
                    <w:lang w:val="en-PK" w:eastAsia="en-PK"/>
                  </w:rPr>
                  <w:tab/>
                </w:r>
                <w:r w:rsidRPr="00466EC8">
                  <w:rPr>
                    <w:rStyle w:val="Hyperlink"/>
                    <w:rFonts w:ascii="Arial" w:hAnsi="Arial" w:cs="Arial"/>
                    <w:b/>
                    <w:bCs/>
                    <w:noProof/>
                  </w:rPr>
                  <w:t>Perform Engine Output Testing</w:t>
                </w:r>
                <w:r>
                  <w:rPr>
                    <w:noProof/>
                    <w:webHidden/>
                  </w:rPr>
                  <w:tab/>
                </w:r>
                <w:r>
                  <w:rPr>
                    <w:noProof/>
                    <w:webHidden/>
                  </w:rPr>
                  <w:fldChar w:fldCharType="begin"/>
                </w:r>
                <w:r>
                  <w:rPr>
                    <w:noProof/>
                    <w:webHidden/>
                  </w:rPr>
                  <w:instrText xml:space="preserve"> PAGEREF _Toc111725475 \h </w:instrText>
                </w:r>
                <w:r>
                  <w:rPr>
                    <w:noProof/>
                    <w:webHidden/>
                  </w:rPr>
                </w:r>
                <w:r>
                  <w:rPr>
                    <w:noProof/>
                    <w:webHidden/>
                  </w:rPr>
                  <w:fldChar w:fldCharType="separate"/>
                </w:r>
                <w:r>
                  <w:rPr>
                    <w:noProof/>
                    <w:webHidden/>
                  </w:rPr>
                  <w:t>68</w:t>
                </w:r>
                <w:r>
                  <w:rPr>
                    <w:noProof/>
                    <w:webHidden/>
                  </w:rPr>
                  <w:fldChar w:fldCharType="end"/>
                </w:r>
              </w:hyperlink>
            </w:p>
            <w:p w14:paraId="138761B1" w14:textId="6539313A"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76" w:history="1">
                <w:r w:rsidRPr="00466EC8">
                  <w:rPr>
                    <w:rStyle w:val="Hyperlink"/>
                    <w:rFonts w:ascii="Arial" w:hAnsi="Arial" w:cs="Arial"/>
                    <w:b/>
                    <w:bCs/>
                    <w:noProof/>
                  </w:rPr>
                  <w:t>0716MS&amp;A139</w:t>
                </w:r>
                <w:r>
                  <w:rPr>
                    <w:rFonts w:eastAsiaTheme="minorEastAsia" w:cstheme="minorBidi"/>
                    <w:i w:val="0"/>
                    <w:iCs w:val="0"/>
                    <w:noProof/>
                    <w:sz w:val="22"/>
                    <w:szCs w:val="22"/>
                    <w:lang w:val="en-PK" w:eastAsia="en-PK"/>
                  </w:rPr>
                  <w:tab/>
                </w:r>
                <w:r w:rsidRPr="00466EC8">
                  <w:rPr>
                    <w:rStyle w:val="Hyperlink"/>
                    <w:rFonts w:ascii="Arial" w:hAnsi="Arial" w:cs="Arial"/>
                    <w:b/>
                    <w:bCs/>
                    <w:noProof/>
                  </w:rPr>
                  <w:t>Read and Interpret Hydraulic and Pneumatic Code and Symbols</w:t>
                </w:r>
                <w:r>
                  <w:rPr>
                    <w:noProof/>
                    <w:webHidden/>
                  </w:rPr>
                  <w:tab/>
                </w:r>
                <w:r>
                  <w:rPr>
                    <w:noProof/>
                    <w:webHidden/>
                  </w:rPr>
                  <w:fldChar w:fldCharType="begin"/>
                </w:r>
                <w:r>
                  <w:rPr>
                    <w:noProof/>
                    <w:webHidden/>
                  </w:rPr>
                  <w:instrText xml:space="preserve"> PAGEREF _Toc111725476 \h </w:instrText>
                </w:r>
                <w:r>
                  <w:rPr>
                    <w:noProof/>
                    <w:webHidden/>
                  </w:rPr>
                </w:r>
                <w:r>
                  <w:rPr>
                    <w:noProof/>
                    <w:webHidden/>
                  </w:rPr>
                  <w:fldChar w:fldCharType="separate"/>
                </w:r>
                <w:r>
                  <w:rPr>
                    <w:noProof/>
                    <w:webHidden/>
                  </w:rPr>
                  <w:t>69</w:t>
                </w:r>
                <w:r>
                  <w:rPr>
                    <w:noProof/>
                    <w:webHidden/>
                  </w:rPr>
                  <w:fldChar w:fldCharType="end"/>
                </w:r>
              </w:hyperlink>
            </w:p>
            <w:p w14:paraId="4BBB8696" w14:textId="02F383EA" w:rsidR="00787BF5" w:rsidRDefault="00787BF5">
              <w:pPr>
                <w:pStyle w:val="TOC2"/>
                <w:tabs>
                  <w:tab w:val="left" w:pos="880"/>
                  <w:tab w:val="right" w:leader="dot" w:pos="10700"/>
                </w:tabs>
                <w:rPr>
                  <w:rFonts w:eastAsiaTheme="minorEastAsia" w:cstheme="minorBidi"/>
                  <w:smallCaps w:val="0"/>
                  <w:noProof/>
                  <w:sz w:val="22"/>
                  <w:szCs w:val="22"/>
                  <w:lang w:val="en-PK" w:eastAsia="en-PK"/>
                </w:rPr>
              </w:pPr>
              <w:hyperlink w:anchor="_Toc111725477" w:history="1">
                <w:r w:rsidRPr="00466EC8">
                  <w:rPr>
                    <w:rStyle w:val="Hyperlink"/>
                    <w:b/>
                    <w:bCs/>
                    <w:noProof/>
                  </w:rPr>
                  <w:t>18.</w:t>
                </w:r>
                <w:r>
                  <w:rPr>
                    <w:rFonts w:eastAsiaTheme="minorEastAsia" w:cstheme="minorBidi"/>
                    <w:smallCaps w:val="0"/>
                    <w:noProof/>
                    <w:sz w:val="22"/>
                    <w:szCs w:val="22"/>
                    <w:lang w:val="en-PK" w:eastAsia="en-PK"/>
                  </w:rPr>
                  <w:tab/>
                </w:r>
                <w:r w:rsidRPr="00466EC8">
                  <w:rPr>
                    <w:rStyle w:val="Hyperlink"/>
                    <w:b/>
                    <w:bCs/>
                    <w:noProof/>
                  </w:rPr>
                  <w:t>Vehicle Examiner</w:t>
                </w:r>
                <w:r>
                  <w:rPr>
                    <w:noProof/>
                    <w:webHidden/>
                  </w:rPr>
                  <w:tab/>
                </w:r>
                <w:r>
                  <w:rPr>
                    <w:noProof/>
                    <w:webHidden/>
                  </w:rPr>
                  <w:fldChar w:fldCharType="begin"/>
                </w:r>
                <w:r>
                  <w:rPr>
                    <w:noProof/>
                    <w:webHidden/>
                  </w:rPr>
                  <w:instrText xml:space="preserve"> PAGEREF _Toc111725477 \h </w:instrText>
                </w:r>
                <w:r>
                  <w:rPr>
                    <w:noProof/>
                    <w:webHidden/>
                  </w:rPr>
                </w:r>
                <w:r>
                  <w:rPr>
                    <w:noProof/>
                    <w:webHidden/>
                  </w:rPr>
                  <w:fldChar w:fldCharType="separate"/>
                </w:r>
                <w:r>
                  <w:rPr>
                    <w:noProof/>
                    <w:webHidden/>
                  </w:rPr>
                  <w:t>70</w:t>
                </w:r>
                <w:r>
                  <w:rPr>
                    <w:noProof/>
                    <w:webHidden/>
                  </w:rPr>
                  <w:fldChar w:fldCharType="end"/>
                </w:r>
              </w:hyperlink>
            </w:p>
            <w:p w14:paraId="742706AD" w14:textId="57CBA86D"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78" w:history="1">
                <w:r w:rsidRPr="00466EC8">
                  <w:rPr>
                    <w:rStyle w:val="Hyperlink"/>
                    <w:rFonts w:ascii="Arial" w:hAnsi="Arial" w:cs="Arial"/>
                    <w:b/>
                    <w:bCs/>
                    <w:noProof/>
                  </w:rPr>
                  <w:t>0716MS&amp;A140</w:t>
                </w:r>
                <w:r>
                  <w:rPr>
                    <w:rFonts w:eastAsiaTheme="minorEastAsia" w:cstheme="minorBidi"/>
                    <w:i w:val="0"/>
                    <w:iCs w:val="0"/>
                    <w:noProof/>
                    <w:sz w:val="22"/>
                    <w:szCs w:val="22"/>
                    <w:lang w:val="en-PK" w:eastAsia="en-PK"/>
                  </w:rPr>
                  <w:tab/>
                </w:r>
                <w:r w:rsidRPr="00466EC8">
                  <w:rPr>
                    <w:rStyle w:val="Hyperlink"/>
                    <w:rFonts w:ascii="Arial" w:hAnsi="Arial" w:cs="Arial"/>
                    <w:b/>
                    <w:bCs/>
                    <w:noProof/>
                  </w:rPr>
                  <w:t>Inspect Tires&amp; Wheels of Light &amp; Heavy-Duty Transport Vehicles (LTV&amp; HTV).</w:t>
                </w:r>
                <w:r>
                  <w:rPr>
                    <w:noProof/>
                    <w:webHidden/>
                  </w:rPr>
                  <w:tab/>
                </w:r>
                <w:r>
                  <w:rPr>
                    <w:noProof/>
                    <w:webHidden/>
                  </w:rPr>
                  <w:fldChar w:fldCharType="begin"/>
                </w:r>
                <w:r>
                  <w:rPr>
                    <w:noProof/>
                    <w:webHidden/>
                  </w:rPr>
                  <w:instrText xml:space="preserve"> PAGEREF _Toc111725478 \h </w:instrText>
                </w:r>
                <w:r>
                  <w:rPr>
                    <w:noProof/>
                    <w:webHidden/>
                  </w:rPr>
                </w:r>
                <w:r>
                  <w:rPr>
                    <w:noProof/>
                    <w:webHidden/>
                  </w:rPr>
                  <w:fldChar w:fldCharType="separate"/>
                </w:r>
                <w:r>
                  <w:rPr>
                    <w:noProof/>
                    <w:webHidden/>
                  </w:rPr>
                  <w:t>70</w:t>
                </w:r>
                <w:r>
                  <w:rPr>
                    <w:noProof/>
                    <w:webHidden/>
                  </w:rPr>
                  <w:fldChar w:fldCharType="end"/>
                </w:r>
              </w:hyperlink>
            </w:p>
            <w:p w14:paraId="1838010D" w14:textId="11953FAD"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79" w:history="1">
                <w:r w:rsidRPr="00466EC8">
                  <w:rPr>
                    <w:rStyle w:val="Hyperlink"/>
                    <w:rFonts w:ascii="Arial" w:hAnsi="Arial" w:cs="Arial"/>
                    <w:b/>
                    <w:bCs/>
                    <w:noProof/>
                  </w:rPr>
                  <w:t>0716MS&amp;A141</w:t>
                </w:r>
                <w:r>
                  <w:rPr>
                    <w:rFonts w:eastAsiaTheme="minorEastAsia" w:cstheme="minorBidi"/>
                    <w:i w:val="0"/>
                    <w:iCs w:val="0"/>
                    <w:noProof/>
                    <w:sz w:val="22"/>
                    <w:szCs w:val="22"/>
                    <w:lang w:val="en-PK" w:eastAsia="en-PK"/>
                  </w:rPr>
                  <w:tab/>
                </w:r>
                <w:r w:rsidRPr="00466EC8">
                  <w:rPr>
                    <w:rStyle w:val="Hyperlink"/>
                    <w:rFonts w:ascii="Arial" w:hAnsi="Arial" w:cs="Arial"/>
                    <w:b/>
                    <w:bCs/>
                    <w:noProof/>
                  </w:rPr>
                  <w:t>Inspect Vehicle Suspension System.</w:t>
                </w:r>
                <w:r>
                  <w:rPr>
                    <w:noProof/>
                    <w:webHidden/>
                  </w:rPr>
                  <w:tab/>
                </w:r>
                <w:r>
                  <w:rPr>
                    <w:noProof/>
                    <w:webHidden/>
                  </w:rPr>
                  <w:fldChar w:fldCharType="begin"/>
                </w:r>
                <w:r>
                  <w:rPr>
                    <w:noProof/>
                    <w:webHidden/>
                  </w:rPr>
                  <w:instrText xml:space="preserve"> PAGEREF _Toc111725479 \h </w:instrText>
                </w:r>
                <w:r>
                  <w:rPr>
                    <w:noProof/>
                    <w:webHidden/>
                  </w:rPr>
                </w:r>
                <w:r>
                  <w:rPr>
                    <w:noProof/>
                    <w:webHidden/>
                  </w:rPr>
                  <w:fldChar w:fldCharType="separate"/>
                </w:r>
                <w:r>
                  <w:rPr>
                    <w:noProof/>
                    <w:webHidden/>
                  </w:rPr>
                  <w:t>72</w:t>
                </w:r>
                <w:r>
                  <w:rPr>
                    <w:noProof/>
                    <w:webHidden/>
                  </w:rPr>
                  <w:fldChar w:fldCharType="end"/>
                </w:r>
              </w:hyperlink>
            </w:p>
            <w:p w14:paraId="378D2045" w14:textId="705A9906"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80" w:history="1">
                <w:r w:rsidRPr="00466EC8">
                  <w:rPr>
                    <w:rStyle w:val="Hyperlink"/>
                    <w:rFonts w:ascii="Arial" w:hAnsi="Arial" w:cs="Arial"/>
                    <w:b/>
                    <w:bCs/>
                    <w:noProof/>
                  </w:rPr>
                  <w:t>0716MS&amp;A142</w:t>
                </w:r>
                <w:r>
                  <w:rPr>
                    <w:rFonts w:eastAsiaTheme="minorEastAsia" w:cstheme="minorBidi"/>
                    <w:i w:val="0"/>
                    <w:iCs w:val="0"/>
                    <w:noProof/>
                    <w:sz w:val="22"/>
                    <w:szCs w:val="22"/>
                    <w:lang w:val="en-PK" w:eastAsia="en-PK"/>
                  </w:rPr>
                  <w:tab/>
                </w:r>
                <w:r w:rsidRPr="00466EC8">
                  <w:rPr>
                    <w:rStyle w:val="Hyperlink"/>
                    <w:rFonts w:ascii="Arial" w:hAnsi="Arial" w:cs="Arial"/>
                    <w:b/>
                    <w:bCs/>
                    <w:noProof/>
                  </w:rPr>
                  <w:t>Inspect Vehicle Steering System and Wheel Alignment</w:t>
                </w:r>
                <w:r>
                  <w:rPr>
                    <w:noProof/>
                    <w:webHidden/>
                  </w:rPr>
                  <w:tab/>
                </w:r>
                <w:r>
                  <w:rPr>
                    <w:noProof/>
                    <w:webHidden/>
                  </w:rPr>
                  <w:fldChar w:fldCharType="begin"/>
                </w:r>
                <w:r>
                  <w:rPr>
                    <w:noProof/>
                    <w:webHidden/>
                  </w:rPr>
                  <w:instrText xml:space="preserve"> PAGEREF _Toc111725480 \h </w:instrText>
                </w:r>
                <w:r>
                  <w:rPr>
                    <w:noProof/>
                    <w:webHidden/>
                  </w:rPr>
                </w:r>
                <w:r>
                  <w:rPr>
                    <w:noProof/>
                    <w:webHidden/>
                  </w:rPr>
                  <w:fldChar w:fldCharType="separate"/>
                </w:r>
                <w:r>
                  <w:rPr>
                    <w:noProof/>
                    <w:webHidden/>
                  </w:rPr>
                  <w:t>74</w:t>
                </w:r>
                <w:r>
                  <w:rPr>
                    <w:noProof/>
                    <w:webHidden/>
                  </w:rPr>
                  <w:fldChar w:fldCharType="end"/>
                </w:r>
              </w:hyperlink>
            </w:p>
            <w:p w14:paraId="3C1BDB05" w14:textId="089FE698"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81" w:history="1">
                <w:r w:rsidRPr="00466EC8">
                  <w:rPr>
                    <w:rStyle w:val="Hyperlink"/>
                    <w:rFonts w:ascii="Arial" w:hAnsi="Arial" w:cs="Arial"/>
                    <w:b/>
                    <w:bCs/>
                    <w:noProof/>
                  </w:rPr>
                  <w:t>0716MS&amp;A143</w:t>
                </w:r>
                <w:r>
                  <w:rPr>
                    <w:rFonts w:eastAsiaTheme="minorEastAsia" w:cstheme="minorBidi"/>
                    <w:i w:val="0"/>
                    <w:iCs w:val="0"/>
                    <w:noProof/>
                    <w:sz w:val="22"/>
                    <w:szCs w:val="22"/>
                    <w:lang w:val="en-PK" w:eastAsia="en-PK"/>
                  </w:rPr>
                  <w:tab/>
                </w:r>
                <w:r w:rsidRPr="00466EC8">
                  <w:rPr>
                    <w:rStyle w:val="Hyperlink"/>
                    <w:rFonts w:ascii="Arial" w:hAnsi="Arial" w:cs="Arial"/>
                    <w:b/>
                    <w:bCs/>
                    <w:noProof/>
                  </w:rPr>
                  <w:t>Inspect Light &amp; Heavy-Duty Vehicle Brake System</w:t>
                </w:r>
                <w:r>
                  <w:rPr>
                    <w:noProof/>
                    <w:webHidden/>
                  </w:rPr>
                  <w:tab/>
                </w:r>
                <w:r>
                  <w:rPr>
                    <w:noProof/>
                    <w:webHidden/>
                  </w:rPr>
                  <w:fldChar w:fldCharType="begin"/>
                </w:r>
                <w:r>
                  <w:rPr>
                    <w:noProof/>
                    <w:webHidden/>
                  </w:rPr>
                  <w:instrText xml:space="preserve"> PAGEREF _Toc111725481 \h </w:instrText>
                </w:r>
                <w:r>
                  <w:rPr>
                    <w:noProof/>
                    <w:webHidden/>
                  </w:rPr>
                </w:r>
                <w:r>
                  <w:rPr>
                    <w:noProof/>
                    <w:webHidden/>
                  </w:rPr>
                  <w:fldChar w:fldCharType="separate"/>
                </w:r>
                <w:r>
                  <w:rPr>
                    <w:noProof/>
                    <w:webHidden/>
                  </w:rPr>
                  <w:t>77</w:t>
                </w:r>
                <w:r>
                  <w:rPr>
                    <w:noProof/>
                    <w:webHidden/>
                  </w:rPr>
                  <w:fldChar w:fldCharType="end"/>
                </w:r>
              </w:hyperlink>
            </w:p>
            <w:p w14:paraId="13AE347F" w14:textId="24511AA9"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82" w:history="1">
                <w:r w:rsidRPr="00466EC8">
                  <w:rPr>
                    <w:rStyle w:val="Hyperlink"/>
                    <w:rFonts w:ascii="Arial" w:hAnsi="Arial" w:cs="Arial"/>
                    <w:b/>
                    <w:bCs/>
                    <w:noProof/>
                  </w:rPr>
                  <w:t>0716MS&amp;A144</w:t>
                </w:r>
                <w:r>
                  <w:rPr>
                    <w:rFonts w:eastAsiaTheme="minorEastAsia" w:cstheme="minorBidi"/>
                    <w:i w:val="0"/>
                    <w:iCs w:val="0"/>
                    <w:noProof/>
                    <w:sz w:val="22"/>
                    <w:szCs w:val="22"/>
                    <w:lang w:val="en-PK" w:eastAsia="en-PK"/>
                  </w:rPr>
                  <w:tab/>
                </w:r>
                <w:r w:rsidRPr="00466EC8">
                  <w:rPr>
                    <w:rStyle w:val="Hyperlink"/>
                    <w:rFonts w:ascii="Arial" w:hAnsi="Arial" w:cs="Arial"/>
                    <w:b/>
                    <w:bCs/>
                    <w:noProof/>
                  </w:rPr>
                  <w:t>Inspect Vehicle Light System.</w:t>
                </w:r>
                <w:r>
                  <w:rPr>
                    <w:noProof/>
                    <w:webHidden/>
                  </w:rPr>
                  <w:tab/>
                </w:r>
                <w:r>
                  <w:rPr>
                    <w:noProof/>
                    <w:webHidden/>
                  </w:rPr>
                  <w:fldChar w:fldCharType="begin"/>
                </w:r>
                <w:r>
                  <w:rPr>
                    <w:noProof/>
                    <w:webHidden/>
                  </w:rPr>
                  <w:instrText xml:space="preserve"> PAGEREF _Toc111725482 \h </w:instrText>
                </w:r>
                <w:r>
                  <w:rPr>
                    <w:noProof/>
                    <w:webHidden/>
                  </w:rPr>
                </w:r>
                <w:r>
                  <w:rPr>
                    <w:noProof/>
                    <w:webHidden/>
                  </w:rPr>
                  <w:fldChar w:fldCharType="separate"/>
                </w:r>
                <w:r>
                  <w:rPr>
                    <w:noProof/>
                    <w:webHidden/>
                  </w:rPr>
                  <w:t>79</w:t>
                </w:r>
                <w:r>
                  <w:rPr>
                    <w:noProof/>
                    <w:webHidden/>
                  </w:rPr>
                  <w:fldChar w:fldCharType="end"/>
                </w:r>
              </w:hyperlink>
            </w:p>
            <w:p w14:paraId="1D20B246" w14:textId="10108DDE"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83" w:history="1">
                <w:r w:rsidRPr="00466EC8">
                  <w:rPr>
                    <w:rStyle w:val="Hyperlink"/>
                    <w:rFonts w:ascii="Arial" w:hAnsi="Arial" w:cs="Arial"/>
                    <w:b/>
                    <w:bCs/>
                    <w:noProof/>
                  </w:rPr>
                  <w:t>0716MS&amp;A145</w:t>
                </w:r>
                <w:r>
                  <w:rPr>
                    <w:rFonts w:eastAsiaTheme="minorEastAsia" w:cstheme="minorBidi"/>
                    <w:i w:val="0"/>
                    <w:iCs w:val="0"/>
                    <w:noProof/>
                    <w:sz w:val="22"/>
                    <w:szCs w:val="22"/>
                    <w:lang w:val="en-PK" w:eastAsia="en-PK"/>
                  </w:rPr>
                  <w:tab/>
                </w:r>
                <w:r w:rsidRPr="00466EC8">
                  <w:rPr>
                    <w:rStyle w:val="Hyperlink"/>
                    <w:rFonts w:ascii="Arial" w:hAnsi="Arial" w:cs="Arial"/>
                    <w:b/>
                    <w:bCs/>
                    <w:noProof/>
                  </w:rPr>
                  <w:t>Inspect Vehicle Electric System</w:t>
                </w:r>
                <w:r>
                  <w:rPr>
                    <w:noProof/>
                    <w:webHidden/>
                  </w:rPr>
                  <w:tab/>
                </w:r>
                <w:r>
                  <w:rPr>
                    <w:noProof/>
                    <w:webHidden/>
                  </w:rPr>
                  <w:fldChar w:fldCharType="begin"/>
                </w:r>
                <w:r>
                  <w:rPr>
                    <w:noProof/>
                    <w:webHidden/>
                  </w:rPr>
                  <w:instrText xml:space="preserve"> PAGEREF _Toc111725483 \h </w:instrText>
                </w:r>
                <w:r>
                  <w:rPr>
                    <w:noProof/>
                    <w:webHidden/>
                  </w:rPr>
                </w:r>
                <w:r>
                  <w:rPr>
                    <w:noProof/>
                    <w:webHidden/>
                  </w:rPr>
                  <w:fldChar w:fldCharType="separate"/>
                </w:r>
                <w:r>
                  <w:rPr>
                    <w:noProof/>
                    <w:webHidden/>
                  </w:rPr>
                  <w:t>81</w:t>
                </w:r>
                <w:r>
                  <w:rPr>
                    <w:noProof/>
                    <w:webHidden/>
                  </w:rPr>
                  <w:fldChar w:fldCharType="end"/>
                </w:r>
              </w:hyperlink>
            </w:p>
            <w:p w14:paraId="0A63DB82" w14:textId="0BAC83F8"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84" w:history="1">
                <w:r w:rsidRPr="00466EC8">
                  <w:rPr>
                    <w:rStyle w:val="Hyperlink"/>
                    <w:rFonts w:ascii="Arial" w:hAnsi="Arial" w:cs="Arial"/>
                    <w:b/>
                    <w:bCs/>
                    <w:noProof/>
                  </w:rPr>
                  <w:t>0716MS&amp;A146</w:t>
                </w:r>
                <w:r>
                  <w:rPr>
                    <w:rFonts w:eastAsiaTheme="minorEastAsia" w:cstheme="minorBidi"/>
                    <w:i w:val="0"/>
                    <w:iCs w:val="0"/>
                    <w:noProof/>
                    <w:sz w:val="22"/>
                    <w:szCs w:val="22"/>
                    <w:lang w:val="en-PK" w:eastAsia="en-PK"/>
                  </w:rPr>
                  <w:tab/>
                </w:r>
                <w:r w:rsidRPr="00466EC8">
                  <w:rPr>
                    <w:rStyle w:val="Hyperlink"/>
                    <w:rFonts w:ascii="Arial" w:hAnsi="Arial" w:cs="Arial"/>
                    <w:b/>
                    <w:bCs/>
                    <w:noProof/>
                  </w:rPr>
                  <w:t>Inspect Vehicle Glazing System</w:t>
                </w:r>
                <w:r>
                  <w:rPr>
                    <w:noProof/>
                    <w:webHidden/>
                  </w:rPr>
                  <w:tab/>
                </w:r>
                <w:r>
                  <w:rPr>
                    <w:noProof/>
                    <w:webHidden/>
                  </w:rPr>
                  <w:fldChar w:fldCharType="begin"/>
                </w:r>
                <w:r>
                  <w:rPr>
                    <w:noProof/>
                    <w:webHidden/>
                  </w:rPr>
                  <w:instrText xml:space="preserve"> PAGEREF _Toc111725484 \h </w:instrText>
                </w:r>
                <w:r>
                  <w:rPr>
                    <w:noProof/>
                    <w:webHidden/>
                  </w:rPr>
                </w:r>
                <w:r>
                  <w:rPr>
                    <w:noProof/>
                    <w:webHidden/>
                  </w:rPr>
                  <w:fldChar w:fldCharType="separate"/>
                </w:r>
                <w:r>
                  <w:rPr>
                    <w:noProof/>
                    <w:webHidden/>
                  </w:rPr>
                  <w:t>83</w:t>
                </w:r>
                <w:r>
                  <w:rPr>
                    <w:noProof/>
                    <w:webHidden/>
                  </w:rPr>
                  <w:fldChar w:fldCharType="end"/>
                </w:r>
              </w:hyperlink>
            </w:p>
            <w:p w14:paraId="33E8C6EB" w14:textId="05006933"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85" w:history="1">
                <w:r w:rsidRPr="00466EC8">
                  <w:rPr>
                    <w:rStyle w:val="Hyperlink"/>
                    <w:rFonts w:ascii="Arial" w:hAnsi="Arial" w:cs="Arial"/>
                    <w:b/>
                    <w:bCs/>
                    <w:noProof/>
                  </w:rPr>
                  <w:t>0716MS&amp;A147</w:t>
                </w:r>
                <w:r>
                  <w:rPr>
                    <w:rFonts w:eastAsiaTheme="minorEastAsia" w:cstheme="minorBidi"/>
                    <w:i w:val="0"/>
                    <w:iCs w:val="0"/>
                    <w:noProof/>
                    <w:sz w:val="22"/>
                    <w:szCs w:val="22"/>
                    <w:lang w:val="en-PK" w:eastAsia="en-PK"/>
                  </w:rPr>
                  <w:tab/>
                </w:r>
                <w:r w:rsidRPr="00466EC8">
                  <w:rPr>
                    <w:rStyle w:val="Hyperlink"/>
                    <w:rFonts w:ascii="Arial" w:hAnsi="Arial" w:cs="Arial"/>
                    <w:b/>
                    <w:bCs/>
                    <w:noProof/>
                  </w:rPr>
                  <w:t>Inspect Vehicle Fuel System</w:t>
                </w:r>
                <w:r>
                  <w:rPr>
                    <w:noProof/>
                    <w:webHidden/>
                  </w:rPr>
                  <w:tab/>
                </w:r>
                <w:r>
                  <w:rPr>
                    <w:noProof/>
                    <w:webHidden/>
                  </w:rPr>
                  <w:fldChar w:fldCharType="begin"/>
                </w:r>
                <w:r>
                  <w:rPr>
                    <w:noProof/>
                    <w:webHidden/>
                  </w:rPr>
                  <w:instrText xml:space="preserve"> PAGEREF _Toc111725485 \h </w:instrText>
                </w:r>
                <w:r>
                  <w:rPr>
                    <w:noProof/>
                    <w:webHidden/>
                  </w:rPr>
                </w:r>
                <w:r>
                  <w:rPr>
                    <w:noProof/>
                    <w:webHidden/>
                  </w:rPr>
                  <w:fldChar w:fldCharType="separate"/>
                </w:r>
                <w:r>
                  <w:rPr>
                    <w:noProof/>
                    <w:webHidden/>
                  </w:rPr>
                  <w:t>85</w:t>
                </w:r>
                <w:r>
                  <w:rPr>
                    <w:noProof/>
                    <w:webHidden/>
                  </w:rPr>
                  <w:fldChar w:fldCharType="end"/>
                </w:r>
              </w:hyperlink>
            </w:p>
            <w:p w14:paraId="04240429" w14:textId="1A59878A"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86" w:history="1">
                <w:r w:rsidRPr="00466EC8">
                  <w:rPr>
                    <w:rStyle w:val="Hyperlink"/>
                    <w:rFonts w:ascii="Arial" w:hAnsi="Arial" w:cs="Arial"/>
                    <w:b/>
                    <w:bCs/>
                    <w:noProof/>
                  </w:rPr>
                  <w:t>0716MS&amp;A148</w:t>
                </w:r>
                <w:r>
                  <w:rPr>
                    <w:rFonts w:eastAsiaTheme="minorEastAsia" w:cstheme="minorBidi"/>
                    <w:i w:val="0"/>
                    <w:iCs w:val="0"/>
                    <w:noProof/>
                    <w:sz w:val="22"/>
                    <w:szCs w:val="22"/>
                    <w:lang w:val="en-PK" w:eastAsia="en-PK"/>
                  </w:rPr>
                  <w:tab/>
                </w:r>
                <w:r w:rsidRPr="00466EC8">
                  <w:rPr>
                    <w:rStyle w:val="Hyperlink"/>
                    <w:rFonts w:ascii="Arial" w:hAnsi="Arial" w:cs="Arial"/>
                    <w:b/>
                    <w:bCs/>
                    <w:noProof/>
                  </w:rPr>
                  <w:t>Inspect Vehicle Body Accessories.</w:t>
                </w:r>
                <w:r>
                  <w:rPr>
                    <w:noProof/>
                    <w:webHidden/>
                  </w:rPr>
                  <w:tab/>
                </w:r>
                <w:r>
                  <w:rPr>
                    <w:noProof/>
                    <w:webHidden/>
                  </w:rPr>
                  <w:fldChar w:fldCharType="begin"/>
                </w:r>
                <w:r>
                  <w:rPr>
                    <w:noProof/>
                    <w:webHidden/>
                  </w:rPr>
                  <w:instrText xml:space="preserve"> PAGEREF _Toc111725486 \h </w:instrText>
                </w:r>
                <w:r>
                  <w:rPr>
                    <w:noProof/>
                    <w:webHidden/>
                  </w:rPr>
                </w:r>
                <w:r>
                  <w:rPr>
                    <w:noProof/>
                    <w:webHidden/>
                  </w:rPr>
                  <w:fldChar w:fldCharType="separate"/>
                </w:r>
                <w:r>
                  <w:rPr>
                    <w:noProof/>
                    <w:webHidden/>
                  </w:rPr>
                  <w:t>87</w:t>
                </w:r>
                <w:r>
                  <w:rPr>
                    <w:noProof/>
                    <w:webHidden/>
                  </w:rPr>
                  <w:fldChar w:fldCharType="end"/>
                </w:r>
              </w:hyperlink>
            </w:p>
            <w:p w14:paraId="74C043C0" w14:textId="6F02757F"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87" w:history="1">
                <w:r w:rsidRPr="00466EC8">
                  <w:rPr>
                    <w:rStyle w:val="Hyperlink"/>
                    <w:rFonts w:ascii="Arial" w:hAnsi="Arial" w:cs="Arial"/>
                    <w:b/>
                    <w:bCs/>
                    <w:noProof/>
                  </w:rPr>
                  <w:t>0716MS&amp;A149</w:t>
                </w:r>
                <w:r>
                  <w:rPr>
                    <w:rFonts w:eastAsiaTheme="minorEastAsia" w:cstheme="minorBidi"/>
                    <w:i w:val="0"/>
                    <w:iCs w:val="0"/>
                    <w:noProof/>
                    <w:sz w:val="22"/>
                    <w:szCs w:val="22"/>
                    <w:lang w:val="en-PK" w:eastAsia="en-PK"/>
                  </w:rPr>
                  <w:tab/>
                </w:r>
                <w:r w:rsidRPr="00466EC8">
                  <w:rPr>
                    <w:rStyle w:val="Hyperlink"/>
                    <w:rFonts w:ascii="Arial" w:hAnsi="Arial" w:cs="Arial"/>
                    <w:b/>
                    <w:bCs/>
                    <w:noProof/>
                  </w:rPr>
                  <w:t>Inspect Vehicle Exhaust System.</w:t>
                </w:r>
                <w:r>
                  <w:rPr>
                    <w:noProof/>
                    <w:webHidden/>
                  </w:rPr>
                  <w:tab/>
                </w:r>
                <w:r>
                  <w:rPr>
                    <w:noProof/>
                    <w:webHidden/>
                  </w:rPr>
                  <w:fldChar w:fldCharType="begin"/>
                </w:r>
                <w:r>
                  <w:rPr>
                    <w:noProof/>
                    <w:webHidden/>
                  </w:rPr>
                  <w:instrText xml:space="preserve"> PAGEREF _Toc111725487 \h </w:instrText>
                </w:r>
                <w:r>
                  <w:rPr>
                    <w:noProof/>
                    <w:webHidden/>
                  </w:rPr>
                </w:r>
                <w:r>
                  <w:rPr>
                    <w:noProof/>
                    <w:webHidden/>
                  </w:rPr>
                  <w:fldChar w:fldCharType="separate"/>
                </w:r>
                <w:r>
                  <w:rPr>
                    <w:noProof/>
                    <w:webHidden/>
                  </w:rPr>
                  <w:t>89</w:t>
                </w:r>
                <w:r>
                  <w:rPr>
                    <w:noProof/>
                    <w:webHidden/>
                  </w:rPr>
                  <w:fldChar w:fldCharType="end"/>
                </w:r>
              </w:hyperlink>
            </w:p>
            <w:p w14:paraId="0EF4190F" w14:textId="1B423E6C"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88" w:history="1">
                <w:r w:rsidRPr="00466EC8">
                  <w:rPr>
                    <w:rStyle w:val="Hyperlink"/>
                    <w:rFonts w:ascii="Arial" w:hAnsi="Arial" w:cs="Arial"/>
                    <w:b/>
                    <w:bCs/>
                    <w:noProof/>
                  </w:rPr>
                  <w:t>0716MS&amp;A150</w:t>
                </w:r>
                <w:r>
                  <w:rPr>
                    <w:rFonts w:eastAsiaTheme="minorEastAsia" w:cstheme="minorBidi"/>
                    <w:i w:val="0"/>
                    <w:iCs w:val="0"/>
                    <w:noProof/>
                    <w:sz w:val="22"/>
                    <w:szCs w:val="22"/>
                    <w:lang w:val="en-PK" w:eastAsia="en-PK"/>
                  </w:rPr>
                  <w:tab/>
                </w:r>
                <w:r w:rsidRPr="00466EC8">
                  <w:rPr>
                    <w:rStyle w:val="Hyperlink"/>
                    <w:rFonts w:ascii="Arial" w:hAnsi="Arial" w:cs="Arial"/>
                    <w:b/>
                    <w:bCs/>
                    <w:noProof/>
                  </w:rPr>
                  <w:t>Prepare Comprehensive Vehicle Inspection Report.</w:t>
                </w:r>
                <w:r>
                  <w:rPr>
                    <w:noProof/>
                    <w:webHidden/>
                  </w:rPr>
                  <w:tab/>
                </w:r>
                <w:r>
                  <w:rPr>
                    <w:noProof/>
                    <w:webHidden/>
                  </w:rPr>
                  <w:fldChar w:fldCharType="begin"/>
                </w:r>
                <w:r>
                  <w:rPr>
                    <w:noProof/>
                    <w:webHidden/>
                  </w:rPr>
                  <w:instrText xml:space="preserve"> PAGEREF _Toc111725488 \h </w:instrText>
                </w:r>
                <w:r>
                  <w:rPr>
                    <w:noProof/>
                    <w:webHidden/>
                  </w:rPr>
                </w:r>
                <w:r>
                  <w:rPr>
                    <w:noProof/>
                    <w:webHidden/>
                  </w:rPr>
                  <w:fldChar w:fldCharType="separate"/>
                </w:r>
                <w:r>
                  <w:rPr>
                    <w:noProof/>
                    <w:webHidden/>
                  </w:rPr>
                  <w:t>90</w:t>
                </w:r>
                <w:r>
                  <w:rPr>
                    <w:noProof/>
                    <w:webHidden/>
                  </w:rPr>
                  <w:fldChar w:fldCharType="end"/>
                </w:r>
              </w:hyperlink>
            </w:p>
            <w:p w14:paraId="4572151D" w14:textId="6B46CD43" w:rsidR="00787BF5" w:rsidRDefault="00787BF5">
              <w:pPr>
                <w:pStyle w:val="TOC3"/>
                <w:tabs>
                  <w:tab w:val="left" w:pos="2027"/>
                  <w:tab w:val="right" w:leader="dot" w:pos="10700"/>
                </w:tabs>
                <w:rPr>
                  <w:rFonts w:eastAsiaTheme="minorEastAsia" w:cstheme="minorBidi"/>
                  <w:i w:val="0"/>
                  <w:iCs w:val="0"/>
                  <w:noProof/>
                  <w:sz w:val="22"/>
                  <w:szCs w:val="22"/>
                  <w:lang w:val="en-PK" w:eastAsia="en-PK"/>
                </w:rPr>
              </w:pPr>
              <w:hyperlink w:anchor="_Toc111725489" w:history="1">
                <w:r w:rsidRPr="00466EC8">
                  <w:rPr>
                    <w:rStyle w:val="Hyperlink"/>
                    <w:rFonts w:ascii="Arial" w:hAnsi="Arial" w:cs="Arial"/>
                    <w:b/>
                    <w:bCs/>
                    <w:noProof/>
                  </w:rPr>
                  <w:t>0716MS&amp;A151</w:t>
                </w:r>
                <w:r>
                  <w:rPr>
                    <w:rFonts w:eastAsiaTheme="minorEastAsia" w:cstheme="minorBidi"/>
                    <w:i w:val="0"/>
                    <w:iCs w:val="0"/>
                    <w:noProof/>
                    <w:sz w:val="22"/>
                    <w:szCs w:val="22"/>
                    <w:lang w:val="en-PK" w:eastAsia="en-PK"/>
                  </w:rPr>
                  <w:tab/>
                </w:r>
                <w:r w:rsidRPr="00466EC8">
                  <w:rPr>
                    <w:rStyle w:val="Hyperlink"/>
                    <w:rFonts w:ascii="Arial" w:hAnsi="Arial" w:cs="Arial"/>
                    <w:b/>
                    <w:bCs/>
                    <w:noProof/>
                  </w:rPr>
                  <w:t>Prepare Vehicle Title Certificate.</w:t>
                </w:r>
                <w:r>
                  <w:rPr>
                    <w:noProof/>
                    <w:webHidden/>
                  </w:rPr>
                  <w:tab/>
                </w:r>
                <w:r>
                  <w:rPr>
                    <w:noProof/>
                    <w:webHidden/>
                  </w:rPr>
                  <w:fldChar w:fldCharType="begin"/>
                </w:r>
                <w:r>
                  <w:rPr>
                    <w:noProof/>
                    <w:webHidden/>
                  </w:rPr>
                  <w:instrText xml:space="preserve"> PAGEREF _Toc111725489 \h </w:instrText>
                </w:r>
                <w:r>
                  <w:rPr>
                    <w:noProof/>
                    <w:webHidden/>
                  </w:rPr>
                </w:r>
                <w:r>
                  <w:rPr>
                    <w:noProof/>
                    <w:webHidden/>
                  </w:rPr>
                  <w:fldChar w:fldCharType="separate"/>
                </w:r>
                <w:r>
                  <w:rPr>
                    <w:noProof/>
                    <w:webHidden/>
                  </w:rPr>
                  <w:t>92</w:t>
                </w:r>
                <w:r>
                  <w:rPr>
                    <w:noProof/>
                    <w:webHidden/>
                  </w:rPr>
                  <w:fldChar w:fldCharType="end"/>
                </w:r>
              </w:hyperlink>
            </w:p>
            <w:p w14:paraId="44A0CA02" w14:textId="7B768D5C" w:rsidR="00787BF5" w:rsidRDefault="00787BF5">
              <w:pPr>
                <w:pStyle w:val="TOC1"/>
                <w:tabs>
                  <w:tab w:val="right" w:leader="dot" w:pos="10700"/>
                </w:tabs>
                <w:rPr>
                  <w:rFonts w:eastAsiaTheme="minorEastAsia" w:cstheme="minorBidi"/>
                  <w:b w:val="0"/>
                  <w:bCs w:val="0"/>
                  <w:caps w:val="0"/>
                  <w:noProof/>
                  <w:sz w:val="22"/>
                  <w:szCs w:val="22"/>
                  <w:lang w:val="en-PK" w:eastAsia="en-PK"/>
                </w:rPr>
              </w:pPr>
              <w:hyperlink w:anchor="_Toc111725490" w:history="1">
                <w:r w:rsidRPr="00466EC8">
                  <w:rPr>
                    <w:rStyle w:val="Hyperlink"/>
                    <w:rFonts w:ascii="Arial" w:hAnsi="Arial" w:cs="Arial"/>
                    <w:noProof/>
                  </w:rPr>
                  <w:t>NOTIFICATION</w:t>
                </w:r>
                <w:r>
                  <w:rPr>
                    <w:noProof/>
                    <w:webHidden/>
                  </w:rPr>
                  <w:tab/>
                </w:r>
                <w:r>
                  <w:rPr>
                    <w:noProof/>
                    <w:webHidden/>
                  </w:rPr>
                  <w:fldChar w:fldCharType="begin"/>
                </w:r>
                <w:r>
                  <w:rPr>
                    <w:noProof/>
                    <w:webHidden/>
                  </w:rPr>
                  <w:instrText xml:space="preserve"> PAGEREF _Toc111725490 \h </w:instrText>
                </w:r>
                <w:r>
                  <w:rPr>
                    <w:noProof/>
                    <w:webHidden/>
                  </w:rPr>
                </w:r>
                <w:r>
                  <w:rPr>
                    <w:noProof/>
                    <w:webHidden/>
                  </w:rPr>
                  <w:fldChar w:fldCharType="separate"/>
                </w:r>
                <w:r>
                  <w:rPr>
                    <w:noProof/>
                    <w:webHidden/>
                  </w:rPr>
                  <w:t>94</w:t>
                </w:r>
                <w:r>
                  <w:rPr>
                    <w:noProof/>
                    <w:webHidden/>
                  </w:rPr>
                  <w:fldChar w:fldCharType="end"/>
                </w:r>
              </w:hyperlink>
            </w:p>
            <w:p w14:paraId="641BF849" w14:textId="67728BB6" w:rsidR="00D158D5" w:rsidRDefault="00D158D5">
              <w:r>
                <w:rPr>
                  <w:rFonts w:asciiTheme="minorHAnsi" w:hAnsiTheme="minorHAnsi" w:cstheme="minorHAnsi"/>
                  <w:b/>
                  <w:bCs/>
                  <w:caps/>
                  <w:sz w:val="20"/>
                  <w:szCs w:val="20"/>
                </w:rPr>
                <w:fldChar w:fldCharType="end"/>
              </w:r>
            </w:p>
          </w:sdtContent>
        </w:sdt>
        <w:p w14:paraId="34DB7080" w14:textId="5FEC4889" w:rsidR="00843DBD" w:rsidRDefault="00843DBD">
          <w:pPr>
            <w:spacing w:before="0" w:after="0" w:line="276" w:lineRule="auto"/>
            <w:ind w:left="706" w:hanging="706"/>
            <w:jc w:val="left"/>
            <w:rPr>
              <w:rFonts w:cs="Arial"/>
            </w:rPr>
          </w:pPr>
          <w:r>
            <w:rPr>
              <w:rFonts w:cs="Arial"/>
            </w:rPr>
            <w:br w:type="page"/>
          </w:r>
        </w:p>
        <w:p w14:paraId="49942B84" w14:textId="158530DF" w:rsidR="00C75810" w:rsidRPr="00412D3C" w:rsidRDefault="00C75810" w:rsidP="00412D3C">
          <w:pPr>
            <w:pStyle w:val="Heading1"/>
          </w:pPr>
          <w:bookmarkStart w:id="2" w:name="_Toc11027894"/>
          <w:bookmarkStart w:id="3" w:name="_Toc27869487"/>
          <w:bookmarkStart w:id="4" w:name="_Toc111725424"/>
          <w:r w:rsidRPr="00412D3C">
            <w:t>Introduction</w:t>
          </w:r>
          <w:bookmarkEnd w:id="2"/>
          <w:bookmarkEnd w:id="3"/>
          <w:bookmarkEnd w:id="4"/>
        </w:p>
        <w:p w14:paraId="5456559F" w14:textId="7E06D1F4" w:rsidR="00BE47C9" w:rsidRPr="00362D02" w:rsidRDefault="00BE47C9" w:rsidP="005C5C96">
          <w:pPr>
            <w:pStyle w:val="m3634761738003977812ydpcb3d5509msonormal"/>
            <w:shd w:val="clear" w:color="auto" w:fill="FFFFFF"/>
            <w:spacing w:before="0" w:beforeAutospacing="0" w:after="0" w:afterAutospacing="0" w:line="360" w:lineRule="auto"/>
            <w:rPr>
              <w:rFonts w:ascii="Arial" w:hAnsi="Arial" w:cs="Arial"/>
              <w:color w:val="222222"/>
              <w:sz w:val="22"/>
              <w:szCs w:val="22"/>
            </w:rPr>
          </w:pPr>
          <w:bookmarkStart w:id="5" w:name="_Toc479859626"/>
          <w:bookmarkStart w:id="6" w:name="_Toc11027895"/>
          <w:bookmarkStart w:id="7" w:name="_Toc27869488"/>
          <w:r w:rsidRPr="00362D02">
            <w:rPr>
              <w:rFonts w:ascii="Arial" w:hAnsi="Arial" w:cs="Arial"/>
              <w:color w:val="222222"/>
              <w:sz w:val="22"/>
              <w:szCs w:val="22"/>
            </w:rPr>
            <w:t xml:space="preserve">Automobile engineering is the one of the </w:t>
          </w:r>
          <w:r w:rsidR="005C5C96" w:rsidRPr="00362D02">
            <w:rPr>
              <w:rFonts w:ascii="Arial" w:hAnsi="Arial" w:cs="Arial"/>
              <w:color w:val="222222"/>
              <w:sz w:val="22"/>
              <w:szCs w:val="22"/>
            </w:rPr>
            <w:t>streams</w:t>
          </w:r>
          <w:r w:rsidRPr="00362D02">
            <w:rPr>
              <w:rFonts w:ascii="Arial" w:hAnsi="Arial" w:cs="Arial"/>
              <w:color w:val="222222"/>
              <w:sz w:val="22"/>
              <w:szCs w:val="22"/>
            </w:rPr>
            <w:t xml:space="preserve"> of mechanical engineering. It deals with the various types of automobiles, their mechanism of transmission systems and its applications. Automobiles are the different types of vehicles used for transportation of passengers, goods, etc. </w:t>
          </w:r>
          <w:r w:rsidR="005C5C96" w:rsidRPr="00362D02">
            <w:rPr>
              <w:rFonts w:ascii="Arial" w:hAnsi="Arial" w:cs="Arial"/>
              <w:color w:val="222222"/>
              <w:sz w:val="22"/>
              <w:szCs w:val="22"/>
            </w:rPr>
            <w:t>Basically,</w:t>
          </w:r>
          <w:r w:rsidRPr="00362D02">
            <w:rPr>
              <w:rFonts w:ascii="Arial" w:hAnsi="Arial" w:cs="Arial"/>
              <w:color w:val="222222"/>
              <w:sz w:val="22"/>
              <w:szCs w:val="22"/>
            </w:rPr>
            <w:t xml:space="preserve"> all the types of vehicles </w:t>
          </w:r>
          <w:r w:rsidR="005C5C96" w:rsidRPr="00362D02">
            <w:rPr>
              <w:rFonts w:ascii="Arial" w:hAnsi="Arial" w:cs="Arial"/>
              <w:color w:val="222222"/>
              <w:sz w:val="22"/>
              <w:szCs w:val="22"/>
            </w:rPr>
            <w:t>work</w:t>
          </w:r>
          <w:r w:rsidRPr="00362D02">
            <w:rPr>
              <w:rFonts w:ascii="Arial" w:hAnsi="Arial" w:cs="Arial"/>
              <w:color w:val="222222"/>
              <w:sz w:val="22"/>
              <w:szCs w:val="22"/>
            </w:rPr>
            <w:t xml:space="preserve"> on the principle of internal combustion processes or sometimes the engines are called as internal combustion engines. Different types of fuels are burnt inside the cylinder at higher temperature to get the transmission motion in the vehicles. Most of the automobiles are internal combustion engines vehicles only. Therefore, every mechanical and automobile engineer should have the knowledge of automobile engineering its mechanism and its various applications.</w:t>
          </w:r>
        </w:p>
        <w:p w14:paraId="0F1F9978" w14:textId="77777777" w:rsidR="00BE47C9" w:rsidRPr="00362D02" w:rsidRDefault="00BE47C9" w:rsidP="005C5C96">
          <w:pPr>
            <w:pStyle w:val="m3634761738003977812ydpcb3d5509msonormal"/>
            <w:shd w:val="clear" w:color="auto" w:fill="FFFFFF"/>
            <w:spacing w:after="0" w:line="360" w:lineRule="auto"/>
            <w:rPr>
              <w:rFonts w:ascii="Arial" w:hAnsi="Arial" w:cs="Arial"/>
              <w:color w:val="222222"/>
              <w:sz w:val="22"/>
              <w:szCs w:val="22"/>
            </w:rPr>
          </w:pPr>
          <w:r w:rsidRPr="00362D02">
            <w:rPr>
              <w:rFonts w:ascii="Arial" w:hAnsi="Arial" w:cs="Arial"/>
              <w:color w:val="222222"/>
              <w:sz w:val="22"/>
              <w:szCs w:val="22"/>
            </w:rPr>
            <w:t xml:space="preserve">Automobile engineering is a branch of engineering which deals with everything about automobiles and practices to propel them. </w:t>
          </w:r>
        </w:p>
        <w:p w14:paraId="4A4F48DD" w14:textId="77777777" w:rsidR="00BE47C9" w:rsidRPr="00362D02" w:rsidRDefault="00BE47C9" w:rsidP="005C5C96">
          <w:pPr>
            <w:pStyle w:val="m3634761738003977812ydpcb3d5509msonormal"/>
            <w:shd w:val="clear" w:color="auto" w:fill="FFFFFF"/>
            <w:spacing w:after="0" w:line="360" w:lineRule="auto"/>
            <w:rPr>
              <w:rFonts w:ascii="Arial" w:hAnsi="Arial" w:cs="Arial"/>
              <w:color w:val="222222"/>
              <w:sz w:val="22"/>
              <w:szCs w:val="22"/>
            </w:rPr>
          </w:pPr>
          <w:r w:rsidRPr="00362D02">
            <w:rPr>
              <w:rFonts w:ascii="Arial" w:hAnsi="Arial" w:cs="Arial"/>
              <w:color w:val="222222"/>
              <w:sz w:val="22"/>
              <w:szCs w:val="22"/>
            </w:rPr>
            <w:t>Automobile is a vehicle driven by an internal combustion engine and it is used for transportation of passengers and goods on the ground. Automobile can also be defined as a vehicle which can move by itself, for example Car, jeep, bus, truck, scooter, etc. Therefore, industry expectations for skilled workforce are also dynamic which can only be managed through setting relevant competency standards in collaboration with the leading industries. Being cognizant of this fact, National Vocational &amp; Technical Training Commission (</w:t>
          </w:r>
          <w:proofErr w:type="spellStart"/>
          <w:r w:rsidRPr="00362D02">
            <w:rPr>
              <w:rFonts w:ascii="Arial" w:hAnsi="Arial" w:cs="Arial"/>
              <w:color w:val="222222"/>
              <w:sz w:val="22"/>
              <w:szCs w:val="22"/>
            </w:rPr>
            <w:t>NAVTTC</w:t>
          </w:r>
          <w:proofErr w:type="spellEnd"/>
          <w:r w:rsidRPr="00362D02">
            <w:rPr>
              <w:rFonts w:ascii="Arial" w:hAnsi="Arial" w:cs="Arial"/>
              <w:color w:val="222222"/>
              <w:sz w:val="22"/>
              <w:szCs w:val="22"/>
            </w:rPr>
            <w:t>) developed competency standards for Civil Technology under National Vocational Qualifications Framework (</w:t>
          </w:r>
          <w:proofErr w:type="spellStart"/>
          <w:r w:rsidRPr="00362D02">
            <w:rPr>
              <w:rFonts w:ascii="Arial" w:hAnsi="Arial" w:cs="Arial"/>
              <w:color w:val="222222"/>
              <w:sz w:val="22"/>
              <w:szCs w:val="22"/>
            </w:rPr>
            <w:t>NVQF</w:t>
          </w:r>
          <w:proofErr w:type="spellEnd"/>
          <w:r w:rsidRPr="00362D02">
            <w:rPr>
              <w:rFonts w:ascii="Arial" w:hAnsi="Arial" w:cs="Arial"/>
              <w:color w:val="222222"/>
              <w:sz w:val="22"/>
              <w:szCs w:val="22"/>
            </w:rPr>
            <w:t>). These competency standards have been developed by a Qualifications Development Committee (</w:t>
          </w:r>
          <w:proofErr w:type="spellStart"/>
          <w:r w:rsidRPr="00362D02">
            <w:rPr>
              <w:rFonts w:ascii="Arial" w:hAnsi="Arial" w:cs="Arial"/>
              <w:color w:val="222222"/>
              <w:sz w:val="22"/>
              <w:szCs w:val="22"/>
            </w:rPr>
            <w:t>QDC</w:t>
          </w:r>
          <w:proofErr w:type="spellEnd"/>
          <w:r w:rsidRPr="00362D02">
            <w:rPr>
              <w:rFonts w:ascii="Arial" w:hAnsi="Arial" w:cs="Arial"/>
              <w:color w:val="222222"/>
              <w:sz w:val="22"/>
              <w:szCs w:val="22"/>
            </w:rPr>
            <w:t xml:space="preserve">) and validated by the Qualifications Validation Committee (QVC) having representation from the Auto Mobile industry of the country. </w:t>
          </w:r>
        </w:p>
        <w:p w14:paraId="685AC202" w14:textId="16E97D0A" w:rsidR="00C75810" w:rsidRPr="00412D3C" w:rsidRDefault="00C75810" w:rsidP="00412D3C">
          <w:pPr>
            <w:pStyle w:val="Heading1"/>
          </w:pPr>
          <w:bookmarkStart w:id="8" w:name="_Toc111725425"/>
          <w:r w:rsidRPr="00412D3C">
            <w:t>Purpose of the Qualification</w:t>
          </w:r>
          <w:bookmarkEnd w:id="5"/>
          <w:bookmarkEnd w:id="6"/>
          <w:bookmarkEnd w:id="7"/>
          <w:bookmarkEnd w:id="8"/>
        </w:p>
        <w:p w14:paraId="7CD1ACED" w14:textId="77777777" w:rsidR="00BE47C9" w:rsidRDefault="00BE47C9" w:rsidP="00BE47C9">
          <w:pPr>
            <w:pStyle w:val="m3634761738003977812ydpcb3d5509msonormal"/>
            <w:shd w:val="clear" w:color="auto" w:fill="FFFFFF"/>
            <w:spacing w:before="0" w:beforeAutospacing="0" w:after="0" w:afterAutospacing="0"/>
            <w:rPr>
              <w:rFonts w:ascii="Arial" w:hAnsi="Arial" w:cs="Arial"/>
              <w:color w:val="222222"/>
              <w:sz w:val="22"/>
              <w:szCs w:val="22"/>
            </w:rPr>
          </w:pPr>
        </w:p>
        <w:p w14:paraId="12E3F703" w14:textId="77777777" w:rsidR="00BE47C9" w:rsidRPr="00362D02" w:rsidRDefault="00BE47C9" w:rsidP="005C5C96">
          <w:pPr>
            <w:pStyle w:val="m3634761738003977812ydpcb3d5509msonormal"/>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The purpose of these qualifications is to set high professional standards for automobile industry. The specific objectives of developing these qualifications are as under:</w:t>
          </w:r>
        </w:p>
        <w:p w14:paraId="4E87EBC1" w14:textId="77777777" w:rsidR="00BE47C9" w:rsidRPr="00362D02" w:rsidRDefault="00BE47C9">
          <w:pPr>
            <w:pStyle w:val="m3634761738003977812ydpcb3d5509msonormal"/>
            <w:numPr>
              <w:ilvl w:val="0"/>
              <w:numId w:val="156"/>
            </w:numPr>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 xml:space="preserve">Improve the professional competence of the trainees </w:t>
          </w:r>
        </w:p>
        <w:p w14:paraId="4F6C37C2" w14:textId="77777777" w:rsidR="00BE47C9" w:rsidRPr="00362D02" w:rsidRDefault="00BE47C9">
          <w:pPr>
            <w:pStyle w:val="m3634761738003977812ydpcb3d5509msonormal"/>
            <w:numPr>
              <w:ilvl w:val="0"/>
              <w:numId w:val="156"/>
            </w:numPr>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 xml:space="preserve">Provide opportunities for recognition of skills attained through non-formal or informal pathways </w:t>
          </w:r>
        </w:p>
        <w:p w14:paraId="05A3F5DB" w14:textId="77777777" w:rsidR="00BE47C9" w:rsidRPr="00362D02" w:rsidRDefault="00BE47C9">
          <w:pPr>
            <w:pStyle w:val="m3634761738003977812ydpcb3d5509msonormal"/>
            <w:numPr>
              <w:ilvl w:val="0"/>
              <w:numId w:val="156"/>
            </w:numPr>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 xml:space="preserve"> Improve the quality and effectiveness of training and assessment for automobile industry </w:t>
          </w:r>
        </w:p>
        <w:p w14:paraId="7E1B8701" w14:textId="77777777" w:rsidR="00BE47C9" w:rsidRPr="00362D02" w:rsidRDefault="00BE47C9">
          <w:pPr>
            <w:pStyle w:val="m3634761738003977812ydpcb3d5509msonormal"/>
            <w:numPr>
              <w:ilvl w:val="0"/>
              <w:numId w:val="156"/>
            </w:numPr>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 xml:space="preserve"> Enable the existing workforce to capacitate themselves in new technologies and methods.</w:t>
          </w:r>
        </w:p>
        <w:p w14:paraId="4521BBAA" w14:textId="7A5C7459" w:rsidR="00C75810" w:rsidRPr="00412D3C" w:rsidRDefault="00C75810" w:rsidP="00412D3C">
          <w:pPr>
            <w:pStyle w:val="Heading1"/>
          </w:pPr>
          <w:bookmarkStart w:id="9" w:name="_Toc111725426"/>
          <w:r w:rsidRPr="00412D3C">
            <w:t>Date of Validation</w:t>
          </w:r>
          <w:bookmarkEnd w:id="9"/>
        </w:p>
        <w:p w14:paraId="5B20A26F" w14:textId="11EB4F5F" w:rsidR="00C75810" w:rsidRPr="00A26696" w:rsidRDefault="00C75810" w:rsidP="00C75810">
          <w:pPr>
            <w:spacing w:after="0"/>
            <w:ind w:right="270"/>
            <w:rPr>
              <w:rFonts w:eastAsia="Calibri" w:cs="Arial"/>
              <w:b/>
              <w:color w:val="000000"/>
            </w:rPr>
          </w:pPr>
          <w:r w:rsidRPr="00A26696">
            <w:rPr>
              <w:rFonts w:eastAsia="Calibri" w:cs="Arial"/>
              <w:color w:val="000000"/>
            </w:rPr>
            <w:t xml:space="preserve">The level 5 of National qualification on </w:t>
          </w:r>
          <w:r w:rsidR="00C4316B" w:rsidRPr="00362D02">
            <w:rPr>
              <w:rFonts w:cs="Arial"/>
              <w:bCs/>
            </w:rPr>
            <w:t>Auto Mobile Technology</w:t>
          </w:r>
          <w:r w:rsidRPr="00A26696">
            <w:rPr>
              <w:rFonts w:eastAsia="Calibri" w:cs="Arial"/>
              <w:color w:val="000000"/>
            </w:rPr>
            <w:t xml:space="preserve"> has been validated by the Qualifications Validation Committee (QVC) members on 23-25 May, 2019 and will remain valid for ten years </w:t>
          </w:r>
          <w:proofErr w:type="spellStart"/>
          <w:r w:rsidRPr="00A26696">
            <w:rPr>
              <w:rFonts w:eastAsia="Calibri" w:cs="Arial"/>
              <w:color w:val="000000"/>
            </w:rPr>
            <w:t>i.e</w:t>
          </w:r>
          <w:proofErr w:type="spellEnd"/>
          <w:r w:rsidRPr="00A26696">
            <w:rPr>
              <w:rFonts w:eastAsia="Calibri" w:cs="Arial"/>
              <w:color w:val="000000"/>
            </w:rPr>
            <w:t xml:space="preserve"> </w:t>
          </w:r>
          <w:r w:rsidRPr="00A26696">
            <w:rPr>
              <w:rFonts w:eastAsia="Calibri" w:cs="Arial"/>
              <w:b/>
              <w:color w:val="000000"/>
            </w:rPr>
            <w:t>25 May, 2029</w:t>
          </w:r>
        </w:p>
        <w:p w14:paraId="5AF3D231" w14:textId="36CF4AD5" w:rsidR="00C75810" w:rsidRPr="00412D3C" w:rsidRDefault="00C75810" w:rsidP="00412D3C">
          <w:pPr>
            <w:pStyle w:val="Heading1"/>
          </w:pPr>
          <w:bookmarkStart w:id="10" w:name="_Toc27869494"/>
          <w:bookmarkStart w:id="11" w:name="_Toc111725427"/>
          <w:r w:rsidRPr="00412D3C">
            <w:t>Date of Review</w:t>
          </w:r>
          <w:bookmarkEnd w:id="10"/>
          <w:bookmarkEnd w:id="11"/>
        </w:p>
        <w:p w14:paraId="0B186A4C" w14:textId="3A4DB7BB" w:rsidR="00C75810" w:rsidRPr="00A26696" w:rsidRDefault="00C75810" w:rsidP="00C75810">
          <w:pPr>
            <w:spacing w:after="0"/>
            <w:ind w:right="270"/>
            <w:rPr>
              <w:rFonts w:eastAsia="Calibri" w:cs="Arial"/>
              <w:color w:val="000000"/>
            </w:rPr>
          </w:pPr>
          <w:r w:rsidRPr="00A26696">
            <w:rPr>
              <w:rFonts w:eastAsia="Calibri" w:cs="Arial"/>
              <w:color w:val="000000"/>
            </w:rPr>
            <w:t xml:space="preserve">The level 5 of National qualification on </w:t>
          </w:r>
          <w:r w:rsidR="00C4316B" w:rsidRPr="00362D02">
            <w:rPr>
              <w:rFonts w:cs="Arial"/>
              <w:bCs/>
            </w:rPr>
            <w:t>Auto Mobile Technology</w:t>
          </w:r>
          <w:r w:rsidRPr="00A26696">
            <w:rPr>
              <w:rFonts w:eastAsia="Calibri" w:cs="Arial"/>
              <w:color w:val="000000"/>
            </w:rPr>
            <w:t xml:space="preserve"> has been validated by the Qualifications Validation Committee (QVC) members on 23-25 May, 2019 and shall be reviewed after three years </w:t>
          </w:r>
          <w:proofErr w:type="spellStart"/>
          <w:r w:rsidRPr="00A26696">
            <w:rPr>
              <w:rFonts w:eastAsia="Calibri" w:cs="Arial"/>
              <w:color w:val="000000"/>
            </w:rPr>
            <w:t>i.e</w:t>
          </w:r>
          <w:proofErr w:type="spellEnd"/>
          <w:r w:rsidRPr="00A26696">
            <w:rPr>
              <w:rFonts w:eastAsia="Calibri" w:cs="Arial"/>
              <w:color w:val="000000"/>
            </w:rPr>
            <w:t xml:space="preserve"> </w:t>
          </w:r>
          <w:r w:rsidRPr="00A26696">
            <w:rPr>
              <w:rFonts w:eastAsia="Calibri" w:cs="Arial"/>
              <w:b/>
              <w:color w:val="000000"/>
            </w:rPr>
            <w:t>26 May, 2022</w:t>
          </w:r>
        </w:p>
        <w:p w14:paraId="5706E56A" w14:textId="4FD286EB" w:rsidR="00C75810" w:rsidRPr="00412D3C" w:rsidRDefault="00C75810" w:rsidP="00412D3C">
          <w:pPr>
            <w:pStyle w:val="Heading1"/>
          </w:pPr>
          <w:bookmarkStart w:id="12" w:name="_Toc9946219"/>
          <w:bookmarkStart w:id="13" w:name="_Toc11027898"/>
          <w:bookmarkStart w:id="14" w:name="_Toc27869495"/>
          <w:bookmarkStart w:id="15" w:name="_Toc111725428"/>
          <w:r w:rsidRPr="00412D3C">
            <w:t>Codes of Qualifications</w:t>
          </w:r>
          <w:bookmarkEnd w:id="12"/>
          <w:bookmarkEnd w:id="13"/>
          <w:bookmarkEnd w:id="14"/>
          <w:bookmarkEnd w:id="15"/>
        </w:p>
        <w:p w14:paraId="022BFBA2" w14:textId="77777777" w:rsidR="00C75810" w:rsidRPr="00A26696" w:rsidRDefault="00C75810" w:rsidP="00C75810">
          <w:pPr>
            <w:spacing w:after="0"/>
            <w:ind w:right="270"/>
            <w:rPr>
              <w:rFonts w:eastAsia="Calibri" w:cs="Arial"/>
              <w:color w:val="000000"/>
            </w:rPr>
          </w:pPr>
          <w:r w:rsidRPr="00A26696">
            <w:rPr>
              <w:rFonts w:eastAsia="Calibri" w:cs="Arial"/>
              <w:color w:val="000000"/>
            </w:rPr>
            <w:t>The International Standard Classification of Education (</w:t>
          </w:r>
          <w:proofErr w:type="spellStart"/>
          <w:r w:rsidRPr="00A26696">
            <w:rPr>
              <w:rFonts w:eastAsia="Calibri" w:cs="Arial"/>
              <w:color w:val="000000"/>
            </w:rPr>
            <w:t>ISCED</w:t>
          </w:r>
          <w:proofErr w:type="spellEnd"/>
          <w:r w:rsidRPr="00A26696">
            <w:rPr>
              <w:rFonts w:eastAsia="Calibri" w:cs="Arial"/>
              <w:color w:val="000000"/>
            </w:rPr>
            <w:t xml:space="preserve">) is a framework for assembling, compiling and analyzing cross-nationally comparable statistics on education and training. </w:t>
          </w:r>
          <w:proofErr w:type="spellStart"/>
          <w:r w:rsidRPr="00A26696">
            <w:rPr>
              <w:rFonts w:eastAsia="Calibri" w:cs="Arial"/>
              <w:color w:val="000000"/>
            </w:rPr>
            <w:t>ISCED</w:t>
          </w:r>
          <w:proofErr w:type="spellEnd"/>
          <w:r w:rsidRPr="00A26696">
            <w:rPr>
              <w:rFonts w:eastAsia="Calibri" w:cs="Arial"/>
              <w:color w:val="000000"/>
            </w:rPr>
            <w:t xml:space="preserve"> codes for these qualifications are assigned as follows</w:t>
          </w:r>
          <w:r w:rsidRPr="00A26696">
            <w:rPr>
              <w:rFonts w:eastAsia="Calibri" w:cs="Arial"/>
              <w:b/>
              <w:color w:val="000000"/>
            </w:rPr>
            <w:t>:</w:t>
          </w:r>
        </w:p>
        <w:p w14:paraId="6C612727" w14:textId="77777777" w:rsidR="00C75810" w:rsidRPr="00A26696" w:rsidRDefault="00C75810" w:rsidP="00805A04">
          <w:pPr>
            <w:spacing w:before="0" w:after="0"/>
            <w:ind w:right="270"/>
            <w:rPr>
              <w:rFonts w:eastAsia="Calibri" w:cs="Arial"/>
              <w:color w:val="000000"/>
            </w:rPr>
          </w:pPr>
        </w:p>
        <w:tbl>
          <w:tblPr>
            <w:tblStyle w:val="TableGrid"/>
            <w:tblW w:w="4717" w:type="pct"/>
            <w:tblInd w:w="198" w:type="dxa"/>
            <w:tblLook w:val="04A0" w:firstRow="1" w:lastRow="0" w:firstColumn="1" w:lastColumn="0" w:noHBand="0" w:noVBand="1"/>
          </w:tblPr>
          <w:tblGrid>
            <w:gridCol w:w="2051"/>
            <w:gridCol w:w="8257"/>
          </w:tblGrid>
          <w:tr w:rsidR="00BE47C9" w:rsidRPr="00C3186E" w14:paraId="25531C01" w14:textId="77777777" w:rsidTr="00D65322">
            <w:trPr>
              <w:trHeight w:val="362"/>
            </w:trPr>
            <w:tc>
              <w:tcPr>
                <w:tcW w:w="5000" w:type="pct"/>
                <w:gridSpan w:val="2"/>
                <w:shd w:val="clear" w:color="auto" w:fill="D9D9D9" w:themeFill="background1" w:themeFillShade="D9"/>
                <w:vAlign w:val="center"/>
              </w:tcPr>
              <w:p w14:paraId="6627F0F0" w14:textId="38E538CD" w:rsidR="00BE47C9" w:rsidRPr="00D65322" w:rsidRDefault="00BE47C9" w:rsidP="00D65322">
                <w:pPr>
                  <w:spacing w:before="0" w:after="0"/>
                  <w:ind w:right="27"/>
                  <w:jc w:val="center"/>
                  <w:rPr>
                    <w:rFonts w:cs="Arial"/>
                    <w:b/>
                    <w:bCs/>
                    <w:color w:val="000000" w:themeColor="text1"/>
                  </w:rPr>
                </w:pPr>
                <w:proofErr w:type="spellStart"/>
                <w:r w:rsidRPr="00D65322">
                  <w:rPr>
                    <w:rFonts w:cs="Arial"/>
                    <w:b/>
                    <w:bCs/>
                    <w:color w:val="000000" w:themeColor="text1"/>
                  </w:rPr>
                  <w:t>ISCED</w:t>
                </w:r>
                <w:proofErr w:type="spellEnd"/>
                <w:r w:rsidRPr="00D65322">
                  <w:rPr>
                    <w:rFonts w:cs="Arial"/>
                    <w:b/>
                    <w:bCs/>
                    <w:color w:val="000000" w:themeColor="text1"/>
                  </w:rPr>
                  <w:t xml:space="preserve"> Classification for Auto</w:t>
                </w:r>
                <w:r w:rsidR="00B05B56">
                  <w:rPr>
                    <w:rFonts w:cs="Arial"/>
                    <w:b/>
                    <w:bCs/>
                    <w:color w:val="000000" w:themeColor="text1"/>
                  </w:rPr>
                  <w:t>m</w:t>
                </w:r>
                <w:r w:rsidRPr="00D65322">
                  <w:rPr>
                    <w:rFonts w:cs="Arial"/>
                    <w:b/>
                    <w:bCs/>
                    <w:color w:val="000000" w:themeColor="text1"/>
                  </w:rPr>
                  <w:t xml:space="preserve">obile Technology </w:t>
                </w:r>
              </w:p>
            </w:tc>
          </w:tr>
          <w:tr w:rsidR="00BE47C9" w:rsidRPr="00C3186E" w14:paraId="39AF81BC" w14:textId="77777777" w:rsidTr="00D65322">
            <w:trPr>
              <w:trHeight w:val="372"/>
            </w:trPr>
            <w:tc>
              <w:tcPr>
                <w:tcW w:w="995" w:type="pct"/>
                <w:shd w:val="clear" w:color="auto" w:fill="D9D9D9" w:themeFill="background1" w:themeFillShade="D9"/>
                <w:vAlign w:val="center"/>
              </w:tcPr>
              <w:p w14:paraId="00660CA9" w14:textId="77777777" w:rsidR="00BE47C9" w:rsidRPr="00D65322" w:rsidRDefault="00BE47C9" w:rsidP="00D65322">
                <w:pPr>
                  <w:spacing w:before="0" w:after="0"/>
                  <w:ind w:right="27"/>
                  <w:jc w:val="center"/>
                  <w:rPr>
                    <w:rFonts w:cs="Arial"/>
                    <w:b/>
                    <w:bCs/>
                    <w:color w:val="000000" w:themeColor="text1"/>
                  </w:rPr>
                </w:pPr>
                <w:r w:rsidRPr="00D65322">
                  <w:rPr>
                    <w:rFonts w:cs="Arial"/>
                    <w:b/>
                    <w:bCs/>
                    <w:color w:val="000000" w:themeColor="text1"/>
                  </w:rPr>
                  <w:t>Code</w:t>
                </w:r>
              </w:p>
            </w:tc>
            <w:tc>
              <w:tcPr>
                <w:tcW w:w="4005" w:type="pct"/>
                <w:shd w:val="clear" w:color="auto" w:fill="D9D9D9" w:themeFill="background1" w:themeFillShade="D9"/>
                <w:vAlign w:val="center"/>
              </w:tcPr>
              <w:p w14:paraId="66006F02" w14:textId="77777777" w:rsidR="00BE47C9" w:rsidRPr="00D65322" w:rsidRDefault="00BE47C9" w:rsidP="00D65322">
                <w:pPr>
                  <w:spacing w:before="0" w:after="0"/>
                  <w:ind w:right="27"/>
                  <w:jc w:val="center"/>
                  <w:rPr>
                    <w:rFonts w:cs="Arial"/>
                    <w:b/>
                    <w:bCs/>
                    <w:color w:val="000000" w:themeColor="text1"/>
                  </w:rPr>
                </w:pPr>
                <w:r w:rsidRPr="00D65322">
                  <w:rPr>
                    <w:rFonts w:cs="Arial"/>
                    <w:b/>
                    <w:bCs/>
                    <w:color w:val="000000" w:themeColor="text1"/>
                  </w:rPr>
                  <w:t>Description</w:t>
                </w:r>
              </w:p>
            </w:tc>
          </w:tr>
          <w:tr w:rsidR="00D65322" w:rsidRPr="00C3186E" w14:paraId="2864748B" w14:textId="77777777" w:rsidTr="00D158D5">
            <w:trPr>
              <w:trHeight w:val="432"/>
            </w:trPr>
            <w:tc>
              <w:tcPr>
                <w:tcW w:w="995" w:type="pct"/>
                <w:vAlign w:val="center"/>
              </w:tcPr>
              <w:p w14:paraId="1D10E1A4" w14:textId="28394338" w:rsidR="00D65322" w:rsidRPr="00C3186E" w:rsidRDefault="00D65322" w:rsidP="00D158D5">
                <w:pPr>
                  <w:spacing w:before="0" w:after="0" w:line="276" w:lineRule="auto"/>
                  <w:ind w:right="27"/>
                  <w:jc w:val="left"/>
                  <w:rPr>
                    <w:rFonts w:cs="Arial"/>
                    <w:b/>
                    <w:bCs/>
                    <w:color w:val="000000" w:themeColor="text1"/>
                  </w:rPr>
                </w:pPr>
                <w:r>
                  <w:rPr>
                    <w:rFonts w:cs="Arial"/>
                    <w:color w:val="000000" w:themeColor="text1"/>
                  </w:rPr>
                  <w:t>0716MS&amp;A (1)</w:t>
                </w:r>
              </w:p>
            </w:tc>
            <w:tc>
              <w:tcPr>
                <w:tcW w:w="4005" w:type="pct"/>
                <w:vAlign w:val="center"/>
              </w:tcPr>
              <w:p w14:paraId="2BAD09FA" w14:textId="315E0FE7" w:rsidR="00D65322" w:rsidRPr="00C3186E" w:rsidRDefault="00D65322" w:rsidP="00D158D5">
                <w:pPr>
                  <w:spacing w:before="0" w:after="0" w:line="276" w:lineRule="auto"/>
                  <w:ind w:right="27"/>
                  <w:jc w:val="left"/>
                  <w:rPr>
                    <w:rFonts w:cs="Arial"/>
                    <w:color w:val="000000" w:themeColor="text1"/>
                  </w:rPr>
                </w:pPr>
                <w:r w:rsidRPr="00C3186E">
                  <w:rPr>
                    <w:rFonts w:cs="Arial"/>
                    <w:color w:val="000000" w:themeColor="text1"/>
                  </w:rPr>
                  <w:t>National Certificate of level-</w:t>
                </w:r>
                <w:r>
                  <w:rPr>
                    <w:rFonts w:cs="Arial"/>
                    <w:color w:val="000000" w:themeColor="text1"/>
                  </w:rPr>
                  <w:t>2</w:t>
                </w:r>
                <w:r w:rsidRPr="00C3186E">
                  <w:rPr>
                    <w:rFonts w:cs="Arial"/>
                    <w:color w:val="000000" w:themeColor="text1"/>
                  </w:rPr>
                  <w:t xml:space="preserve">, in </w:t>
                </w:r>
                <w:r>
                  <w:rPr>
                    <w:rFonts w:cs="Arial"/>
                    <w:bCs/>
                    <w:color w:val="000000" w:themeColor="text1"/>
                  </w:rPr>
                  <w:t>“</w:t>
                </w:r>
                <w:r w:rsidR="00B05B56">
                  <w:rPr>
                    <w:rFonts w:cs="Arial"/>
                    <w:bCs/>
                    <w:color w:val="000000" w:themeColor="text1"/>
                  </w:rPr>
                  <w:t>A</w:t>
                </w:r>
                <w:r>
                  <w:rPr>
                    <w:rFonts w:cs="Arial"/>
                    <w:bCs/>
                    <w:color w:val="000000" w:themeColor="text1"/>
                  </w:rPr>
                  <w:t>uto</w:t>
                </w:r>
                <w:r w:rsidRPr="00C3186E">
                  <w:rPr>
                    <w:rFonts w:cs="Arial"/>
                    <w:bCs/>
                    <w:color w:val="000000" w:themeColor="text1"/>
                  </w:rPr>
                  <w:t>mobile Technology”</w:t>
                </w:r>
              </w:p>
            </w:tc>
          </w:tr>
          <w:tr w:rsidR="00D65322" w:rsidRPr="00C3186E" w14:paraId="4998B647" w14:textId="77777777" w:rsidTr="00D158D5">
            <w:trPr>
              <w:trHeight w:val="432"/>
            </w:trPr>
            <w:tc>
              <w:tcPr>
                <w:tcW w:w="995" w:type="pct"/>
                <w:vAlign w:val="center"/>
              </w:tcPr>
              <w:p w14:paraId="30D7BF3B" w14:textId="5ACA9405" w:rsidR="00D65322" w:rsidRPr="00C3186E" w:rsidRDefault="00D65322" w:rsidP="00D158D5">
                <w:pPr>
                  <w:spacing w:before="0" w:after="0" w:line="276" w:lineRule="auto"/>
                  <w:ind w:right="27"/>
                  <w:jc w:val="left"/>
                  <w:rPr>
                    <w:rFonts w:cs="Arial"/>
                    <w:b/>
                    <w:bCs/>
                    <w:color w:val="000000" w:themeColor="text1"/>
                  </w:rPr>
                </w:pPr>
                <w:r>
                  <w:rPr>
                    <w:rFonts w:cs="Arial"/>
                    <w:color w:val="000000" w:themeColor="text1"/>
                  </w:rPr>
                  <w:t>0716MS&amp;A (2)</w:t>
                </w:r>
              </w:p>
            </w:tc>
            <w:tc>
              <w:tcPr>
                <w:tcW w:w="4005" w:type="pct"/>
                <w:vAlign w:val="center"/>
              </w:tcPr>
              <w:p w14:paraId="5FCFFFE4" w14:textId="69A9010C" w:rsidR="00D65322" w:rsidRPr="00C3186E" w:rsidRDefault="00D65322" w:rsidP="00D158D5">
                <w:pPr>
                  <w:spacing w:before="0" w:after="0" w:line="276" w:lineRule="auto"/>
                  <w:jc w:val="left"/>
                  <w:rPr>
                    <w:rFonts w:cs="Arial"/>
                    <w:color w:val="000000" w:themeColor="text1"/>
                  </w:rPr>
                </w:pPr>
                <w:r w:rsidRPr="00C3186E">
                  <w:rPr>
                    <w:rFonts w:cs="Arial"/>
                    <w:color w:val="000000" w:themeColor="text1"/>
                  </w:rPr>
                  <w:t>National Certificate of level-</w:t>
                </w:r>
                <w:r>
                  <w:rPr>
                    <w:rFonts w:cs="Arial"/>
                    <w:color w:val="000000" w:themeColor="text1"/>
                  </w:rPr>
                  <w:t>3</w:t>
                </w:r>
                <w:r w:rsidRPr="00C3186E">
                  <w:rPr>
                    <w:rFonts w:cs="Arial"/>
                    <w:color w:val="000000" w:themeColor="text1"/>
                  </w:rPr>
                  <w:t xml:space="preserve">, in </w:t>
                </w:r>
                <w:r>
                  <w:rPr>
                    <w:rFonts w:cs="Arial"/>
                    <w:bCs/>
                    <w:color w:val="000000" w:themeColor="text1"/>
                  </w:rPr>
                  <w:t>“</w:t>
                </w:r>
                <w:r w:rsidR="00B05B56">
                  <w:rPr>
                    <w:rFonts w:cs="Arial"/>
                    <w:bCs/>
                    <w:color w:val="000000" w:themeColor="text1"/>
                  </w:rPr>
                  <w:t>A</w:t>
                </w:r>
                <w:r>
                  <w:rPr>
                    <w:rFonts w:cs="Arial"/>
                    <w:bCs/>
                    <w:color w:val="000000" w:themeColor="text1"/>
                  </w:rPr>
                  <w:t>uto</w:t>
                </w:r>
                <w:r w:rsidRPr="00C3186E">
                  <w:rPr>
                    <w:rFonts w:cs="Arial"/>
                    <w:bCs/>
                    <w:color w:val="000000" w:themeColor="text1"/>
                  </w:rPr>
                  <w:t>mobile Technology”</w:t>
                </w:r>
              </w:p>
            </w:tc>
          </w:tr>
          <w:tr w:rsidR="00D65322" w:rsidRPr="00C3186E" w14:paraId="4238317B" w14:textId="77777777" w:rsidTr="00D158D5">
            <w:trPr>
              <w:trHeight w:val="432"/>
            </w:trPr>
            <w:tc>
              <w:tcPr>
                <w:tcW w:w="995" w:type="pct"/>
                <w:vAlign w:val="center"/>
              </w:tcPr>
              <w:p w14:paraId="0295A394" w14:textId="289D60CE" w:rsidR="00D65322" w:rsidRPr="00C3186E" w:rsidRDefault="00D65322" w:rsidP="00D158D5">
                <w:pPr>
                  <w:spacing w:before="0" w:after="0" w:line="276" w:lineRule="auto"/>
                  <w:ind w:right="27"/>
                  <w:jc w:val="left"/>
                  <w:rPr>
                    <w:rFonts w:cs="Arial"/>
                    <w:b/>
                    <w:bCs/>
                    <w:color w:val="000000" w:themeColor="text1"/>
                  </w:rPr>
                </w:pPr>
                <w:r>
                  <w:rPr>
                    <w:rFonts w:cs="Arial"/>
                    <w:color w:val="000000" w:themeColor="text1"/>
                  </w:rPr>
                  <w:t>0716MS&amp;A (3)</w:t>
                </w:r>
              </w:p>
            </w:tc>
            <w:tc>
              <w:tcPr>
                <w:tcW w:w="4005" w:type="pct"/>
                <w:vAlign w:val="center"/>
              </w:tcPr>
              <w:p w14:paraId="41B119D1" w14:textId="186242AE" w:rsidR="00D65322" w:rsidRPr="00C3186E" w:rsidRDefault="00D65322" w:rsidP="00D158D5">
                <w:pPr>
                  <w:spacing w:before="0" w:after="0" w:line="276" w:lineRule="auto"/>
                  <w:jc w:val="left"/>
                  <w:rPr>
                    <w:rFonts w:cs="Arial"/>
                    <w:color w:val="000000" w:themeColor="text1"/>
                  </w:rPr>
                </w:pPr>
                <w:r w:rsidRPr="00C3186E">
                  <w:rPr>
                    <w:rFonts w:cs="Arial"/>
                    <w:color w:val="000000" w:themeColor="text1"/>
                  </w:rPr>
                  <w:t>National Certificate of level-</w:t>
                </w:r>
                <w:r>
                  <w:rPr>
                    <w:rFonts w:cs="Arial"/>
                    <w:color w:val="000000" w:themeColor="text1"/>
                  </w:rPr>
                  <w:t>4</w:t>
                </w:r>
                <w:r w:rsidRPr="00C3186E">
                  <w:rPr>
                    <w:rFonts w:cs="Arial"/>
                    <w:color w:val="000000" w:themeColor="text1"/>
                  </w:rPr>
                  <w:t xml:space="preserve">, in </w:t>
                </w:r>
                <w:r>
                  <w:rPr>
                    <w:rFonts w:cs="Arial"/>
                    <w:bCs/>
                    <w:color w:val="000000" w:themeColor="text1"/>
                  </w:rPr>
                  <w:t>“</w:t>
                </w:r>
                <w:r w:rsidR="00B05B56">
                  <w:rPr>
                    <w:rFonts w:cs="Arial"/>
                    <w:bCs/>
                    <w:color w:val="000000" w:themeColor="text1"/>
                  </w:rPr>
                  <w:t>A</w:t>
                </w:r>
                <w:r>
                  <w:rPr>
                    <w:rFonts w:cs="Arial"/>
                    <w:bCs/>
                    <w:color w:val="000000" w:themeColor="text1"/>
                  </w:rPr>
                  <w:t>uto</w:t>
                </w:r>
                <w:r w:rsidRPr="00C3186E">
                  <w:rPr>
                    <w:rFonts w:cs="Arial"/>
                    <w:bCs/>
                    <w:color w:val="000000" w:themeColor="text1"/>
                  </w:rPr>
                  <w:t>mobile Technology”</w:t>
                </w:r>
              </w:p>
            </w:tc>
          </w:tr>
          <w:tr w:rsidR="00D65322" w:rsidRPr="00C3186E" w14:paraId="430CB280" w14:textId="77777777" w:rsidTr="00D158D5">
            <w:trPr>
              <w:trHeight w:val="432"/>
            </w:trPr>
            <w:tc>
              <w:tcPr>
                <w:tcW w:w="995" w:type="pct"/>
                <w:vAlign w:val="center"/>
              </w:tcPr>
              <w:p w14:paraId="00CF2244" w14:textId="38978246" w:rsidR="00D65322" w:rsidRPr="00C3186E" w:rsidRDefault="00D65322" w:rsidP="00D158D5">
                <w:pPr>
                  <w:spacing w:before="0" w:after="0" w:line="276" w:lineRule="auto"/>
                  <w:jc w:val="left"/>
                  <w:rPr>
                    <w:rFonts w:cs="Arial"/>
                    <w:b/>
                    <w:bCs/>
                    <w:color w:val="000000" w:themeColor="text1"/>
                  </w:rPr>
                </w:pPr>
                <w:r>
                  <w:rPr>
                    <w:rFonts w:cs="Arial"/>
                    <w:color w:val="000000" w:themeColor="text1"/>
                  </w:rPr>
                  <w:t>0716MS&amp;A (4)</w:t>
                </w:r>
              </w:p>
            </w:tc>
            <w:tc>
              <w:tcPr>
                <w:tcW w:w="4005" w:type="pct"/>
                <w:vAlign w:val="center"/>
              </w:tcPr>
              <w:p w14:paraId="2562315E" w14:textId="2A7AAF57" w:rsidR="00D65322" w:rsidRPr="00C3186E" w:rsidRDefault="00D65322" w:rsidP="00D158D5">
                <w:pPr>
                  <w:spacing w:before="0" w:after="0" w:line="276" w:lineRule="auto"/>
                  <w:jc w:val="left"/>
                  <w:rPr>
                    <w:rFonts w:cs="Arial"/>
                    <w:color w:val="000000" w:themeColor="text1"/>
                  </w:rPr>
                </w:pPr>
                <w:r w:rsidRPr="00C3186E">
                  <w:rPr>
                    <w:rFonts w:cs="Arial"/>
                    <w:color w:val="000000" w:themeColor="text1"/>
                  </w:rPr>
                  <w:t xml:space="preserve">National Certificate of level-5, in </w:t>
                </w:r>
                <w:r>
                  <w:rPr>
                    <w:rFonts w:cs="Arial"/>
                    <w:bCs/>
                    <w:color w:val="000000" w:themeColor="text1"/>
                  </w:rPr>
                  <w:t>“</w:t>
                </w:r>
                <w:r w:rsidR="00B05B56">
                  <w:rPr>
                    <w:rFonts w:cs="Arial"/>
                    <w:bCs/>
                    <w:color w:val="000000" w:themeColor="text1"/>
                  </w:rPr>
                  <w:t>A</w:t>
                </w:r>
                <w:r>
                  <w:rPr>
                    <w:rFonts w:cs="Arial"/>
                    <w:bCs/>
                    <w:color w:val="000000" w:themeColor="text1"/>
                  </w:rPr>
                  <w:t>uto</w:t>
                </w:r>
                <w:r w:rsidRPr="00C3186E">
                  <w:rPr>
                    <w:rFonts w:cs="Arial"/>
                    <w:bCs/>
                    <w:color w:val="000000" w:themeColor="text1"/>
                  </w:rPr>
                  <w:t>mobile Technology”</w:t>
                </w:r>
              </w:p>
            </w:tc>
          </w:tr>
        </w:tbl>
        <w:p w14:paraId="370D7EC5" w14:textId="77777777" w:rsidR="00C75810" w:rsidRPr="00A26696" w:rsidRDefault="00C75810" w:rsidP="00C75810">
          <w:pPr>
            <w:spacing w:after="0"/>
            <w:ind w:right="270"/>
            <w:rPr>
              <w:rFonts w:eastAsia="Calibri" w:cs="Arial"/>
              <w:color w:val="000000"/>
            </w:rPr>
          </w:pPr>
        </w:p>
        <w:p w14:paraId="1BC51B5E" w14:textId="77777777" w:rsidR="00C75810" w:rsidRPr="00A26696" w:rsidRDefault="00C75810" w:rsidP="00C75810">
          <w:pPr>
            <w:ind w:right="270"/>
            <w:rPr>
              <w:rFonts w:eastAsia="Calibri" w:cs="Arial"/>
              <w:color w:val="000000"/>
            </w:rPr>
          </w:pPr>
          <w:r w:rsidRPr="00A26696">
            <w:rPr>
              <w:rFonts w:eastAsia="Calibri" w:cs="Arial"/>
              <w:color w:val="000000"/>
            </w:rPr>
            <w:br w:type="page"/>
          </w:r>
        </w:p>
        <w:p w14:paraId="73B7A9C8" w14:textId="77777777" w:rsidR="00BE47C9" w:rsidRPr="00412D3C" w:rsidRDefault="00BE47C9" w:rsidP="00412D3C">
          <w:pPr>
            <w:pStyle w:val="Heading1"/>
          </w:pPr>
          <w:bookmarkStart w:id="16" w:name="_Toc479859630"/>
          <w:bookmarkStart w:id="17" w:name="_Toc9946220"/>
          <w:bookmarkStart w:id="18" w:name="_Toc11027899"/>
          <w:bookmarkStart w:id="19" w:name="_Toc27869496"/>
          <w:bookmarkStart w:id="20" w:name="_Toc9946221"/>
          <w:bookmarkStart w:id="21" w:name="_Toc11027900"/>
          <w:bookmarkStart w:id="22" w:name="_Toc27869497"/>
          <w:bookmarkStart w:id="23" w:name="_Toc111725429"/>
          <w:r w:rsidRPr="00412D3C">
            <w:t>Members of Qualifications Development Committee</w:t>
          </w:r>
          <w:bookmarkEnd w:id="16"/>
          <w:bookmarkEnd w:id="17"/>
          <w:bookmarkEnd w:id="18"/>
          <w:bookmarkEnd w:id="19"/>
          <w:bookmarkEnd w:id="23"/>
        </w:p>
        <w:p w14:paraId="61063B89" w14:textId="0F3A2D0D" w:rsidR="00BE47C9" w:rsidRPr="00362D02" w:rsidRDefault="00BE47C9" w:rsidP="00BE47C9">
          <w:pPr>
            <w:spacing w:after="160"/>
            <w:rPr>
              <w:rFonts w:cs="Arial"/>
            </w:rPr>
          </w:pPr>
          <w:r w:rsidRPr="00362D02">
            <w:rPr>
              <w:rFonts w:cs="Arial"/>
            </w:rPr>
            <w:t xml:space="preserve">The following members participated in the </w:t>
          </w:r>
          <w:r w:rsidR="005C5C96" w:rsidRPr="00362D02">
            <w:rPr>
              <w:rFonts w:cs="Arial"/>
            </w:rPr>
            <w:t>qualification’s</w:t>
          </w:r>
          <w:r w:rsidRPr="00362D02">
            <w:rPr>
              <w:rFonts w:cs="Arial"/>
            </w:rPr>
            <w:t xml:space="preserve"> development workshop 31</w:t>
          </w:r>
          <w:r w:rsidRPr="00362D02">
            <w:rPr>
              <w:rFonts w:cs="Arial"/>
              <w:vertAlign w:val="superscript"/>
            </w:rPr>
            <w:t>st</w:t>
          </w:r>
          <w:r w:rsidRPr="00362D02">
            <w:rPr>
              <w:rFonts w:cs="Arial"/>
            </w:rPr>
            <w:t xml:space="preserve"> December 2018 to 4</w:t>
          </w:r>
          <w:r w:rsidRPr="00362D02">
            <w:rPr>
              <w:rFonts w:cs="Arial"/>
              <w:vertAlign w:val="superscript"/>
            </w:rPr>
            <w:t>th</w:t>
          </w:r>
          <w:r w:rsidRPr="00362D02">
            <w:rPr>
              <w:rFonts w:cs="Arial"/>
            </w:rPr>
            <w:t xml:space="preserve"> January 2019 at Hospitality Inn, Lahore:</w:t>
          </w:r>
        </w:p>
        <w:tbl>
          <w:tblPr>
            <w:tblStyle w:val="TableGrid"/>
            <w:tblW w:w="4844" w:type="pct"/>
            <w:tblInd w:w="198" w:type="dxa"/>
            <w:tblLook w:val="04A0" w:firstRow="1" w:lastRow="0" w:firstColumn="1" w:lastColumn="0" w:noHBand="0" w:noVBand="1"/>
          </w:tblPr>
          <w:tblGrid>
            <w:gridCol w:w="644"/>
            <w:gridCol w:w="4509"/>
            <w:gridCol w:w="5432"/>
          </w:tblGrid>
          <w:tr w:rsidR="00BE47C9" w:rsidRPr="00C3186E" w14:paraId="1013AA9D" w14:textId="77777777" w:rsidTr="00D65322">
            <w:trPr>
              <w:trHeight w:val="395"/>
            </w:trPr>
            <w:tc>
              <w:tcPr>
                <w:tcW w:w="304" w:type="pct"/>
                <w:shd w:val="clear" w:color="auto" w:fill="D9D9D9" w:themeFill="background1" w:themeFillShade="D9"/>
                <w:vAlign w:val="center"/>
              </w:tcPr>
              <w:p w14:paraId="4726D507" w14:textId="12A8A8D4" w:rsidR="00BE47C9" w:rsidRPr="00D65322" w:rsidRDefault="00BE47C9" w:rsidP="00D65322">
                <w:pPr>
                  <w:spacing w:before="0" w:after="0" w:line="240" w:lineRule="auto"/>
                  <w:jc w:val="left"/>
                  <w:rPr>
                    <w:rFonts w:cs="Arial"/>
                    <w:b/>
                    <w:bCs/>
                    <w:color w:val="000000" w:themeColor="text1"/>
                  </w:rPr>
                </w:pPr>
                <w:r w:rsidRPr="00D65322">
                  <w:rPr>
                    <w:rFonts w:cs="Arial"/>
                    <w:b/>
                    <w:bCs/>
                    <w:color w:val="000000" w:themeColor="text1"/>
                  </w:rPr>
                  <w:t>S.</w:t>
                </w:r>
                <w:r w:rsidR="00D65322">
                  <w:rPr>
                    <w:rFonts w:cs="Arial"/>
                    <w:b/>
                    <w:bCs/>
                    <w:color w:val="000000" w:themeColor="text1"/>
                  </w:rPr>
                  <w:t>#</w:t>
                </w:r>
              </w:p>
            </w:tc>
            <w:tc>
              <w:tcPr>
                <w:tcW w:w="2130" w:type="pct"/>
                <w:shd w:val="clear" w:color="auto" w:fill="D9D9D9" w:themeFill="background1" w:themeFillShade="D9"/>
                <w:vAlign w:val="center"/>
              </w:tcPr>
              <w:p w14:paraId="37C75AB7" w14:textId="77777777" w:rsidR="00BE47C9" w:rsidRPr="00D65322" w:rsidRDefault="00BE47C9" w:rsidP="00D65322">
                <w:pPr>
                  <w:spacing w:before="0" w:after="0" w:line="240" w:lineRule="auto"/>
                  <w:jc w:val="left"/>
                  <w:rPr>
                    <w:rFonts w:cs="Arial"/>
                    <w:b/>
                    <w:bCs/>
                    <w:color w:val="000000" w:themeColor="text1"/>
                  </w:rPr>
                </w:pPr>
                <w:r w:rsidRPr="00D65322">
                  <w:rPr>
                    <w:rFonts w:cs="Arial"/>
                    <w:b/>
                    <w:bCs/>
                    <w:color w:val="000000" w:themeColor="text1"/>
                  </w:rPr>
                  <w:t>Name &amp; Designation</w:t>
                </w:r>
              </w:p>
            </w:tc>
            <w:tc>
              <w:tcPr>
                <w:tcW w:w="2565" w:type="pct"/>
                <w:shd w:val="clear" w:color="auto" w:fill="D9D9D9" w:themeFill="background1" w:themeFillShade="D9"/>
                <w:vAlign w:val="center"/>
              </w:tcPr>
              <w:p w14:paraId="75EFEAE8" w14:textId="77777777" w:rsidR="00BE47C9" w:rsidRPr="00D65322" w:rsidRDefault="00BE47C9" w:rsidP="00D65322">
                <w:pPr>
                  <w:spacing w:before="0" w:after="0" w:line="240" w:lineRule="auto"/>
                  <w:jc w:val="left"/>
                  <w:rPr>
                    <w:rFonts w:cs="Arial"/>
                    <w:b/>
                    <w:bCs/>
                    <w:color w:val="000000" w:themeColor="text1"/>
                  </w:rPr>
                </w:pPr>
                <w:r w:rsidRPr="00D65322">
                  <w:rPr>
                    <w:rFonts w:cs="Arial"/>
                    <w:b/>
                    <w:bCs/>
                    <w:color w:val="000000" w:themeColor="text1"/>
                  </w:rPr>
                  <w:t>Organization</w:t>
                </w:r>
              </w:p>
            </w:tc>
          </w:tr>
          <w:tr w:rsidR="00BE47C9" w:rsidRPr="00C3186E" w14:paraId="7BBD63F9" w14:textId="77777777" w:rsidTr="00D65322">
            <w:trPr>
              <w:trHeight w:val="144"/>
            </w:trPr>
            <w:tc>
              <w:tcPr>
                <w:tcW w:w="304" w:type="pct"/>
              </w:tcPr>
              <w:p w14:paraId="5D8504E7"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2536DA7C" w14:textId="298C228E"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 xml:space="preserve">Ijaz Hamid, Chief Instructor Auto &amp; Diesel/ </w:t>
                </w:r>
                <w:proofErr w:type="spellStart"/>
                <w:r w:rsidRPr="005C5C96">
                  <w:rPr>
                    <w:rFonts w:ascii="Arial" w:hAnsi="Arial" w:cs="Arial"/>
                    <w:color w:val="000000" w:themeColor="text1"/>
                    <w:szCs w:val="22"/>
                  </w:rPr>
                  <w:t>DACUM</w:t>
                </w:r>
                <w:proofErr w:type="spellEnd"/>
                <w:r w:rsidRPr="005C5C96">
                  <w:rPr>
                    <w:rFonts w:ascii="Arial" w:hAnsi="Arial" w:cs="Arial"/>
                    <w:color w:val="000000" w:themeColor="text1"/>
                    <w:szCs w:val="22"/>
                  </w:rPr>
                  <w:t xml:space="preserve"> Facilitator, </w:t>
                </w:r>
              </w:p>
            </w:tc>
            <w:tc>
              <w:tcPr>
                <w:tcW w:w="2565" w:type="pct"/>
              </w:tcPr>
              <w:p w14:paraId="446898DE"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Railway Road, Lahore </w:t>
                </w:r>
                <w:proofErr w:type="spellStart"/>
                <w:r w:rsidRPr="00C3186E">
                  <w:rPr>
                    <w:rFonts w:cs="Arial"/>
                    <w:color w:val="000000" w:themeColor="text1"/>
                  </w:rPr>
                  <w:t>PTEVTA</w:t>
                </w:r>
                <w:proofErr w:type="spellEnd"/>
              </w:p>
            </w:tc>
          </w:tr>
          <w:tr w:rsidR="00BE47C9" w:rsidRPr="00C3186E" w14:paraId="6B9E7E4A" w14:textId="77777777" w:rsidTr="00D65322">
            <w:trPr>
              <w:trHeight w:val="144"/>
            </w:trPr>
            <w:tc>
              <w:tcPr>
                <w:tcW w:w="304" w:type="pct"/>
              </w:tcPr>
              <w:p w14:paraId="2BB133CE"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2326B848" w14:textId="70DD8D60"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Abdul Ateeq, CEO</w:t>
                </w:r>
              </w:p>
            </w:tc>
            <w:tc>
              <w:tcPr>
                <w:tcW w:w="2565" w:type="pct"/>
              </w:tcPr>
              <w:p w14:paraId="1F7877F4"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Rehman Motors Workshop, Model Town, Lahore</w:t>
                </w:r>
              </w:p>
            </w:tc>
          </w:tr>
          <w:tr w:rsidR="00BE47C9" w:rsidRPr="00C3186E" w14:paraId="4FBD1C02" w14:textId="77777777" w:rsidTr="00D65322">
            <w:trPr>
              <w:trHeight w:val="144"/>
            </w:trPr>
            <w:tc>
              <w:tcPr>
                <w:tcW w:w="304" w:type="pct"/>
              </w:tcPr>
              <w:p w14:paraId="3A5FD4FE"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4D0A94D3" w14:textId="0B705E47"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Abdul Waheed,</w:t>
                </w:r>
                <w:r w:rsidR="005C5C96">
                  <w:rPr>
                    <w:rFonts w:cs="Arial"/>
                    <w:bCs/>
                    <w:color w:val="000000" w:themeColor="text1"/>
                  </w:rPr>
                  <w:t xml:space="preserve"> </w:t>
                </w:r>
                <w:r w:rsidRPr="005C5C96">
                  <w:rPr>
                    <w:rFonts w:cs="Arial"/>
                    <w:bCs/>
                    <w:color w:val="000000" w:themeColor="text1"/>
                  </w:rPr>
                  <w:t>CEO</w:t>
                </w:r>
              </w:p>
            </w:tc>
            <w:tc>
              <w:tcPr>
                <w:tcW w:w="2565" w:type="pct"/>
              </w:tcPr>
              <w:p w14:paraId="29FC5106"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 xml:space="preserve">Honda </w:t>
                </w:r>
                <w:proofErr w:type="spellStart"/>
                <w:r w:rsidRPr="00C3186E">
                  <w:rPr>
                    <w:rFonts w:cs="Arial"/>
                    <w:color w:val="000000" w:themeColor="text1"/>
                  </w:rPr>
                  <w:t>Pitspot</w:t>
                </w:r>
                <w:proofErr w:type="spellEnd"/>
                <w:r w:rsidRPr="00C3186E">
                  <w:rPr>
                    <w:rFonts w:cs="Arial"/>
                    <w:color w:val="000000" w:themeColor="text1"/>
                  </w:rPr>
                  <w:t xml:space="preserve">, </w:t>
                </w:r>
                <w:proofErr w:type="spellStart"/>
                <w:r w:rsidRPr="00C3186E">
                  <w:rPr>
                    <w:rFonts w:cs="Arial"/>
                    <w:color w:val="000000" w:themeColor="text1"/>
                  </w:rPr>
                  <w:t>Johar</w:t>
                </w:r>
                <w:proofErr w:type="spellEnd"/>
                <w:r w:rsidRPr="00C3186E">
                  <w:rPr>
                    <w:rFonts w:cs="Arial"/>
                    <w:color w:val="000000" w:themeColor="text1"/>
                  </w:rPr>
                  <w:t xml:space="preserve"> Town Motors, Lahore</w:t>
                </w:r>
              </w:p>
            </w:tc>
          </w:tr>
          <w:tr w:rsidR="00BE47C9" w:rsidRPr="00C3186E" w14:paraId="484711E0" w14:textId="77777777" w:rsidTr="00D65322">
            <w:trPr>
              <w:trHeight w:val="144"/>
            </w:trPr>
            <w:tc>
              <w:tcPr>
                <w:tcW w:w="304" w:type="pct"/>
              </w:tcPr>
              <w:p w14:paraId="24E867D9"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1A7EE6AC" w14:textId="49EE7619"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Syed Kazim Hussain,</w:t>
                </w:r>
                <w:r w:rsidR="005C5C96">
                  <w:rPr>
                    <w:rFonts w:cs="Arial"/>
                    <w:bCs/>
                    <w:color w:val="000000" w:themeColor="text1"/>
                  </w:rPr>
                  <w:t xml:space="preserve"> </w:t>
                </w:r>
                <w:r w:rsidRPr="005C5C96">
                  <w:rPr>
                    <w:rFonts w:cs="Arial"/>
                    <w:bCs/>
                    <w:color w:val="000000" w:themeColor="text1"/>
                  </w:rPr>
                  <w:t>Technical Advisor</w:t>
                </w:r>
              </w:p>
            </w:tc>
            <w:tc>
              <w:tcPr>
                <w:tcW w:w="2565" w:type="pct"/>
              </w:tcPr>
              <w:p w14:paraId="11641A06"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Toyota Township Motors, Lahore</w:t>
                </w:r>
              </w:p>
            </w:tc>
          </w:tr>
          <w:tr w:rsidR="00BE47C9" w:rsidRPr="00C3186E" w14:paraId="0108D0C6" w14:textId="77777777" w:rsidTr="00D65322">
            <w:trPr>
              <w:trHeight w:val="144"/>
            </w:trPr>
            <w:tc>
              <w:tcPr>
                <w:tcW w:w="304" w:type="pct"/>
              </w:tcPr>
              <w:p w14:paraId="698592F8"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4DE1B6B6" w14:textId="2BD01591"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Adeel Ahmad,</w:t>
                </w:r>
                <w:r w:rsidR="005C5C96">
                  <w:rPr>
                    <w:rFonts w:ascii="Arial" w:hAnsi="Arial" w:cs="Arial"/>
                    <w:color w:val="000000" w:themeColor="text1"/>
                    <w:szCs w:val="22"/>
                  </w:rPr>
                  <w:t xml:space="preserve"> </w:t>
                </w:r>
                <w:r w:rsidRPr="005C5C96">
                  <w:rPr>
                    <w:rFonts w:ascii="Arial" w:hAnsi="Arial" w:cs="Arial"/>
                    <w:color w:val="000000" w:themeColor="text1"/>
                    <w:szCs w:val="22"/>
                  </w:rPr>
                  <w:t>Assistant Manager (Tech)</w:t>
                </w:r>
              </w:p>
            </w:tc>
            <w:tc>
              <w:tcPr>
                <w:tcW w:w="2565" w:type="pct"/>
              </w:tcPr>
              <w:p w14:paraId="672B3E7B"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Lahore Transport Company, Lahore</w:t>
                </w:r>
              </w:p>
            </w:tc>
          </w:tr>
          <w:tr w:rsidR="00BE47C9" w:rsidRPr="00C3186E" w14:paraId="1352AF87" w14:textId="77777777" w:rsidTr="00D65322">
            <w:trPr>
              <w:trHeight w:val="144"/>
            </w:trPr>
            <w:tc>
              <w:tcPr>
                <w:tcW w:w="304" w:type="pct"/>
              </w:tcPr>
              <w:p w14:paraId="4A3DF879"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201565C4" w14:textId="18C3C56A"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Abdul Basit,</w:t>
                </w:r>
                <w:r w:rsidR="005C5C96">
                  <w:rPr>
                    <w:rFonts w:ascii="Arial" w:hAnsi="Arial" w:cs="Arial"/>
                    <w:color w:val="000000" w:themeColor="text1"/>
                    <w:szCs w:val="22"/>
                  </w:rPr>
                  <w:t xml:space="preserve"> </w:t>
                </w:r>
                <w:r w:rsidRPr="005C5C96">
                  <w:rPr>
                    <w:rFonts w:ascii="Arial" w:hAnsi="Arial" w:cs="Arial"/>
                    <w:color w:val="000000" w:themeColor="text1"/>
                    <w:szCs w:val="22"/>
                  </w:rPr>
                  <w:t>Technical Advisor</w:t>
                </w:r>
              </w:p>
            </w:tc>
            <w:tc>
              <w:tcPr>
                <w:tcW w:w="2565" w:type="pct"/>
              </w:tcPr>
              <w:p w14:paraId="6FEDDD60"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Toyota Garden Motors, Lahore</w:t>
                </w:r>
              </w:p>
            </w:tc>
          </w:tr>
          <w:tr w:rsidR="00BE47C9" w:rsidRPr="00C3186E" w14:paraId="09DCD097" w14:textId="77777777" w:rsidTr="00D65322">
            <w:trPr>
              <w:trHeight w:val="144"/>
            </w:trPr>
            <w:tc>
              <w:tcPr>
                <w:tcW w:w="304" w:type="pct"/>
              </w:tcPr>
              <w:p w14:paraId="66248710"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17B30B36" w14:textId="4DA6BB61"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 xml:space="preserve">Adnan Siddique, Technician </w:t>
                </w:r>
              </w:p>
            </w:tc>
            <w:tc>
              <w:tcPr>
                <w:tcW w:w="2565" w:type="pct"/>
              </w:tcPr>
              <w:p w14:paraId="4AC1DA34"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Toyota Garden Motors, Lahore</w:t>
                </w:r>
              </w:p>
            </w:tc>
          </w:tr>
          <w:tr w:rsidR="00BE47C9" w:rsidRPr="00C3186E" w14:paraId="581F0FB0" w14:textId="77777777" w:rsidTr="00D65322">
            <w:trPr>
              <w:trHeight w:val="144"/>
            </w:trPr>
            <w:tc>
              <w:tcPr>
                <w:tcW w:w="304" w:type="pct"/>
              </w:tcPr>
              <w:p w14:paraId="773AE035"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40EED4B3" w14:textId="15D95536"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Rehman Ali,</w:t>
                </w:r>
                <w:r w:rsidR="005C5C96">
                  <w:rPr>
                    <w:rFonts w:ascii="Arial" w:hAnsi="Arial" w:cs="Arial"/>
                    <w:color w:val="000000" w:themeColor="text1"/>
                    <w:szCs w:val="22"/>
                  </w:rPr>
                  <w:t xml:space="preserve"> </w:t>
                </w:r>
                <w:r w:rsidRPr="005C5C96">
                  <w:rPr>
                    <w:rFonts w:ascii="Arial" w:hAnsi="Arial" w:cs="Arial"/>
                    <w:color w:val="000000" w:themeColor="text1"/>
                    <w:szCs w:val="22"/>
                  </w:rPr>
                  <w:t>Assistant Manager</w:t>
                </w:r>
              </w:p>
            </w:tc>
            <w:tc>
              <w:tcPr>
                <w:tcW w:w="2565" w:type="pct"/>
              </w:tcPr>
              <w:p w14:paraId="2562BDFB"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 xml:space="preserve">Al-Haj </w:t>
                </w:r>
                <w:proofErr w:type="spellStart"/>
                <w:r w:rsidRPr="00C3186E">
                  <w:rPr>
                    <w:rFonts w:cs="Arial"/>
                    <w:color w:val="000000" w:themeColor="text1"/>
                  </w:rPr>
                  <w:t>Faw</w:t>
                </w:r>
                <w:proofErr w:type="spellEnd"/>
                <w:r w:rsidRPr="00C3186E">
                  <w:rPr>
                    <w:rFonts w:cs="Arial"/>
                    <w:color w:val="000000" w:themeColor="text1"/>
                  </w:rPr>
                  <w:t xml:space="preserve"> Motors (PVT) LTD; Lahore</w:t>
                </w:r>
              </w:p>
            </w:tc>
          </w:tr>
          <w:tr w:rsidR="00BE47C9" w:rsidRPr="00C3186E" w14:paraId="70B008F4" w14:textId="77777777" w:rsidTr="00D65322">
            <w:trPr>
              <w:trHeight w:val="144"/>
            </w:trPr>
            <w:tc>
              <w:tcPr>
                <w:tcW w:w="304" w:type="pct"/>
              </w:tcPr>
              <w:p w14:paraId="3AA9B40C"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3DC33F84" w14:textId="40050839"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Atif Mahmood,</w:t>
                </w:r>
                <w:r w:rsidR="00D65322">
                  <w:rPr>
                    <w:rFonts w:cs="Arial"/>
                    <w:bCs/>
                    <w:color w:val="000000" w:themeColor="text1"/>
                  </w:rPr>
                  <w:t xml:space="preserve"> </w:t>
                </w:r>
                <w:r w:rsidRPr="005C5C96">
                  <w:rPr>
                    <w:rFonts w:cs="Arial"/>
                    <w:bCs/>
                    <w:color w:val="000000" w:themeColor="text1"/>
                  </w:rPr>
                  <w:t>Service Manager</w:t>
                </w:r>
              </w:p>
            </w:tc>
            <w:tc>
              <w:tcPr>
                <w:tcW w:w="2565" w:type="pct"/>
              </w:tcPr>
              <w:p w14:paraId="06687729"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Suzuki Mini Motors, Lahore</w:t>
                </w:r>
              </w:p>
            </w:tc>
          </w:tr>
          <w:tr w:rsidR="00BE47C9" w:rsidRPr="00C3186E" w14:paraId="7BEFA428" w14:textId="77777777" w:rsidTr="00D65322">
            <w:trPr>
              <w:trHeight w:val="144"/>
            </w:trPr>
            <w:tc>
              <w:tcPr>
                <w:tcW w:w="304" w:type="pct"/>
              </w:tcPr>
              <w:p w14:paraId="2C546729"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39A02824" w14:textId="4A2E6CFC"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 xml:space="preserve">Aamir </w:t>
                </w:r>
                <w:proofErr w:type="spellStart"/>
                <w:r w:rsidRPr="005C5C96">
                  <w:rPr>
                    <w:rFonts w:ascii="Arial" w:hAnsi="Arial" w:cs="Arial"/>
                    <w:color w:val="000000" w:themeColor="text1"/>
                    <w:szCs w:val="22"/>
                  </w:rPr>
                  <w:t>Javed</w:t>
                </w:r>
                <w:proofErr w:type="spellEnd"/>
                <w:r w:rsidRPr="005C5C96">
                  <w:rPr>
                    <w:rFonts w:ascii="Arial" w:hAnsi="Arial" w:cs="Arial"/>
                    <w:color w:val="000000" w:themeColor="text1"/>
                    <w:szCs w:val="22"/>
                  </w:rPr>
                  <w:t>,</w:t>
                </w:r>
                <w:r w:rsidR="005C5C96">
                  <w:rPr>
                    <w:rFonts w:ascii="Arial" w:hAnsi="Arial" w:cs="Arial"/>
                    <w:color w:val="000000" w:themeColor="text1"/>
                    <w:szCs w:val="22"/>
                  </w:rPr>
                  <w:t xml:space="preserve"> </w:t>
                </w:r>
                <w:r w:rsidRPr="005C5C96">
                  <w:rPr>
                    <w:rFonts w:ascii="Arial" w:hAnsi="Arial" w:cs="Arial"/>
                    <w:color w:val="000000" w:themeColor="text1"/>
                    <w:szCs w:val="22"/>
                  </w:rPr>
                  <w:t>Service Manager</w:t>
                </w:r>
              </w:p>
            </w:tc>
            <w:tc>
              <w:tcPr>
                <w:tcW w:w="2565" w:type="pct"/>
              </w:tcPr>
              <w:p w14:paraId="5030D1DB"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Suzuki Khalid Motors, Lahore</w:t>
                </w:r>
              </w:p>
            </w:tc>
          </w:tr>
          <w:tr w:rsidR="00BE47C9" w:rsidRPr="00C3186E" w14:paraId="736E4BF2" w14:textId="77777777" w:rsidTr="00D65322">
            <w:trPr>
              <w:trHeight w:val="144"/>
            </w:trPr>
            <w:tc>
              <w:tcPr>
                <w:tcW w:w="304" w:type="pct"/>
              </w:tcPr>
              <w:p w14:paraId="33799E6C"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5ACCF54C" w14:textId="6B6832F0" w:rsidR="00BE47C9" w:rsidRPr="005C5C96" w:rsidRDefault="00BE47C9" w:rsidP="00D65322">
                <w:pPr>
                  <w:spacing w:before="0" w:after="0" w:line="276" w:lineRule="auto"/>
                  <w:jc w:val="left"/>
                  <w:rPr>
                    <w:rFonts w:cs="Arial"/>
                    <w:bCs/>
                    <w:color w:val="000000" w:themeColor="text1"/>
                  </w:rPr>
                </w:pPr>
                <w:proofErr w:type="spellStart"/>
                <w:r w:rsidRPr="005C5C96">
                  <w:rPr>
                    <w:rFonts w:cs="Arial"/>
                    <w:bCs/>
                    <w:color w:val="000000" w:themeColor="text1"/>
                  </w:rPr>
                  <w:t>Skindar</w:t>
                </w:r>
                <w:proofErr w:type="spellEnd"/>
                <w:r w:rsidRPr="005C5C96">
                  <w:rPr>
                    <w:rFonts w:cs="Arial"/>
                    <w:bCs/>
                    <w:color w:val="000000" w:themeColor="text1"/>
                  </w:rPr>
                  <w:t xml:space="preserve"> Shahzad,</w:t>
                </w:r>
                <w:r w:rsidR="005C5C96">
                  <w:rPr>
                    <w:rFonts w:cs="Arial"/>
                    <w:bCs/>
                    <w:color w:val="000000" w:themeColor="text1"/>
                  </w:rPr>
                  <w:t xml:space="preserve"> </w:t>
                </w:r>
                <w:r w:rsidRPr="005C5C96">
                  <w:rPr>
                    <w:rFonts w:cs="Arial"/>
                    <w:bCs/>
                    <w:color w:val="000000" w:themeColor="text1"/>
                  </w:rPr>
                  <w:t>Sr. Instructor</w:t>
                </w:r>
              </w:p>
            </w:tc>
            <w:tc>
              <w:tcPr>
                <w:tcW w:w="2565" w:type="pct"/>
              </w:tcPr>
              <w:p w14:paraId="03EB42CC"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Aman Tech, Karachi</w:t>
                </w:r>
              </w:p>
            </w:tc>
          </w:tr>
          <w:tr w:rsidR="00BE47C9" w:rsidRPr="00C3186E" w14:paraId="2C486AA4" w14:textId="77777777" w:rsidTr="00D65322">
            <w:trPr>
              <w:trHeight w:val="144"/>
            </w:trPr>
            <w:tc>
              <w:tcPr>
                <w:tcW w:w="304" w:type="pct"/>
              </w:tcPr>
              <w:p w14:paraId="696479D3"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49D63ADB" w14:textId="7349CF37"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Abdul Aleem,</w:t>
                </w:r>
                <w:r w:rsidR="005C5C96">
                  <w:rPr>
                    <w:rFonts w:cs="Arial"/>
                    <w:bCs/>
                    <w:color w:val="000000" w:themeColor="text1"/>
                  </w:rPr>
                  <w:t xml:space="preserve"> </w:t>
                </w:r>
                <w:r w:rsidRPr="005C5C96">
                  <w:rPr>
                    <w:rFonts w:cs="Arial"/>
                    <w:bCs/>
                    <w:color w:val="000000" w:themeColor="text1"/>
                  </w:rPr>
                  <w:t>Jr. Instructor</w:t>
                </w:r>
              </w:p>
            </w:tc>
            <w:tc>
              <w:tcPr>
                <w:tcW w:w="2565" w:type="pct"/>
              </w:tcPr>
              <w:p w14:paraId="3A9CCBEF"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Sahiwal, </w:t>
                </w:r>
                <w:proofErr w:type="spellStart"/>
                <w:r w:rsidRPr="00C3186E">
                  <w:rPr>
                    <w:rFonts w:cs="Arial"/>
                    <w:color w:val="000000" w:themeColor="text1"/>
                  </w:rPr>
                  <w:t>PTEVTA</w:t>
                </w:r>
                <w:proofErr w:type="spellEnd"/>
              </w:p>
            </w:tc>
          </w:tr>
          <w:tr w:rsidR="00BE47C9" w:rsidRPr="00C3186E" w14:paraId="0F48D8F5" w14:textId="77777777" w:rsidTr="00D65322">
            <w:trPr>
              <w:trHeight w:val="144"/>
            </w:trPr>
            <w:tc>
              <w:tcPr>
                <w:tcW w:w="304" w:type="pct"/>
              </w:tcPr>
              <w:p w14:paraId="712FCEBF"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00222EB6" w14:textId="6E782D19"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 xml:space="preserve">Tanveer </w:t>
                </w:r>
                <w:proofErr w:type="spellStart"/>
                <w:r w:rsidRPr="005C5C96">
                  <w:rPr>
                    <w:rFonts w:cs="Arial"/>
                    <w:bCs/>
                    <w:color w:val="000000" w:themeColor="text1"/>
                  </w:rPr>
                  <w:t>Abass</w:t>
                </w:r>
                <w:proofErr w:type="spellEnd"/>
                <w:r w:rsidRPr="005C5C96">
                  <w:rPr>
                    <w:rFonts w:cs="Arial"/>
                    <w:bCs/>
                    <w:color w:val="000000" w:themeColor="text1"/>
                  </w:rPr>
                  <w:t>, Jr. Instructor</w:t>
                </w:r>
              </w:p>
            </w:tc>
            <w:tc>
              <w:tcPr>
                <w:tcW w:w="2565" w:type="pct"/>
              </w:tcPr>
              <w:p w14:paraId="3A66A807"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Railway Road, Lahore </w:t>
                </w:r>
                <w:proofErr w:type="spellStart"/>
                <w:r w:rsidRPr="00C3186E">
                  <w:rPr>
                    <w:rFonts w:cs="Arial"/>
                    <w:color w:val="000000" w:themeColor="text1"/>
                  </w:rPr>
                  <w:t>PTEVTA</w:t>
                </w:r>
                <w:proofErr w:type="spellEnd"/>
              </w:p>
            </w:tc>
          </w:tr>
          <w:tr w:rsidR="00BE47C9" w:rsidRPr="00C3186E" w14:paraId="0035CF3B" w14:textId="77777777" w:rsidTr="00D65322">
            <w:trPr>
              <w:trHeight w:val="144"/>
            </w:trPr>
            <w:tc>
              <w:tcPr>
                <w:tcW w:w="304" w:type="pct"/>
              </w:tcPr>
              <w:p w14:paraId="78B7EAA5"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352A449B" w14:textId="78A1B3B5"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Shakeel Ahmad</w:t>
                </w:r>
                <w:r w:rsidR="005C5C96">
                  <w:rPr>
                    <w:rFonts w:cs="Arial"/>
                    <w:bCs/>
                    <w:color w:val="000000" w:themeColor="text1"/>
                  </w:rPr>
                  <w:t xml:space="preserve"> </w:t>
                </w:r>
                <w:r w:rsidRPr="005C5C96">
                  <w:rPr>
                    <w:rFonts w:cs="Arial"/>
                    <w:bCs/>
                    <w:color w:val="000000" w:themeColor="text1"/>
                  </w:rPr>
                  <w:t>Jr. Instructor</w:t>
                </w:r>
              </w:p>
            </w:tc>
            <w:tc>
              <w:tcPr>
                <w:tcW w:w="2565" w:type="pct"/>
              </w:tcPr>
              <w:p w14:paraId="3196C5FA"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Faisalabad, </w:t>
                </w:r>
                <w:proofErr w:type="spellStart"/>
                <w:r w:rsidRPr="00C3186E">
                  <w:rPr>
                    <w:rFonts w:cs="Arial"/>
                    <w:color w:val="000000" w:themeColor="text1"/>
                  </w:rPr>
                  <w:t>PTEVTA</w:t>
                </w:r>
                <w:proofErr w:type="spellEnd"/>
              </w:p>
            </w:tc>
          </w:tr>
          <w:tr w:rsidR="00BE47C9" w:rsidRPr="00C3186E" w14:paraId="0D64DA3B" w14:textId="77777777" w:rsidTr="00D65322">
            <w:trPr>
              <w:trHeight w:val="144"/>
            </w:trPr>
            <w:tc>
              <w:tcPr>
                <w:tcW w:w="304" w:type="pct"/>
              </w:tcPr>
              <w:p w14:paraId="2B5BC1E2"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2E7CA868" w14:textId="5A470C25"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Majid Khan,</w:t>
                </w:r>
                <w:r w:rsidR="005C5C96">
                  <w:rPr>
                    <w:rFonts w:cs="Arial"/>
                    <w:bCs/>
                    <w:color w:val="000000" w:themeColor="text1"/>
                  </w:rPr>
                  <w:t xml:space="preserve"> </w:t>
                </w:r>
                <w:r w:rsidRPr="005C5C96">
                  <w:rPr>
                    <w:rFonts w:cs="Arial"/>
                    <w:bCs/>
                    <w:color w:val="000000" w:themeColor="text1"/>
                  </w:rPr>
                  <w:t>Jr. Instructor</w:t>
                </w:r>
              </w:p>
            </w:tc>
            <w:tc>
              <w:tcPr>
                <w:tcW w:w="2565" w:type="pct"/>
              </w:tcPr>
              <w:p w14:paraId="7F557B37"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w:t>
                </w:r>
                <w:proofErr w:type="spellStart"/>
                <w:r w:rsidRPr="00C3186E">
                  <w:rPr>
                    <w:rFonts w:cs="Arial"/>
                    <w:color w:val="000000" w:themeColor="text1"/>
                  </w:rPr>
                  <w:t>Attock</w:t>
                </w:r>
                <w:proofErr w:type="spellEnd"/>
                <w:r w:rsidRPr="00C3186E">
                  <w:rPr>
                    <w:rFonts w:cs="Arial"/>
                    <w:color w:val="000000" w:themeColor="text1"/>
                  </w:rPr>
                  <w:t xml:space="preserve">, </w:t>
                </w:r>
                <w:proofErr w:type="spellStart"/>
                <w:r w:rsidRPr="00C3186E">
                  <w:rPr>
                    <w:rFonts w:cs="Arial"/>
                    <w:color w:val="000000" w:themeColor="text1"/>
                  </w:rPr>
                  <w:t>PTEVTA</w:t>
                </w:r>
                <w:proofErr w:type="spellEnd"/>
              </w:p>
            </w:tc>
          </w:tr>
          <w:tr w:rsidR="00BE47C9" w:rsidRPr="00C3186E" w14:paraId="63AA70B4" w14:textId="77777777" w:rsidTr="00D65322">
            <w:trPr>
              <w:trHeight w:val="144"/>
            </w:trPr>
            <w:tc>
              <w:tcPr>
                <w:tcW w:w="304" w:type="pct"/>
              </w:tcPr>
              <w:p w14:paraId="7114B69D"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3E512626" w14:textId="535601C1"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Shahbaz Ali,</w:t>
                </w:r>
                <w:r w:rsidR="005C5C96">
                  <w:rPr>
                    <w:rFonts w:cs="Arial"/>
                    <w:bCs/>
                    <w:color w:val="000000" w:themeColor="text1"/>
                  </w:rPr>
                  <w:t xml:space="preserve"> </w:t>
                </w:r>
                <w:r w:rsidRPr="005C5C96">
                  <w:rPr>
                    <w:rFonts w:cs="Arial"/>
                    <w:bCs/>
                    <w:color w:val="000000" w:themeColor="text1"/>
                  </w:rPr>
                  <w:t>Instructor</w:t>
                </w:r>
              </w:p>
            </w:tc>
            <w:tc>
              <w:tcPr>
                <w:tcW w:w="2565" w:type="pct"/>
              </w:tcPr>
              <w:p w14:paraId="4A3162DC"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GSPTC</w:t>
                </w:r>
                <w:proofErr w:type="spellEnd"/>
                <w:r w:rsidRPr="00C3186E">
                  <w:rPr>
                    <w:rFonts w:cs="Arial"/>
                    <w:color w:val="000000" w:themeColor="text1"/>
                  </w:rPr>
                  <w:t xml:space="preserve">, Gujrat, </w:t>
                </w:r>
                <w:proofErr w:type="spellStart"/>
                <w:r w:rsidRPr="00C3186E">
                  <w:rPr>
                    <w:rFonts w:cs="Arial"/>
                    <w:color w:val="000000" w:themeColor="text1"/>
                  </w:rPr>
                  <w:t>PTEVTA</w:t>
                </w:r>
                <w:proofErr w:type="spellEnd"/>
              </w:p>
            </w:tc>
          </w:tr>
          <w:tr w:rsidR="00BE47C9" w:rsidRPr="00C3186E" w14:paraId="352C2C5C" w14:textId="77777777" w:rsidTr="00D65322">
            <w:trPr>
              <w:trHeight w:val="144"/>
            </w:trPr>
            <w:tc>
              <w:tcPr>
                <w:tcW w:w="304" w:type="pct"/>
              </w:tcPr>
              <w:p w14:paraId="1CB2A0FB"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3C175BCB" w14:textId="1CAC63AC"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Bashir Hussain Arshad, Sr. Instructor</w:t>
                </w:r>
              </w:p>
            </w:tc>
            <w:tc>
              <w:tcPr>
                <w:tcW w:w="2565" w:type="pct"/>
              </w:tcPr>
              <w:p w14:paraId="67294440"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Sahiwal, </w:t>
                </w:r>
                <w:proofErr w:type="spellStart"/>
                <w:r w:rsidRPr="00C3186E">
                  <w:rPr>
                    <w:rFonts w:cs="Arial"/>
                    <w:color w:val="000000" w:themeColor="text1"/>
                  </w:rPr>
                  <w:t>PTEVTA</w:t>
                </w:r>
                <w:proofErr w:type="spellEnd"/>
              </w:p>
            </w:tc>
          </w:tr>
          <w:tr w:rsidR="00BE47C9" w:rsidRPr="00C3186E" w14:paraId="5A655D01" w14:textId="77777777" w:rsidTr="00D65322">
            <w:trPr>
              <w:trHeight w:val="144"/>
            </w:trPr>
            <w:tc>
              <w:tcPr>
                <w:tcW w:w="304" w:type="pct"/>
              </w:tcPr>
              <w:p w14:paraId="7AAE887B"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42E350DE" w14:textId="78A887EA" w:rsidR="00BE47C9" w:rsidRPr="005C5C96" w:rsidRDefault="00BE47C9" w:rsidP="00D65322">
                <w:pPr>
                  <w:spacing w:before="0" w:after="0" w:line="276" w:lineRule="auto"/>
                  <w:jc w:val="left"/>
                  <w:rPr>
                    <w:rFonts w:cs="Arial"/>
                    <w:bCs/>
                    <w:color w:val="000000" w:themeColor="text1"/>
                  </w:rPr>
                </w:pPr>
                <w:proofErr w:type="spellStart"/>
                <w:r w:rsidRPr="005C5C96">
                  <w:rPr>
                    <w:rFonts w:cs="Arial"/>
                    <w:bCs/>
                    <w:color w:val="000000" w:themeColor="text1"/>
                  </w:rPr>
                  <w:t>Muzammal</w:t>
                </w:r>
                <w:proofErr w:type="spellEnd"/>
                <w:r w:rsidRPr="005C5C96">
                  <w:rPr>
                    <w:rFonts w:cs="Arial"/>
                    <w:bCs/>
                    <w:color w:val="000000" w:themeColor="text1"/>
                  </w:rPr>
                  <w:t xml:space="preserve"> Hussain,</w:t>
                </w:r>
                <w:r w:rsidR="00D65322">
                  <w:rPr>
                    <w:rFonts w:cs="Arial"/>
                    <w:bCs/>
                    <w:color w:val="000000" w:themeColor="text1"/>
                  </w:rPr>
                  <w:t xml:space="preserve"> </w:t>
                </w:r>
                <w:r w:rsidRPr="005C5C96">
                  <w:rPr>
                    <w:rFonts w:cs="Arial"/>
                    <w:bCs/>
                    <w:color w:val="000000" w:themeColor="text1"/>
                  </w:rPr>
                  <w:t xml:space="preserve">Instructor </w:t>
                </w:r>
              </w:p>
            </w:tc>
            <w:tc>
              <w:tcPr>
                <w:tcW w:w="2565" w:type="pct"/>
              </w:tcPr>
              <w:p w14:paraId="25A23203"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Rawalpindi, </w:t>
                </w:r>
                <w:proofErr w:type="spellStart"/>
                <w:r w:rsidRPr="00C3186E">
                  <w:rPr>
                    <w:rFonts w:cs="Arial"/>
                    <w:color w:val="000000" w:themeColor="text1"/>
                  </w:rPr>
                  <w:t>PTEVTA</w:t>
                </w:r>
                <w:proofErr w:type="spellEnd"/>
              </w:p>
            </w:tc>
          </w:tr>
          <w:tr w:rsidR="00BE47C9" w:rsidRPr="00C3186E" w14:paraId="6875D39A" w14:textId="77777777" w:rsidTr="00D65322">
            <w:trPr>
              <w:trHeight w:val="144"/>
            </w:trPr>
            <w:tc>
              <w:tcPr>
                <w:tcW w:w="304" w:type="pct"/>
              </w:tcPr>
              <w:p w14:paraId="7DADC6E0"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1818182B" w14:textId="7BFA78CC"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 xml:space="preserve">Muhammad </w:t>
                </w:r>
                <w:proofErr w:type="spellStart"/>
                <w:r w:rsidRPr="005C5C96">
                  <w:rPr>
                    <w:rFonts w:cs="Arial"/>
                    <w:bCs/>
                    <w:color w:val="000000" w:themeColor="text1"/>
                  </w:rPr>
                  <w:t>Azhar</w:t>
                </w:r>
                <w:proofErr w:type="spellEnd"/>
                <w:r w:rsidRPr="005C5C96">
                  <w:rPr>
                    <w:rFonts w:cs="Arial"/>
                    <w:bCs/>
                    <w:color w:val="000000" w:themeColor="text1"/>
                  </w:rPr>
                  <w:t xml:space="preserve"> Khan, Instructor </w:t>
                </w:r>
              </w:p>
            </w:tc>
            <w:tc>
              <w:tcPr>
                <w:tcW w:w="2565" w:type="pct"/>
              </w:tcPr>
              <w:p w14:paraId="6F63F333"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Bahawalpur, </w:t>
                </w:r>
                <w:proofErr w:type="spellStart"/>
                <w:r w:rsidRPr="00C3186E">
                  <w:rPr>
                    <w:rFonts w:cs="Arial"/>
                    <w:color w:val="000000" w:themeColor="text1"/>
                  </w:rPr>
                  <w:t>PTEVTA</w:t>
                </w:r>
                <w:proofErr w:type="spellEnd"/>
              </w:p>
            </w:tc>
          </w:tr>
          <w:tr w:rsidR="00BE47C9" w:rsidRPr="00C3186E" w14:paraId="55BF349F" w14:textId="77777777" w:rsidTr="00D65322">
            <w:trPr>
              <w:trHeight w:val="144"/>
            </w:trPr>
            <w:tc>
              <w:tcPr>
                <w:tcW w:w="304" w:type="pct"/>
              </w:tcPr>
              <w:p w14:paraId="0B43A054"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580F76DA" w14:textId="3D288D4E" w:rsidR="00BE47C9" w:rsidRPr="005C5C96" w:rsidRDefault="00BE47C9" w:rsidP="00D65322">
                <w:pPr>
                  <w:spacing w:before="0" w:after="0" w:line="276" w:lineRule="auto"/>
                  <w:jc w:val="left"/>
                  <w:rPr>
                    <w:rFonts w:cs="Arial"/>
                    <w:bCs/>
                    <w:color w:val="000000" w:themeColor="text1"/>
                  </w:rPr>
                </w:pPr>
                <w:proofErr w:type="spellStart"/>
                <w:r w:rsidRPr="005C5C96">
                  <w:rPr>
                    <w:rFonts w:cs="Arial"/>
                    <w:bCs/>
                    <w:color w:val="000000" w:themeColor="text1"/>
                  </w:rPr>
                  <w:t>Muqeem</w:t>
                </w:r>
                <w:proofErr w:type="spellEnd"/>
                <w:r w:rsidRPr="005C5C96">
                  <w:rPr>
                    <w:rFonts w:cs="Arial"/>
                    <w:bCs/>
                    <w:color w:val="000000" w:themeColor="text1"/>
                  </w:rPr>
                  <w:t>-</w:t>
                </w:r>
                <w:proofErr w:type="spellStart"/>
                <w:r w:rsidRPr="005C5C96">
                  <w:rPr>
                    <w:rFonts w:cs="Arial"/>
                    <w:bCs/>
                    <w:color w:val="000000" w:themeColor="text1"/>
                  </w:rPr>
                  <w:t>ul</w:t>
                </w:r>
                <w:proofErr w:type="spellEnd"/>
                <w:r w:rsidRPr="005C5C96">
                  <w:rPr>
                    <w:rFonts w:cs="Arial"/>
                    <w:bCs/>
                    <w:color w:val="000000" w:themeColor="text1"/>
                  </w:rPr>
                  <w:t>-Islam,</w:t>
                </w:r>
                <w:r w:rsidR="005C5C96">
                  <w:rPr>
                    <w:rFonts w:cs="Arial"/>
                    <w:bCs/>
                    <w:color w:val="000000" w:themeColor="text1"/>
                  </w:rPr>
                  <w:t xml:space="preserve"> </w:t>
                </w:r>
                <w:r w:rsidRPr="005C5C96">
                  <w:rPr>
                    <w:rFonts w:cs="Arial"/>
                    <w:bCs/>
                    <w:color w:val="000000" w:themeColor="text1"/>
                  </w:rPr>
                  <w:t>DG (</w:t>
                </w:r>
                <w:proofErr w:type="spellStart"/>
                <w:r w:rsidRPr="005C5C96">
                  <w:rPr>
                    <w:rFonts w:cs="Arial"/>
                    <w:bCs/>
                    <w:color w:val="000000" w:themeColor="text1"/>
                  </w:rPr>
                  <w:t>SS&amp;C</w:t>
                </w:r>
                <w:proofErr w:type="spellEnd"/>
                <w:r w:rsidRPr="005C5C96">
                  <w:rPr>
                    <w:rFonts w:cs="Arial"/>
                    <w:bCs/>
                    <w:color w:val="000000" w:themeColor="text1"/>
                  </w:rPr>
                  <w:t>)</w:t>
                </w:r>
              </w:p>
            </w:tc>
            <w:tc>
              <w:tcPr>
                <w:tcW w:w="2565" w:type="pct"/>
              </w:tcPr>
              <w:p w14:paraId="644F6AC0"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NAVTTC</w:t>
                </w:r>
                <w:proofErr w:type="spellEnd"/>
                <w:r w:rsidRPr="00C3186E">
                  <w:rPr>
                    <w:rFonts w:cs="Arial"/>
                    <w:color w:val="000000" w:themeColor="text1"/>
                  </w:rPr>
                  <w:t>, HQ</w:t>
                </w:r>
              </w:p>
            </w:tc>
          </w:tr>
          <w:tr w:rsidR="00BE47C9" w:rsidRPr="00C3186E" w14:paraId="1D115409" w14:textId="77777777" w:rsidTr="00D65322">
            <w:trPr>
              <w:trHeight w:val="144"/>
            </w:trPr>
            <w:tc>
              <w:tcPr>
                <w:tcW w:w="304" w:type="pct"/>
              </w:tcPr>
              <w:p w14:paraId="23528EAE" w14:textId="77777777" w:rsidR="00BE47C9" w:rsidRPr="00C3186E" w:rsidRDefault="00BE47C9">
                <w:pPr>
                  <w:pStyle w:val="ListParagraph"/>
                  <w:numPr>
                    <w:ilvl w:val="0"/>
                    <w:numId w:val="26"/>
                  </w:numPr>
                  <w:spacing w:after="0" w:line="240" w:lineRule="auto"/>
                  <w:contextualSpacing w:val="0"/>
                  <w:rPr>
                    <w:rFonts w:cs="Arial"/>
                    <w:b/>
                    <w:color w:val="000000" w:themeColor="text1"/>
                  </w:rPr>
                </w:pPr>
              </w:p>
            </w:tc>
            <w:tc>
              <w:tcPr>
                <w:tcW w:w="2130" w:type="pct"/>
              </w:tcPr>
              <w:p w14:paraId="5E536F0D" w14:textId="3D69BE0A"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 xml:space="preserve">Muhammad </w:t>
                </w:r>
                <w:proofErr w:type="spellStart"/>
                <w:r w:rsidRPr="005C5C96">
                  <w:rPr>
                    <w:rFonts w:cs="Arial"/>
                    <w:bCs/>
                    <w:color w:val="000000" w:themeColor="text1"/>
                  </w:rPr>
                  <w:t>Ishaq</w:t>
                </w:r>
                <w:proofErr w:type="spellEnd"/>
                <w:r w:rsidRPr="005C5C96">
                  <w:rPr>
                    <w:rFonts w:cs="Arial"/>
                    <w:bCs/>
                    <w:color w:val="000000" w:themeColor="text1"/>
                  </w:rPr>
                  <w:t>,</w:t>
                </w:r>
                <w:r w:rsidR="005C5C96">
                  <w:rPr>
                    <w:rFonts w:cs="Arial"/>
                    <w:bCs/>
                    <w:color w:val="000000" w:themeColor="text1"/>
                  </w:rPr>
                  <w:t xml:space="preserve"> </w:t>
                </w:r>
                <w:r w:rsidRPr="005C5C96">
                  <w:rPr>
                    <w:rFonts w:cs="Arial"/>
                    <w:bCs/>
                    <w:color w:val="000000" w:themeColor="text1"/>
                  </w:rPr>
                  <w:t>Dy Director (</w:t>
                </w:r>
                <w:proofErr w:type="spellStart"/>
                <w:r w:rsidRPr="005C5C96">
                  <w:rPr>
                    <w:rFonts w:cs="Arial"/>
                    <w:bCs/>
                    <w:color w:val="000000" w:themeColor="text1"/>
                  </w:rPr>
                  <w:t>TE</w:t>
                </w:r>
                <w:proofErr w:type="spellEnd"/>
                <w:r w:rsidRPr="005C5C96">
                  <w:rPr>
                    <w:rFonts w:cs="Arial"/>
                    <w:bCs/>
                    <w:color w:val="000000" w:themeColor="text1"/>
                  </w:rPr>
                  <w:t>)</w:t>
                </w:r>
              </w:p>
            </w:tc>
            <w:tc>
              <w:tcPr>
                <w:tcW w:w="2565" w:type="pct"/>
              </w:tcPr>
              <w:p w14:paraId="41D82BB3"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NAVTTC</w:t>
                </w:r>
                <w:proofErr w:type="spellEnd"/>
                <w:r w:rsidRPr="00C3186E">
                  <w:rPr>
                    <w:rFonts w:cs="Arial"/>
                    <w:color w:val="000000" w:themeColor="text1"/>
                  </w:rPr>
                  <w:t>, HQ</w:t>
                </w:r>
              </w:p>
            </w:tc>
          </w:tr>
        </w:tbl>
        <w:p w14:paraId="3CD1A739" w14:textId="79210A87" w:rsidR="00C75810" w:rsidRPr="00412D3C" w:rsidRDefault="00C75810" w:rsidP="00412D3C">
          <w:pPr>
            <w:pStyle w:val="Heading1"/>
          </w:pPr>
          <w:bookmarkStart w:id="24" w:name="_Toc111725430"/>
          <w:r w:rsidRPr="00412D3C">
            <w:t>Members of Qualification Validation Committee</w:t>
          </w:r>
          <w:bookmarkEnd w:id="20"/>
          <w:bookmarkEnd w:id="21"/>
          <w:bookmarkEnd w:id="22"/>
          <w:bookmarkEnd w:id="24"/>
        </w:p>
        <w:p w14:paraId="42414D0A" w14:textId="15A911D0" w:rsidR="00BE47C9" w:rsidRPr="00362D02" w:rsidRDefault="00BE47C9" w:rsidP="00BE47C9">
          <w:pPr>
            <w:spacing w:after="160"/>
            <w:rPr>
              <w:rFonts w:cs="Arial"/>
            </w:rPr>
          </w:pPr>
          <w:r w:rsidRPr="00362D02">
            <w:rPr>
              <w:rFonts w:cs="Arial"/>
            </w:rPr>
            <w:t xml:space="preserve">The following members participated in the </w:t>
          </w:r>
          <w:r w:rsidR="00D65322" w:rsidRPr="00362D02">
            <w:rPr>
              <w:rFonts w:cs="Arial"/>
            </w:rPr>
            <w:t>qualification’s</w:t>
          </w:r>
          <w:r w:rsidRPr="00362D02">
            <w:rPr>
              <w:rFonts w:cs="Arial"/>
            </w:rPr>
            <w:t xml:space="preserve"> development and validation workshop on 20</w:t>
          </w:r>
          <w:r w:rsidRPr="00362D02">
            <w:rPr>
              <w:rFonts w:cs="Arial"/>
              <w:vertAlign w:val="superscript"/>
            </w:rPr>
            <w:t>th</w:t>
          </w:r>
          <w:r w:rsidRPr="00362D02">
            <w:rPr>
              <w:rFonts w:cs="Arial"/>
            </w:rPr>
            <w:t xml:space="preserve"> May 2019 to 22</w:t>
          </w:r>
          <w:r w:rsidRPr="00362D02">
            <w:rPr>
              <w:rFonts w:cs="Arial"/>
              <w:vertAlign w:val="superscript"/>
            </w:rPr>
            <w:t>nd</w:t>
          </w:r>
          <w:r w:rsidRPr="00362D02">
            <w:rPr>
              <w:rFonts w:cs="Arial"/>
            </w:rPr>
            <w:t xml:space="preserve"> May 2019 at Park Lane Hotel, Lahore</w:t>
          </w:r>
        </w:p>
        <w:tbl>
          <w:tblPr>
            <w:tblStyle w:val="TableGrid"/>
            <w:tblW w:w="4844" w:type="pct"/>
            <w:tblInd w:w="198" w:type="dxa"/>
            <w:tblLook w:val="04A0" w:firstRow="1" w:lastRow="0" w:firstColumn="1" w:lastColumn="0" w:noHBand="0" w:noVBand="1"/>
          </w:tblPr>
          <w:tblGrid>
            <w:gridCol w:w="735"/>
            <w:gridCol w:w="6078"/>
            <w:gridCol w:w="3772"/>
          </w:tblGrid>
          <w:tr w:rsidR="00BE47C9" w:rsidRPr="00C3186E" w14:paraId="0571893D" w14:textId="77777777" w:rsidTr="00D65322">
            <w:trPr>
              <w:trHeight w:val="422"/>
            </w:trPr>
            <w:tc>
              <w:tcPr>
                <w:tcW w:w="347" w:type="pct"/>
                <w:shd w:val="clear" w:color="auto" w:fill="D9D9D9" w:themeFill="background1" w:themeFillShade="D9"/>
                <w:vAlign w:val="center"/>
              </w:tcPr>
              <w:p w14:paraId="5E354429" w14:textId="01D6AD03" w:rsidR="00BE47C9" w:rsidRPr="00D65322" w:rsidRDefault="00BE47C9" w:rsidP="00D65322">
                <w:pPr>
                  <w:spacing w:before="0" w:after="0"/>
                  <w:jc w:val="center"/>
                  <w:rPr>
                    <w:rFonts w:cs="Arial"/>
                    <w:b/>
                    <w:bCs/>
                    <w:color w:val="000000" w:themeColor="text1"/>
                  </w:rPr>
                </w:pPr>
                <w:r w:rsidRPr="00D65322">
                  <w:rPr>
                    <w:rFonts w:cs="Arial"/>
                    <w:b/>
                    <w:bCs/>
                    <w:color w:val="000000" w:themeColor="text1"/>
                  </w:rPr>
                  <w:t xml:space="preserve">Sr. </w:t>
                </w:r>
                <w:r w:rsidR="00D65322" w:rsidRPr="00D65322">
                  <w:rPr>
                    <w:rFonts w:cs="Arial"/>
                    <w:b/>
                    <w:bCs/>
                    <w:color w:val="000000" w:themeColor="text1"/>
                  </w:rPr>
                  <w:t>#</w:t>
                </w:r>
              </w:p>
            </w:tc>
            <w:tc>
              <w:tcPr>
                <w:tcW w:w="2871" w:type="pct"/>
                <w:shd w:val="clear" w:color="auto" w:fill="D9D9D9" w:themeFill="background1" w:themeFillShade="D9"/>
                <w:vAlign w:val="center"/>
              </w:tcPr>
              <w:p w14:paraId="3C84B655" w14:textId="77777777" w:rsidR="00BE47C9" w:rsidRPr="00D65322" w:rsidRDefault="00BE47C9" w:rsidP="00D65322">
                <w:pPr>
                  <w:spacing w:before="0" w:after="0"/>
                  <w:jc w:val="center"/>
                  <w:rPr>
                    <w:rFonts w:cs="Arial"/>
                    <w:b/>
                    <w:bCs/>
                    <w:color w:val="000000" w:themeColor="text1"/>
                  </w:rPr>
                </w:pPr>
                <w:r w:rsidRPr="00D65322">
                  <w:rPr>
                    <w:rFonts w:cs="Arial"/>
                    <w:b/>
                    <w:bCs/>
                    <w:color w:val="000000" w:themeColor="text1"/>
                  </w:rPr>
                  <w:t>Name &amp; Designation</w:t>
                </w:r>
              </w:p>
            </w:tc>
            <w:tc>
              <w:tcPr>
                <w:tcW w:w="1783" w:type="pct"/>
                <w:shd w:val="clear" w:color="auto" w:fill="D9D9D9" w:themeFill="background1" w:themeFillShade="D9"/>
                <w:vAlign w:val="center"/>
              </w:tcPr>
              <w:p w14:paraId="4A53A1C3" w14:textId="77777777" w:rsidR="00BE47C9" w:rsidRPr="00D65322" w:rsidRDefault="00BE47C9" w:rsidP="00D65322">
                <w:pPr>
                  <w:spacing w:before="0" w:after="0"/>
                  <w:jc w:val="center"/>
                  <w:rPr>
                    <w:rFonts w:cs="Arial"/>
                    <w:b/>
                    <w:bCs/>
                    <w:color w:val="000000" w:themeColor="text1"/>
                  </w:rPr>
                </w:pPr>
                <w:r w:rsidRPr="00D65322">
                  <w:rPr>
                    <w:rFonts w:cs="Arial"/>
                    <w:b/>
                    <w:bCs/>
                    <w:color w:val="000000" w:themeColor="text1"/>
                  </w:rPr>
                  <w:t>Organization</w:t>
                </w:r>
              </w:p>
            </w:tc>
          </w:tr>
          <w:tr w:rsidR="00BE47C9" w:rsidRPr="00C3186E" w14:paraId="3F31BF6A" w14:textId="77777777" w:rsidTr="00D65322">
            <w:trPr>
              <w:trHeight w:val="498"/>
            </w:trPr>
            <w:tc>
              <w:tcPr>
                <w:tcW w:w="347" w:type="pct"/>
              </w:tcPr>
              <w:p w14:paraId="6FAAA301" w14:textId="77777777" w:rsidR="00BE47C9" w:rsidRPr="00C3186E" w:rsidRDefault="00BE47C9">
                <w:pPr>
                  <w:pStyle w:val="ListParagraph"/>
                  <w:numPr>
                    <w:ilvl w:val="0"/>
                    <w:numId w:val="27"/>
                  </w:numPr>
                  <w:spacing w:after="0"/>
                  <w:jc w:val="center"/>
                  <w:rPr>
                    <w:rFonts w:cs="Arial"/>
                    <w:b/>
                    <w:color w:val="000000" w:themeColor="text1"/>
                  </w:rPr>
                </w:pPr>
              </w:p>
            </w:tc>
            <w:tc>
              <w:tcPr>
                <w:tcW w:w="2871" w:type="pct"/>
              </w:tcPr>
              <w:p w14:paraId="226C08A3" w14:textId="6C5FC4B3" w:rsidR="00BE47C9" w:rsidRPr="005C5C96" w:rsidRDefault="00BE47C9" w:rsidP="00805A04">
                <w:pPr>
                  <w:pStyle w:val="Nameofrecorder"/>
                  <w:spacing w:before="0" w:after="0"/>
                  <w:rPr>
                    <w:rFonts w:ascii="Arial" w:hAnsi="Arial" w:cs="Arial"/>
                    <w:color w:val="000000" w:themeColor="text1"/>
                    <w:szCs w:val="22"/>
                  </w:rPr>
                </w:pPr>
                <w:r w:rsidRPr="005C5C96">
                  <w:rPr>
                    <w:rFonts w:ascii="Arial" w:hAnsi="Arial" w:cs="Arial"/>
                    <w:color w:val="000000" w:themeColor="text1"/>
                    <w:szCs w:val="22"/>
                  </w:rPr>
                  <w:t xml:space="preserve">Mr. Ijaz Hamid, Chief Instructor Auto &amp; Diesel/ </w:t>
                </w:r>
                <w:proofErr w:type="spellStart"/>
                <w:r w:rsidRPr="005C5C96">
                  <w:rPr>
                    <w:rFonts w:ascii="Arial" w:hAnsi="Arial" w:cs="Arial"/>
                    <w:color w:val="000000" w:themeColor="text1"/>
                    <w:szCs w:val="22"/>
                  </w:rPr>
                  <w:t>DACUM</w:t>
                </w:r>
                <w:proofErr w:type="spellEnd"/>
                <w:r w:rsidRPr="005C5C96">
                  <w:rPr>
                    <w:rFonts w:ascii="Arial" w:hAnsi="Arial" w:cs="Arial"/>
                    <w:color w:val="000000" w:themeColor="text1"/>
                    <w:szCs w:val="22"/>
                  </w:rPr>
                  <w:t xml:space="preserve"> Facilitator, </w:t>
                </w:r>
              </w:p>
            </w:tc>
            <w:tc>
              <w:tcPr>
                <w:tcW w:w="1783" w:type="pct"/>
              </w:tcPr>
              <w:p w14:paraId="259423E5" w14:textId="77777777" w:rsidR="00BE47C9" w:rsidRPr="00C3186E" w:rsidRDefault="00BE47C9" w:rsidP="00805A04">
                <w:pPr>
                  <w:spacing w:before="0" w:after="0" w:line="240" w:lineRule="auto"/>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Railway Road, Lahore </w:t>
                </w:r>
                <w:proofErr w:type="spellStart"/>
                <w:r w:rsidRPr="00C3186E">
                  <w:rPr>
                    <w:rFonts w:cs="Arial"/>
                    <w:color w:val="000000" w:themeColor="text1"/>
                  </w:rPr>
                  <w:t>PTEVTA</w:t>
                </w:r>
                <w:proofErr w:type="spellEnd"/>
              </w:p>
            </w:tc>
          </w:tr>
          <w:tr w:rsidR="00BE47C9" w:rsidRPr="00C3186E" w14:paraId="6FB1C186" w14:textId="77777777" w:rsidTr="00D65322">
            <w:trPr>
              <w:trHeight w:val="377"/>
            </w:trPr>
            <w:tc>
              <w:tcPr>
                <w:tcW w:w="347" w:type="pct"/>
              </w:tcPr>
              <w:p w14:paraId="72891A53" w14:textId="77777777" w:rsidR="00BE47C9" w:rsidRPr="00C3186E" w:rsidRDefault="00BE47C9">
                <w:pPr>
                  <w:pStyle w:val="ListParagraph"/>
                  <w:numPr>
                    <w:ilvl w:val="0"/>
                    <w:numId w:val="27"/>
                  </w:numPr>
                  <w:spacing w:after="0"/>
                  <w:jc w:val="center"/>
                  <w:rPr>
                    <w:rFonts w:cs="Arial"/>
                    <w:b/>
                    <w:color w:val="000000" w:themeColor="text1"/>
                  </w:rPr>
                </w:pPr>
              </w:p>
            </w:tc>
            <w:tc>
              <w:tcPr>
                <w:tcW w:w="2871" w:type="pct"/>
              </w:tcPr>
              <w:p w14:paraId="439C2827" w14:textId="3A616094" w:rsidR="00BE47C9" w:rsidRPr="005C5C96" w:rsidRDefault="00BE47C9" w:rsidP="00D65322">
                <w:pPr>
                  <w:spacing w:before="0" w:after="0" w:line="240" w:lineRule="auto"/>
                  <w:jc w:val="left"/>
                  <w:rPr>
                    <w:rFonts w:cs="Arial"/>
                    <w:bCs/>
                    <w:color w:val="000000" w:themeColor="text1"/>
                  </w:rPr>
                </w:pPr>
                <w:proofErr w:type="spellStart"/>
                <w:r w:rsidRPr="005C5C96">
                  <w:rPr>
                    <w:rFonts w:cs="Arial"/>
                    <w:bCs/>
                    <w:color w:val="000000" w:themeColor="text1"/>
                  </w:rPr>
                  <w:t>Skindar</w:t>
                </w:r>
                <w:proofErr w:type="spellEnd"/>
                <w:r w:rsidRPr="005C5C96">
                  <w:rPr>
                    <w:rFonts w:cs="Arial"/>
                    <w:bCs/>
                    <w:color w:val="000000" w:themeColor="text1"/>
                  </w:rPr>
                  <w:t xml:space="preserve"> Shahzad,</w:t>
                </w:r>
                <w:r w:rsidR="00D65322">
                  <w:rPr>
                    <w:rFonts w:cs="Arial"/>
                    <w:bCs/>
                    <w:color w:val="000000" w:themeColor="text1"/>
                  </w:rPr>
                  <w:t xml:space="preserve"> </w:t>
                </w:r>
                <w:r w:rsidRPr="005C5C96">
                  <w:rPr>
                    <w:rFonts w:cs="Arial"/>
                    <w:bCs/>
                    <w:color w:val="000000" w:themeColor="text1"/>
                  </w:rPr>
                  <w:t xml:space="preserve">Sr. Instructor/ </w:t>
                </w:r>
                <w:proofErr w:type="spellStart"/>
                <w:r w:rsidRPr="005C5C96">
                  <w:rPr>
                    <w:rFonts w:cs="Arial"/>
                    <w:bCs/>
                    <w:color w:val="000000" w:themeColor="text1"/>
                  </w:rPr>
                  <w:t>DACUM</w:t>
                </w:r>
                <w:proofErr w:type="spellEnd"/>
                <w:r w:rsidRPr="005C5C96">
                  <w:rPr>
                    <w:rFonts w:cs="Arial"/>
                    <w:bCs/>
                    <w:color w:val="000000" w:themeColor="text1"/>
                  </w:rPr>
                  <w:t xml:space="preserve"> Facilitator</w:t>
                </w:r>
              </w:p>
            </w:tc>
            <w:tc>
              <w:tcPr>
                <w:tcW w:w="1783" w:type="pct"/>
              </w:tcPr>
              <w:p w14:paraId="58BD429F" w14:textId="77777777" w:rsidR="00BE47C9" w:rsidRPr="00C3186E" w:rsidRDefault="00BE47C9" w:rsidP="00805A04">
                <w:pPr>
                  <w:spacing w:before="0" w:after="0" w:line="240" w:lineRule="auto"/>
                  <w:rPr>
                    <w:rFonts w:cs="Arial"/>
                    <w:color w:val="000000" w:themeColor="text1"/>
                  </w:rPr>
                </w:pPr>
                <w:r w:rsidRPr="00C3186E">
                  <w:rPr>
                    <w:rFonts w:cs="Arial"/>
                    <w:color w:val="000000" w:themeColor="text1"/>
                  </w:rPr>
                  <w:t>Aman Tech, Karachi</w:t>
                </w:r>
              </w:p>
            </w:tc>
          </w:tr>
          <w:tr w:rsidR="00BE47C9" w:rsidRPr="00C3186E" w14:paraId="1ACBA435" w14:textId="77777777" w:rsidTr="00D65322">
            <w:trPr>
              <w:trHeight w:val="260"/>
            </w:trPr>
            <w:tc>
              <w:tcPr>
                <w:tcW w:w="347" w:type="pct"/>
              </w:tcPr>
              <w:p w14:paraId="115A23E0" w14:textId="77777777" w:rsidR="00BE47C9" w:rsidRPr="00C3186E" w:rsidRDefault="00BE47C9">
                <w:pPr>
                  <w:pStyle w:val="ListParagraph"/>
                  <w:numPr>
                    <w:ilvl w:val="0"/>
                    <w:numId w:val="27"/>
                  </w:numPr>
                  <w:spacing w:after="0"/>
                  <w:jc w:val="center"/>
                  <w:rPr>
                    <w:rFonts w:cs="Arial"/>
                    <w:b/>
                    <w:color w:val="000000" w:themeColor="text1"/>
                  </w:rPr>
                </w:pPr>
              </w:p>
            </w:tc>
            <w:tc>
              <w:tcPr>
                <w:tcW w:w="2871" w:type="pct"/>
              </w:tcPr>
              <w:p w14:paraId="20A837C4" w14:textId="007BE22E" w:rsidR="00BE47C9" w:rsidRPr="005C5C96" w:rsidRDefault="00BE47C9" w:rsidP="00D65322">
                <w:pPr>
                  <w:spacing w:before="0" w:after="0" w:line="240" w:lineRule="auto"/>
                  <w:rPr>
                    <w:rFonts w:cs="Arial"/>
                    <w:bCs/>
                    <w:color w:val="000000" w:themeColor="text1"/>
                  </w:rPr>
                </w:pPr>
                <w:proofErr w:type="spellStart"/>
                <w:r w:rsidRPr="005C5C96">
                  <w:rPr>
                    <w:rFonts w:cs="Arial"/>
                    <w:bCs/>
                    <w:color w:val="000000" w:themeColor="text1"/>
                  </w:rPr>
                  <w:t>Muzammal</w:t>
                </w:r>
                <w:proofErr w:type="spellEnd"/>
                <w:r w:rsidRPr="005C5C96">
                  <w:rPr>
                    <w:rFonts w:cs="Arial"/>
                    <w:bCs/>
                    <w:color w:val="000000" w:themeColor="text1"/>
                  </w:rPr>
                  <w:t xml:space="preserve"> Hussain,</w:t>
                </w:r>
                <w:r w:rsidR="00D65322">
                  <w:rPr>
                    <w:rFonts w:cs="Arial"/>
                    <w:bCs/>
                    <w:color w:val="000000" w:themeColor="text1"/>
                  </w:rPr>
                  <w:t xml:space="preserve"> </w:t>
                </w:r>
                <w:r w:rsidRPr="005C5C96">
                  <w:rPr>
                    <w:rFonts w:cs="Arial"/>
                    <w:bCs/>
                    <w:color w:val="000000" w:themeColor="text1"/>
                  </w:rPr>
                  <w:t>Instructor (Auto &amp; Diesel)</w:t>
                </w:r>
              </w:p>
            </w:tc>
            <w:tc>
              <w:tcPr>
                <w:tcW w:w="1783" w:type="pct"/>
              </w:tcPr>
              <w:p w14:paraId="70702F18" w14:textId="77777777" w:rsidR="00BE47C9" w:rsidRPr="00C3186E" w:rsidRDefault="00BE47C9" w:rsidP="00805A04">
                <w:pPr>
                  <w:spacing w:before="0" w:after="0" w:line="240" w:lineRule="auto"/>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Rawalpindi, </w:t>
                </w:r>
                <w:proofErr w:type="spellStart"/>
                <w:r w:rsidRPr="00C3186E">
                  <w:rPr>
                    <w:rFonts w:cs="Arial"/>
                    <w:color w:val="000000" w:themeColor="text1"/>
                  </w:rPr>
                  <w:t>PTEVTA</w:t>
                </w:r>
                <w:proofErr w:type="spellEnd"/>
              </w:p>
            </w:tc>
          </w:tr>
          <w:tr w:rsidR="00BE47C9" w:rsidRPr="00C3186E" w14:paraId="5B90F75D" w14:textId="77777777" w:rsidTr="00D65322">
            <w:trPr>
              <w:trHeight w:val="215"/>
            </w:trPr>
            <w:tc>
              <w:tcPr>
                <w:tcW w:w="347" w:type="pct"/>
              </w:tcPr>
              <w:p w14:paraId="11673BBB" w14:textId="77777777" w:rsidR="00BE47C9" w:rsidRPr="00C3186E" w:rsidRDefault="00BE47C9">
                <w:pPr>
                  <w:pStyle w:val="ListParagraph"/>
                  <w:numPr>
                    <w:ilvl w:val="0"/>
                    <w:numId w:val="27"/>
                  </w:numPr>
                  <w:spacing w:after="0"/>
                  <w:jc w:val="center"/>
                  <w:rPr>
                    <w:rFonts w:cs="Arial"/>
                    <w:b/>
                    <w:color w:val="000000" w:themeColor="text1"/>
                  </w:rPr>
                </w:pPr>
              </w:p>
            </w:tc>
            <w:tc>
              <w:tcPr>
                <w:tcW w:w="2871" w:type="pct"/>
              </w:tcPr>
              <w:p w14:paraId="406B2A6F" w14:textId="51A9CF7F" w:rsidR="00BE47C9" w:rsidRPr="005C5C96" w:rsidRDefault="00BE47C9" w:rsidP="00805A04">
                <w:pPr>
                  <w:spacing w:before="0" w:after="0" w:line="240" w:lineRule="auto"/>
                  <w:jc w:val="left"/>
                  <w:rPr>
                    <w:rFonts w:cs="Arial"/>
                    <w:bCs/>
                    <w:color w:val="000000" w:themeColor="text1"/>
                  </w:rPr>
                </w:pPr>
                <w:r w:rsidRPr="005C5C96">
                  <w:rPr>
                    <w:rFonts w:cs="Arial"/>
                    <w:bCs/>
                    <w:color w:val="000000" w:themeColor="text1"/>
                  </w:rPr>
                  <w:t>Mr. Abid Iqbal</w:t>
                </w:r>
                <w:r w:rsidR="00D65322">
                  <w:rPr>
                    <w:rFonts w:cs="Arial"/>
                    <w:bCs/>
                    <w:color w:val="000000" w:themeColor="text1"/>
                  </w:rPr>
                  <w:t xml:space="preserve">, </w:t>
                </w:r>
                <w:proofErr w:type="spellStart"/>
                <w:r w:rsidRPr="005C5C96">
                  <w:rPr>
                    <w:rFonts w:cs="Arial"/>
                    <w:bCs/>
                    <w:color w:val="000000" w:themeColor="text1"/>
                  </w:rPr>
                  <w:t>GCT</w:t>
                </w:r>
                <w:proofErr w:type="spellEnd"/>
                <w:r w:rsidRPr="005C5C96">
                  <w:rPr>
                    <w:rFonts w:cs="Arial"/>
                    <w:bCs/>
                    <w:color w:val="000000" w:themeColor="text1"/>
                  </w:rPr>
                  <w:t>, Peshawar</w:t>
                </w:r>
              </w:p>
            </w:tc>
            <w:tc>
              <w:tcPr>
                <w:tcW w:w="1783" w:type="pct"/>
              </w:tcPr>
              <w:p w14:paraId="6A47B253" w14:textId="77777777" w:rsidR="00BE47C9" w:rsidRPr="00C3186E" w:rsidRDefault="00BE47C9" w:rsidP="00805A04">
                <w:pPr>
                  <w:spacing w:before="0" w:after="0" w:line="240" w:lineRule="auto"/>
                  <w:rPr>
                    <w:rFonts w:cs="Arial"/>
                    <w:color w:val="000000" w:themeColor="text1"/>
                  </w:rPr>
                </w:pPr>
                <w:r w:rsidRPr="00C3186E">
                  <w:rPr>
                    <w:rFonts w:cs="Arial"/>
                    <w:color w:val="000000" w:themeColor="text1"/>
                  </w:rPr>
                  <w:t xml:space="preserve">Representative from </w:t>
                </w:r>
                <w:proofErr w:type="spellStart"/>
                <w:r w:rsidRPr="00C3186E">
                  <w:rPr>
                    <w:rFonts w:cs="Arial"/>
                    <w:color w:val="000000" w:themeColor="text1"/>
                  </w:rPr>
                  <w:t>KP-TEVTA</w:t>
                </w:r>
                <w:proofErr w:type="spellEnd"/>
              </w:p>
            </w:tc>
          </w:tr>
          <w:tr w:rsidR="00BE47C9" w:rsidRPr="00C3186E" w14:paraId="2CDC8EAC" w14:textId="77777777" w:rsidTr="00D65322">
            <w:trPr>
              <w:trHeight w:val="197"/>
            </w:trPr>
            <w:tc>
              <w:tcPr>
                <w:tcW w:w="347" w:type="pct"/>
              </w:tcPr>
              <w:p w14:paraId="636E8320" w14:textId="77777777" w:rsidR="00BE47C9" w:rsidRPr="00C3186E" w:rsidRDefault="00BE47C9">
                <w:pPr>
                  <w:pStyle w:val="ListParagraph"/>
                  <w:numPr>
                    <w:ilvl w:val="0"/>
                    <w:numId w:val="27"/>
                  </w:numPr>
                  <w:spacing w:after="0"/>
                  <w:jc w:val="center"/>
                  <w:rPr>
                    <w:rFonts w:cs="Arial"/>
                    <w:b/>
                    <w:color w:val="000000" w:themeColor="text1"/>
                  </w:rPr>
                </w:pPr>
              </w:p>
            </w:tc>
            <w:tc>
              <w:tcPr>
                <w:tcW w:w="2871" w:type="pct"/>
              </w:tcPr>
              <w:p w14:paraId="21A94263" w14:textId="4294D5CD" w:rsidR="00BE47C9" w:rsidRPr="005C5C96" w:rsidRDefault="00BE47C9" w:rsidP="00805A04">
                <w:pPr>
                  <w:spacing w:before="0" w:after="0" w:line="240" w:lineRule="auto"/>
                  <w:jc w:val="left"/>
                  <w:rPr>
                    <w:rFonts w:cs="Arial"/>
                    <w:bCs/>
                    <w:color w:val="000000" w:themeColor="text1"/>
                  </w:rPr>
                </w:pPr>
                <w:r w:rsidRPr="005C5C96">
                  <w:rPr>
                    <w:rFonts w:cs="Arial"/>
                    <w:bCs/>
                    <w:color w:val="000000" w:themeColor="text1"/>
                  </w:rPr>
                  <w:t>Mr. Muhammad Memon,</w:t>
                </w:r>
                <w:r w:rsidR="00D65322">
                  <w:rPr>
                    <w:rFonts w:cs="Arial"/>
                    <w:bCs/>
                    <w:color w:val="000000" w:themeColor="text1"/>
                  </w:rPr>
                  <w:t xml:space="preserve"> </w:t>
                </w:r>
                <w:proofErr w:type="spellStart"/>
                <w:r w:rsidRPr="005C5C96">
                  <w:rPr>
                    <w:rFonts w:cs="Arial"/>
                    <w:bCs/>
                    <w:color w:val="000000" w:themeColor="text1"/>
                  </w:rPr>
                  <w:t>GCT</w:t>
                </w:r>
                <w:proofErr w:type="spellEnd"/>
                <w:r w:rsidRPr="005C5C96">
                  <w:rPr>
                    <w:rFonts w:cs="Arial"/>
                    <w:bCs/>
                    <w:color w:val="000000" w:themeColor="text1"/>
                  </w:rPr>
                  <w:t>, Hyderabad</w:t>
                </w:r>
              </w:p>
            </w:tc>
            <w:tc>
              <w:tcPr>
                <w:tcW w:w="1783" w:type="pct"/>
              </w:tcPr>
              <w:p w14:paraId="756488AF" w14:textId="77777777" w:rsidR="00BE47C9" w:rsidRPr="00C3186E" w:rsidRDefault="00BE47C9" w:rsidP="00805A04">
                <w:pPr>
                  <w:spacing w:before="0" w:after="0" w:line="240" w:lineRule="auto"/>
                  <w:rPr>
                    <w:rFonts w:cs="Arial"/>
                    <w:color w:val="000000" w:themeColor="text1"/>
                  </w:rPr>
                </w:pPr>
                <w:r w:rsidRPr="00C3186E">
                  <w:rPr>
                    <w:rFonts w:cs="Arial"/>
                    <w:color w:val="000000" w:themeColor="text1"/>
                  </w:rPr>
                  <w:t>Representative from Sindh-</w:t>
                </w:r>
                <w:proofErr w:type="spellStart"/>
                <w:r w:rsidRPr="00C3186E">
                  <w:rPr>
                    <w:rFonts w:cs="Arial"/>
                    <w:color w:val="000000" w:themeColor="text1"/>
                  </w:rPr>
                  <w:t>TEVTA</w:t>
                </w:r>
                <w:proofErr w:type="spellEnd"/>
              </w:p>
            </w:tc>
          </w:tr>
          <w:tr w:rsidR="00BE47C9" w:rsidRPr="00C3186E" w14:paraId="2FB4EC12" w14:textId="77777777" w:rsidTr="00D65322">
            <w:trPr>
              <w:trHeight w:val="250"/>
            </w:trPr>
            <w:tc>
              <w:tcPr>
                <w:tcW w:w="347" w:type="pct"/>
              </w:tcPr>
              <w:p w14:paraId="245A21F2" w14:textId="77777777" w:rsidR="00BE47C9" w:rsidRPr="00C3186E" w:rsidRDefault="00BE47C9">
                <w:pPr>
                  <w:pStyle w:val="ListParagraph"/>
                  <w:numPr>
                    <w:ilvl w:val="0"/>
                    <w:numId w:val="27"/>
                  </w:numPr>
                  <w:spacing w:after="0"/>
                  <w:jc w:val="center"/>
                  <w:rPr>
                    <w:rFonts w:cs="Arial"/>
                    <w:b/>
                    <w:color w:val="000000" w:themeColor="text1"/>
                  </w:rPr>
                </w:pPr>
              </w:p>
            </w:tc>
            <w:tc>
              <w:tcPr>
                <w:tcW w:w="2871" w:type="pct"/>
              </w:tcPr>
              <w:p w14:paraId="30D50301" w14:textId="064DBD47" w:rsidR="00BE47C9" w:rsidRPr="005C5C96" w:rsidRDefault="00BE47C9" w:rsidP="00805A04">
                <w:pPr>
                  <w:spacing w:before="0" w:after="0" w:line="240" w:lineRule="auto"/>
                  <w:jc w:val="left"/>
                  <w:rPr>
                    <w:rFonts w:cs="Arial"/>
                    <w:bCs/>
                    <w:color w:val="000000" w:themeColor="text1"/>
                  </w:rPr>
                </w:pPr>
                <w:r w:rsidRPr="005C5C96">
                  <w:rPr>
                    <w:rFonts w:cs="Arial"/>
                    <w:bCs/>
                    <w:color w:val="000000" w:themeColor="text1"/>
                  </w:rPr>
                  <w:t>Mr. Muhammad Hafeez,</w:t>
                </w:r>
                <w:r w:rsidR="00D65322">
                  <w:rPr>
                    <w:rFonts w:cs="Arial"/>
                    <w:bCs/>
                    <w:color w:val="000000" w:themeColor="text1"/>
                  </w:rPr>
                  <w:t xml:space="preserve"> </w:t>
                </w:r>
                <w:r w:rsidR="00D65322" w:rsidRPr="00C3186E">
                  <w:rPr>
                    <w:rFonts w:cs="Arial"/>
                    <w:color w:val="000000" w:themeColor="text1"/>
                  </w:rPr>
                  <w:t>Deputy Secretary</w:t>
                </w:r>
              </w:p>
            </w:tc>
            <w:tc>
              <w:tcPr>
                <w:tcW w:w="1783" w:type="pct"/>
              </w:tcPr>
              <w:p w14:paraId="76E0F8C7" w14:textId="4DD5CB48" w:rsidR="00BE47C9" w:rsidRPr="00C3186E" w:rsidRDefault="00BE47C9" w:rsidP="00805A04">
                <w:pPr>
                  <w:spacing w:before="0" w:after="0" w:line="240" w:lineRule="auto"/>
                  <w:rPr>
                    <w:rFonts w:cs="Arial"/>
                    <w:color w:val="000000" w:themeColor="text1"/>
                  </w:rPr>
                </w:pPr>
                <w:proofErr w:type="spellStart"/>
                <w:r w:rsidRPr="00C3186E">
                  <w:rPr>
                    <w:rFonts w:cs="Arial"/>
                    <w:color w:val="000000" w:themeColor="text1"/>
                  </w:rPr>
                  <w:t>PBTE</w:t>
                </w:r>
                <w:proofErr w:type="spellEnd"/>
                <w:r w:rsidRPr="00C3186E">
                  <w:rPr>
                    <w:rFonts w:cs="Arial"/>
                    <w:color w:val="000000" w:themeColor="text1"/>
                  </w:rPr>
                  <w:t>, Lahore</w:t>
                </w:r>
              </w:p>
            </w:tc>
          </w:tr>
          <w:tr w:rsidR="00BE47C9" w:rsidRPr="00C3186E" w14:paraId="5FF28421" w14:textId="77777777" w:rsidTr="00D65322">
            <w:trPr>
              <w:trHeight w:val="260"/>
            </w:trPr>
            <w:tc>
              <w:tcPr>
                <w:tcW w:w="347" w:type="pct"/>
              </w:tcPr>
              <w:p w14:paraId="4AD13918" w14:textId="77777777" w:rsidR="00BE47C9" w:rsidRPr="00C3186E" w:rsidRDefault="00BE47C9">
                <w:pPr>
                  <w:pStyle w:val="ListParagraph"/>
                  <w:numPr>
                    <w:ilvl w:val="0"/>
                    <w:numId w:val="27"/>
                  </w:numPr>
                  <w:spacing w:after="0"/>
                  <w:jc w:val="center"/>
                  <w:rPr>
                    <w:rFonts w:cs="Arial"/>
                    <w:b/>
                    <w:color w:val="000000" w:themeColor="text1"/>
                  </w:rPr>
                </w:pPr>
              </w:p>
            </w:tc>
            <w:tc>
              <w:tcPr>
                <w:tcW w:w="2871" w:type="pct"/>
              </w:tcPr>
              <w:p w14:paraId="57881D4B" w14:textId="28858607" w:rsidR="00BE47C9" w:rsidRPr="005C5C96" w:rsidRDefault="00BE47C9" w:rsidP="00805A04">
                <w:pPr>
                  <w:spacing w:before="0" w:after="0" w:line="240" w:lineRule="auto"/>
                  <w:jc w:val="left"/>
                  <w:rPr>
                    <w:rFonts w:cs="Arial"/>
                    <w:bCs/>
                    <w:color w:val="000000" w:themeColor="text1"/>
                  </w:rPr>
                </w:pPr>
                <w:r w:rsidRPr="005C5C96">
                  <w:rPr>
                    <w:rFonts w:cs="Arial"/>
                    <w:bCs/>
                    <w:color w:val="000000" w:themeColor="text1"/>
                  </w:rPr>
                  <w:t>Mr. Sikandar Masood,</w:t>
                </w:r>
                <w:r w:rsidR="00D65322">
                  <w:rPr>
                    <w:rFonts w:cs="Arial"/>
                    <w:bCs/>
                    <w:color w:val="000000" w:themeColor="text1"/>
                  </w:rPr>
                  <w:t xml:space="preserve"> </w:t>
                </w:r>
                <w:r w:rsidR="00D65322" w:rsidRPr="00C3186E">
                  <w:rPr>
                    <w:rFonts w:cs="Arial"/>
                    <w:color w:val="000000" w:themeColor="text1"/>
                  </w:rPr>
                  <w:t>Director,</w:t>
                </w:r>
              </w:p>
            </w:tc>
            <w:tc>
              <w:tcPr>
                <w:tcW w:w="1783" w:type="pct"/>
              </w:tcPr>
              <w:p w14:paraId="1BD89C57" w14:textId="14B7888A" w:rsidR="00BE47C9" w:rsidRPr="00C3186E" w:rsidRDefault="00D65322" w:rsidP="00805A04">
                <w:pPr>
                  <w:spacing w:before="0" w:after="0" w:line="240" w:lineRule="auto"/>
                  <w:rPr>
                    <w:rFonts w:cs="Arial"/>
                    <w:color w:val="000000" w:themeColor="text1"/>
                  </w:rPr>
                </w:pPr>
                <w:proofErr w:type="spellStart"/>
                <w:r w:rsidRPr="00C3186E">
                  <w:rPr>
                    <w:rFonts w:cs="Arial"/>
                    <w:color w:val="000000" w:themeColor="text1"/>
                  </w:rPr>
                  <w:t>NAVTTC</w:t>
                </w:r>
                <w:proofErr w:type="spellEnd"/>
                <w:r w:rsidRPr="00C3186E">
                  <w:rPr>
                    <w:rFonts w:cs="Arial"/>
                    <w:color w:val="000000" w:themeColor="text1"/>
                  </w:rPr>
                  <w:t xml:space="preserve"> (</w:t>
                </w:r>
                <w:r w:rsidR="00BE47C9" w:rsidRPr="00C3186E">
                  <w:rPr>
                    <w:rFonts w:cs="Arial"/>
                    <w:color w:val="000000" w:themeColor="text1"/>
                  </w:rPr>
                  <w:t>Coordinator)</w:t>
                </w:r>
              </w:p>
            </w:tc>
          </w:tr>
        </w:tbl>
        <w:p w14:paraId="73B3E1E4" w14:textId="71185A9D" w:rsidR="00C75810" w:rsidRPr="00412D3C" w:rsidRDefault="00C75810" w:rsidP="00412D3C">
          <w:pPr>
            <w:pStyle w:val="Heading1"/>
          </w:pPr>
          <w:bookmarkStart w:id="25" w:name="_Toc9946222"/>
          <w:bookmarkStart w:id="26" w:name="_Toc11027901"/>
          <w:bookmarkStart w:id="27" w:name="_Toc27869498"/>
          <w:bookmarkStart w:id="28" w:name="_Toc111725431"/>
          <w:r w:rsidRPr="00412D3C">
            <w:t>Entry Requirements</w:t>
          </w:r>
          <w:bookmarkStart w:id="29" w:name="_Toc479859631"/>
          <w:bookmarkEnd w:id="25"/>
          <w:bookmarkEnd w:id="26"/>
          <w:bookmarkEnd w:id="27"/>
          <w:bookmarkEnd w:id="28"/>
        </w:p>
        <w:p w14:paraId="7B78FFDD" w14:textId="72761F7F" w:rsidR="00BE47C9" w:rsidRPr="00362D02" w:rsidRDefault="00BE47C9" w:rsidP="00BE47C9">
          <w:pPr>
            <w:ind w:right="297"/>
            <w:rPr>
              <w:rFonts w:cs="Arial"/>
              <w:b/>
            </w:rPr>
          </w:pPr>
          <w:bookmarkStart w:id="30" w:name="_Toc498349742"/>
          <w:bookmarkStart w:id="31" w:name="_Toc498517879"/>
          <w:bookmarkStart w:id="32" w:name="_Toc501024847"/>
          <w:bookmarkStart w:id="33" w:name="_Toc501030847"/>
          <w:bookmarkStart w:id="34" w:name="_Toc519761910"/>
          <w:bookmarkEnd w:id="29"/>
          <w:r w:rsidRPr="00362D02">
            <w:rPr>
              <w:rFonts w:cs="Arial"/>
              <w:bCs/>
            </w:rPr>
            <w:t xml:space="preserve">The entry National Certificate level 5, in Auto Mobile Technology are </w:t>
          </w:r>
          <w:bookmarkEnd w:id="30"/>
          <w:bookmarkEnd w:id="31"/>
          <w:bookmarkEnd w:id="32"/>
          <w:bookmarkEnd w:id="33"/>
          <w:bookmarkEnd w:id="34"/>
        </w:p>
        <w:p w14:paraId="6BFCB652" w14:textId="77777777" w:rsidR="00BE47C9" w:rsidRPr="00362D02" w:rsidRDefault="00BE47C9">
          <w:pPr>
            <w:pStyle w:val="ListParagraph"/>
            <w:numPr>
              <w:ilvl w:val="0"/>
              <w:numId w:val="255"/>
            </w:numPr>
            <w:rPr>
              <w:rFonts w:cs="Arial"/>
              <w:b/>
            </w:rPr>
          </w:pPr>
          <w:r w:rsidRPr="00362D02">
            <w:rPr>
              <w:rFonts w:cs="Arial"/>
              <w:bCs/>
            </w:rPr>
            <w:t>A person having National Vocational Certificate level 4, in Auto Mobile Technology.</w:t>
          </w:r>
        </w:p>
        <w:p w14:paraId="3072B07C" w14:textId="65BF97FB" w:rsidR="00C27961" w:rsidRPr="00412D3C" w:rsidRDefault="003B117A" w:rsidP="00412D3C">
          <w:pPr>
            <w:pStyle w:val="Heading1"/>
          </w:pPr>
          <w:bookmarkStart w:id="35" w:name="_Toc507505041"/>
          <w:bookmarkStart w:id="36" w:name="_Toc30854930"/>
          <w:bookmarkStart w:id="37" w:name="_Toc111725432"/>
          <w:bookmarkEnd w:id="0"/>
          <w:r w:rsidRPr="00412D3C">
            <w:t xml:space="preserve">Summary of </w:t>
          </w:r>
          <w:r w:rsidR="00D65322" w:rsidRPr="00412D3C">
            <w:t xml:space="preserve">Occupations and </w:t>
          </w:r>
          <w:r w:rsidRPr="00412D3C">
            <w:t>Competency Standards</w:t>
          </w:r>
          <w:bookmarkEnd w:id="35"/>
          <w:bookmarkEnd w:id="36"/>
          <w:bookmarkEnd w:id="37"/>
        </w:p>
        <w:p w14:paraId="3706EBED" w14:textId="4020EE74" w:rsidR="000A4571" w:rsidRPr="003F5A16" w:rsidRDefault="000A4571" w:rsidP="003F5A16">
          <w:pPr>
            <w:shd w:val="clear" w:color="auto" w:fill="92D050"/>
            <w:spacing w:line="276" w:lineRule="auto"/>
            <w:ind w:left="270"/>
            <w:rPr>
              <w:b/>
              <w:bCs/>
              <w:sz w:val="24"/>
              <w:szCs w:val="24"/>
            </w:rPr>
          </w:pPr>
          <w:bookmarkStart w:id="38" w:name="_Toc507505042"/>
          <w:r w:rsidRPr="003F5A16">
            <w:rPr>
              <w:b/>
              <w:bCs/>
              <w:sz w:val="24"/>
              <w:szCs w:val="24"/>
            </w:rPr>
            <w:t>National Certificate of Level-5 (Part-I) in Automobile Technology</w:t>
          </w:r>
        </w:p>
        <w:p w14:paraId="76E43E1A" w14:textId="77777777" w:rsidR="000A4571" w:rsidRPr="000A4571" w:rsidRDefault="000A4571" w:rsidP="000A4571">
          <w:pPr>
            <w:pStyle w:val="ListParagraph"/>
            <w:ind w:left="720"/>
          </w:pPr>
        </w:p>
        <w:p w14:paraId="3143261D" w14:textId="63636345" w:rsidR="000A4571" w:rsidRPr="00B05B56" w:rsidRDefault="000A4571">
          <w:pPr>
            <w:pStyle w:val="ListParagraph"/>
            <w:numPr>
              <w:ilvl w:val="0"/>
              <w:numId w:val="276"/>
            </w:numPr>
            <w:spacing w:after="0"/>
            <w:rPr>
              <w:sz w:val="24"/>
              <w:szCs w:val="24"/>
            </w:rPr>
          </w:pPr>
          <w:r w:rsidRPr="00B05B56">
            <w:rPr>
              <w:b/>
              <w:bCs/>
              <w:sz w:val="24"/>
              <w:szCs w:val="24"/>
              <w:lang w:val="en-PK"/>
            </w:rPr>
            <w:t>Automotive Metrology Technician</w:t>
          </w:r>
        </w:p>
        <w:tbl>
          <w:tblPr>
            <w:tblW w:w="10530" w:type="dxa"/>
            <w:tblInd w:w="198" w:type="dxa"/>
            <w:tblLook w:val="04A0" w:firstRow="1" w:lastRow="0" w:firstColumn="1" w:lastColumn="0" w:noHBand="0" w:noVBand="1"/>
          </w:tblPr>
          <w:tblGrid>
            <w:gridCol w:w="1758"/>
            <w:gridCol w:w="4452"/>
            <w:gridCol w:w="1260"/>
            <w:gridCol w:w="630"/>
            <w:gridCol w:w="630"/>
            <w:gridCol w:w="742"/>
            <w:gridCol w:w="1058"/>
          </w:tblGrid>
          <w:tr w:rsidR="00D65322" w:rsidRPr="00D65322" w14:paraId="45455BBE" w14:textId="77777777" w:rsidTr="002A17FA">
            <w:trPr>
              <w:trHeight w:val="300"/>
            </w:trPr>
            <w:tc>
              <w:tcPr>
                <w:tcW w:w="1758" w:type="dxa"/>
                <w:tcBorders>
                  <w:top w:val="nil"/>
                  <w:left w:val="nil"/>
                  <w:bottom w:val="nil"/>
                  <w:right w:val="nil"/>
                </w:tcBorders>
                <w:shd w:val="clear" w:color="auto" w:fill="auto"/>
                <w:noWrap/>
                <w:vAlign w:val="bottom"/>
                <w:hideMark/>
              </w:tcPr>
              <w:p w14:paraId="6273BEA0" w14:textId="77777777" w:rsidR="00D65322" w:rsidRPr="00D65322" w:rsidRDefault="00D65322" w:rsidP="00D65322">
                <w:pPr>
                  <w:spacing w:before="0" w:after="0" w:line="240" w:lineRule="auto"/>
                  <w:jc w:val="center"/>
                  <w:rPr>
                    <w:rFonts w:eastAsia="Times New Roman" w:cs="Arial"/>
                    <w:b/>
                    <w:bCs/>
                    <w:color w:val="000000"/>
                    <w:sz w:val="24"/>
                    <w:szCs w:val="24"/>
                    <w:lang w:val="en-PK" w:eastAsia="en-PK"/>
                  </w:rPr>
                </w:pPr>
              </w:p>
            </w:tc>
            <w:tc>
              <w:tcPr>
                <w:tcW w:w="4452" w:type="dxa"/>
                <w:tcBorders>
                  <w:top w:val="nil"/>
                  <w:left w:val="nil"/>
                  <w:bottom w:val="nil"/>
                  <w:right w:val="nil"/>
                </w:tcBorders>
                <w:shd w:val="clear" w:color="auto" w:fill="auto"/>
                <w:noWrap/>
                <w:vAlign w:val="bottom"/>
                <w:hideMark/>
              </w:tcPr>
              <w:p w14:paraId="0D64F637" w14:textId="77777777" w:rsidR="00D65322" w:rsidRPr="00D65322" w:rsidRDefault="00D65322" w:rsidP="00D65322">
                <w:pPr>
                  <w:spacing w:before="0" w:after="0" w:line="240" w:lineRule="auto"/>
                  <w:jc w:val="left"/>
                  <w:rPr>
                    <w:rFonts w:ascii="Times New Roman" w:eastAsia="Times New Roman" w:hAnsi="Times New Roman" w:cs="Times New Roman"/>
                    <w:sz w:val="20"/>
                    <w:szCs w:val="20"/>
                    <w:lang w:val="en-PK" w:eastAsia="en-PK"/>
                  </w:rPr>
                </w:pPr>
              </w:p>
            </w:tc>
            <w:tc>
              <w:tcPr>
                <w:tcW w:w="1260" w:type="dxa"/>
                <w:tcBorders>
                  <w:top w:val="nil"/>
                  <w:left w:val="nil"/>
                  <w:bottom w:val="nil"/>
                  <w:right w:val="nil"/>
                </w:tcBorders>
                <w:shd w:val="clear" w:color="auto" w:fill="auto"/>
                <w:noWrap/>
                <w:vAlign w:val="bottom"/>
                <w:hideMark/>
              </w:tcPr>
              <w:p w14:paraId="754659A5" w14:textId="77777777" w:rsidR="00D65322" w:rsidRPr="00D65322" w:rsidRDefault="00D65322" w:rsidP="00D65322">
                <w:pPr>
                  <w:spacing w:before="0" w:after="0" w:line="240" w:lineRule="auto"/>
                  <w:jc w:val="left"/>
                  <w:rPr>
                    <w:rFonts w:ascii="Times New Roman" w:eastAsia="Times New Roman" w:hAnsi="Times New Roman" w:cs="Times New Roman"/>
                    <w:sz w:val="20"/>
                    <w:szCs w:val="20"/>
                    <w:lang w:val="en-PK" w:eastAsia="en-PK"/>
                  </w:rPr>
                </w:pPr>
              </w:p>
            </w:tc>
            <w:tc>
              <w:tcPr>
                <w:tcW w:w="630" w:type="dxa"/>
                <w:tcBorders>
                  <w:top w:val="nil"/>
                  <w:left w:val="nil"/>
                  <w:bottom w:val="nil"/>
                  <w:right w:val="nil"/>
                </w:tcBorders>
                <w:shd w:val="clear" w:color="auto" w:fill="auto"/>
                <w:noWrap/>
                <w:vAlign w:val="bottom"/>
                <w:hideMark/>
              </w:tcPr>
              <w:p w14:paraId="26E9FB97" w14:textId="77777777" w:rsidR="00D65322" w:rsidRPr="00D65322" w:rsidRDefault="00D65322" w:rsidP="00D65322">
                <w:pPr>
                  <w:spacing w:before="0" w:after="0" w:line="240" w:lineRule="auto"/>
                  <w:jc w:val="left"/>
                  <w:rPr>
                    <w:rFonts w:ascii="Times New Roman" w:eastAsia="Times New Roman" w:hAnsi="Times New Roman" w:cs="Times New Roman"/>
                    <w:sz w:val="20"/>
                    <w:szCs w:val="20"/>
                    <w:lang w:val="en-PK" w:eastAsia="en-PK"/>
                  </w:rPr>
                </w:pPr>
              </w:p>
            </w:tc>
            <w:tc>
              <w:tcPr>
                <w:tcW w:w="630" w:type="dxa"/>
                <w:tcBorders>
                  <w:top w:val="nil"/>
                  <w:left w:val="nil"/>
                  <w:bottom w:val="nil"/>
                  <w:right w:val="nil"/>
                </w:tcBorders>
                <w:shd w:val="clear" w:color="auto" w:fill="auto"/>
                <w:noWrap/>
                <w:vAlign w:val="bottom"/>
                <w:hideMark/>
              </w:tcPr>
              <w:p w14:paraId="79659204" w14:textId="77777777" w:rsidR="00D65322" w:rsidRPr="00D65322" w:rsidRDefault="00D65322" w:rsidP="00D65322">
                <w:pPr>
                  <w:spacing w:before="0" w:after="0" w:line="240" w:lineRule="auto"/>
                  <w:jc w:val="left"/>
                  <w:rPr>
                    <w:rFonts w:ascii="Times New Roman" w:eastAsia="Times New Roman" w:hAnsi="Times New Roman" w:cs="Times New Roman"/>
                    <w:sz w:val="20"/>
                    <w:szCs w:val="20"/>
                    <w:lang w:val="en-PK" w:eastAsia="en-PK"/>
                  </w:rPr>
                </w:pPr>
              </w:p>
            </w:tc>
            <w:tc>
              <w:tcPr>
                <w:tcW w:w="742" w:type="dxa"/>
                <w:tcBorders>
                  <w:top w:val="nil"/>
                  <w:left w:val="nil"/>
                  <w:bottom w:val="nil"/>
                  <w:right w:val="nil"/>
                </w:tcBorders>
                <w:shd w:val="clear" w:color="auto" w:fill="auto"/>
                <w:noWrap/>
                <w:vAlign w:val="bottom"/>
                <w:hideMark/>
              </w:tcPr>
              <w:p w14:paraId="489F8C34" w14:textId="77777777" w:rsidR="00D65322" w:rsidRPr="00D65322" w:rsidRDefault="00D65322" w:rsidP="00D65322">
                <w:pPr>
                  <w:spacing w:before="0" w:after="0" w:line="240" w:lineRule="auto"/>
                  <w:jc w:val="left"/>
                  <w:rPr>
                    <w:rFonts w:ascii="Times New Roman" w:eastAsia="Times New Roman" w:hAnsi="Times New Roman" w:cs="Times New Roman"/>
                    <w:sz w:val="20"/>
                    <w:szCs w:val="20"/>
                    <w:lang w:val="en-PK" w:eastAsia="en-PK"/>
                  </w:rPr>
                </w:pPr>
              </w:p>
            </w:tc>
            <w:tc>
              <w:tcPr>
                <w:tcW w:w="1058" w:type="dxa"/>
                <w:tcBorders>
                  <w:top w:val="nil"/>
                  <w:left w:val="nil"/>
                  <w:bottom w:val="nil"/>
                  <w:right w:val="nil"/>
                </w:tcBorders>
                <w:shd w:val="clear" w:color="auto" w:fill="auto"/>
                <w:noWrap/>
                <w:vAlign w:val="bottom"/>
                <w:hideMark/>
              </w:tcPr>
              <w:p w14:paraId="2BD27E55" w14:textId="77777777" w:rsidR="00D65322" w:rsidRPr="00D65322" w:rsidRDefault="00D65322" w:rsidP="00D65322">
                <w:pPr>
                  <w:spacing w:before="0" w:after="0" w:line="240" w:lineRule="auto"/>
                  <w:jc w:val="left"/>
                  <w:rPr>
                    <w:rFonts w:ascii="Times New Roman" w:eastAsia="Times New Roman" w:hAnsi="Times New Roman" w:cs="Times New Roman"/>
                    <w:sz w:val="20"/>
                    <w:szCs w:val="20"/>
                    <w:lang w:val="en-PK" w:eastAsia="en-PK"/>
                  </w:rPr>
                </w:pPr>
              </w:p>
            </w:tc>
          </w:tr>
          <w:tr w:rsidR="000A4571" w:rsidRPr="00D65322" w14:paraId="3EAA9CCC" w14:textId="77777777" w:rsidTr="002A17FA">
            <w:trPr>
              <w:trHeight w:val="300"/>
            </w:trPr>
            <w:tc>
              <w:tcPr>
                <w:tcW w:w="1758"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14:paraId="41BFB88F" w14:textId="108FEF8F" w:rsidR="000A4571" w:rsidRPr="00D65322" w:rsidRDefault="000A4571" w:rsidP="000A4571">
                <w:pPr>
                  <w:spacing w:before="0" w:after="0" w:line="240" w:lineRule="auto"/>
                  <w:jc w:val="left"/>
                  <w:rPr>
                    <w:rFonts w:eastAsia="Times New Roman" w:cs="Arial"/>
                    <w:color w:val="000000"/>
                    <w:lang w:val="en-PK" w:eastAsia="en-PK"/>
                  </w:rPr>
                </w:pPr>
                <w:r w:rsidRPr="000A4571">
                  <w:rPr>
                    <w:rFonts w:eastAsia="Times New Roman" w:cs="Arial"/>
                    <w:b/>
                    <w:bCs/>
                    <w:color w:val="000000"/>
                    <w:lang w:val="en-PK" w:eastAsia="en-PK"/>
                  </w:rPr>
                  <w:t>Code </w:t>
                </w:r>
              </w:p>
            </w:tc>
            <w:tc>
              <w:tcPr>
                <w:tcW w:w="4452" w:type="dxa"/>
                <w:vMerge w:val="restart"/>
                <w:tcBorders>
                  <w:top w:val="single" w:sz="4" w:space="0" w:color="auto"/>
                  <w:left w:val="nil"/>
                  <w:right w:val="single" w:sz="4" w:space="0" w:color="auto"/>
                </w:tcBorders>
                <w:shd w:val="clear" w:color="auto" w:fill="D9D9D9" w:themeFill="background1" w:themeFillShade="D9"/>
                <w:noWrap/>
                <w:vAlign w:val="center"/>
                <w:hideMark/>
              </w:tcPr>
              <w:p w14:paraId="7318191E" w14:textId="20B8BEEA" w:rsidR="000A4571" w:rsidRPr="00D65322" w:rsidRDefault="000A4571" w:rsidP="000A4571">
                <w:pPr>
                  <w:spacing w:before="0" w:after="0" w:line="240" w:lineRule="auto"/>
                  <w:jc w:val="center"/>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60" w:type="dxa"/>
                <w:vMerge w:val="restart"/>
                <w:tcBorders>
                  <w:top w:val="single" w:sz="4" w:space="0" w:color="auto"/>
                  <w:left w:val="nil"/>
                  <w:right w:val="single" w:sz="4" w:space="0" w:color="auto"/>
                </w:tcBorders>
                <w:shd w:val="clear" w:color="auto" w:fill="D9D9D9" w:themeFill="background1" w:themeFillShade="D9"/>
                <w:noWrap/>
                <w:vAlign w:val="center"/>
                <w:hideMark/>
              </w:tcPr>
              <w:p w14:paraId="7E888590" w14:textId="6AB97F25"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2002"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A6EF289" w14:textId="694FB024" w:rsidR="000A4571" w:rsidRPr="00D65322" w:rsidRDefault="000A4571" w:rsidP="000A4571">
                <w:pPr>
                  <w:spacing w:before="0" w:after="0" w:line="240" w:lineRule="auto"/>
                  <w:jc w:val="center"/>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58" w:type="dxa"/>
                <w:vMerge w:val="restart"/>
                <w:tcBorders>
                  <w:top w:val="single" w:sz="4" w:space="0" w:color="auto"/>
                  <w:left w:val="nil"/>
                  <w:right w:val="single" w:sz="4" w:space="0" w:color="auto"/>
                </w:tcBorders>
                <w:shd w:val="clear" w:color="auto" w:fill="D9D9D9" w:themeFill="background1" w:themeFillShade="D9"/>
                <w:noWrap/>
                <w:vAlign w:val="center"/>
                <w:hideMark/>
              </w:tcPr>
              <w:p w14:paraId="4D5B326F" w14:textId="7CEFC33C"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519A1E85" w14:textId="77777777" w:rsidTr="002A17FA">
            <w:trPr>
              <w:trHeight w:val="300"/>
            </w:trPr>
            <w:tc>
              <w:tcPr>
                <w:tcW w:w="1758" w:type="dxa"/>
                <w:vMerge/>
                <w:tcBorders>
                  <w:left w:val="single" w:sz="4" w:space="0" w:color="auto"/>
                  <w:bottom w:val="single" w:sz="4" w:space="0" w:color="auto"/>
                  <w:right w:val="single" w:sz="4" w:space="0" w:color="auto"/>
                </w:tcBorders>
                <w:shd w:val="clear" w:color="auto" w:fill="auto"/>
                <w:hideMark/>
              </w:tcPr>
              <w:p w14:paraId="324E1B19" w14:textId="0734C6FE"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4452" w:type="dxa"/>
                <w:vMerge/>
                <w:tcBorders>
                  <w:left w:val="nil"/>
                  <w:bottom w:val="single" w:sz="4" w:space="0" w:color="auto"/>
                  <w:right w:val="single" w:sz="4" w:space="0" w:color="auto"/>
                </w:tcBorders>
                <w:shd w:val="clear" w:color="auto" w:fill="auto"/>
                <w:vAlign w:val="center"/>
                <w:hideMark/>
              </w:tcPr>
              <w:p w14:paraId="79725184" w14:textId="2EF94AEA" w:rsidR="000A4571" w:rsidRPr="00D65322" w:rsidRDefault="000A4571" w:rsidP="000A4571">
                <w:pPr>
                  <w:spacing w:before="0" w:after="0" w:line="240" w:lineRule="auto"/>
                  <w:jc w:val="left"/>
                  <w:rPr>
                    <w:rFonts w:eastAsia="Times New Roman" w:cs="Arial"/>
                    <w:b/>
                    <w:bCs/>
                    <w:color w:val="000000"/>
                    <w:lang w:val="en-PK" w:eastAsia="en-PK"/>
                  </w:rPr>
                </w:pPr>
              </w:p>
            </w:tc>
            <w:tc>
              <w:tcPr>
                <w:tcW w:w="1260" w:type="dxa"/>
                <w:vMerge/>
                <w:tcBorders>
                  <w:left w:val="nil"/>
                  <w:bottom w:val="single" w:sz="4" w:space="0" w:color="auto"/>
                  <w:right w:val="single" w:sz="4" w:space="0" w:color="auto"/>
                </w:tcBorders>
                <w:shd w:val="clear" w:color="auto" w:fill="auto"/>
                <w:vAlign w:val="center"/>
                <w:hideMark/>
              </w:tcPr>
              <w:p w14:paraId="31AE2113" w14:textId="6B3561BB" w:rsidR="000A4571" w:rsidRPr="00D65322" w:rsidRDefault="000A4571" w:rsidP="000A4571">
                <w:pPr>
                  <w:spacing w:before="0" w:after="0" w:line="240" w:lineRule="auto"/>
                  <w:jc w:val="left"/>
                  <w:rPr>
                    <w:rFonts w:eastAsia="Times New Roman" w:cs="Arial"/>
                    <w:color w:val="000000"/>
                    <w:lang w:val="en-PK" w:eastAsia="en-PK"/>
                  </w:rPr>
                </w:pPr>
              </w:p>
            </w:tc>
            <w:tc>
              <w:tcPr>
                <w:tcW w:w="630" w:type="dxa"/>
                <w:tcBorders>
                  <w:top w:val="nil"/>
                  <w:left w:val="nil"/>
                  <w:bottom w:val="single" w:sz="4" w:space="0" w:color="auto"/>
                  <w:right w:val="single" w:sz="4" w:space="0" w:color="auto"/>
                </w:tcBorders>
                <w:shd w:val="clear" w:color="auto" w:fill="D9D9D9" w:themeFill="background1" w:themeFillShade="D9"/>
                <w:vAlign w:val="center"/>
                <w:hideMark/>
              </w:tcPr>
              <w:p w14:paraId="0037B3F1" w14:textId="7AFDA26F"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D65322">
                  <w:rPr>
                    <w:rFonts w:eastAsia="Times New Roman" w:cs="Arial"/>
                    <w:b/>
                    <w:bCs/>
                    <w:color w:val="000000"/>
                    <w:lang w:val="en-PK" w:eastAsia="en-PK"/>
                  </w:rPr>
                  <w:t>Th</w:t>
                </w:r>
              </w:p>
            </w:tc>
            <w:tc>
              <w:tcPr>
                <w:tcW w:w="630" w:type="dxa"/>
                <w:tcBorders>
                  <w:top w:val="nil"/>
                  <w:left w:val="nil"/>
                  <w:bottom w:val="single" w:sz="4" w:space="0" w:color="auto"/>
                  <w:right w:val="single" w:sz="4" w:space="0" w:color="auto"/>
                </w:tcBorders>
                <w:shd w:val="clear" w:color="auto" w:fill="D9D9D9" w:themeFill="background1" w:themeFillShade="D9"/>
                <w:vAlign w:val="center"/>
                <w:hideMark/>
              </w:tcPr>
              <w:p w14:paraId="73FED673" w14:textId="06FD636B" w:rsidR="000A4571" w:rsidRPr="00D65322" w:rsidRDefault="000A4571" w:rsidP="000A4571">
                <w:pPr>
                  <w:spacing w:before="0" w:after="0" w:line="240" w:lineRule="auto"/>
                  <w:jc w:val="left"/>
                  <w:rPr>
                    <w:rFonts w:ascii="Calibri" w:eastAsia="Times New Roman" w:hAnsi="Calibri" w:cs="Calibri"/>
                    <w:color w:val="000000"/>
                    <w:lang w:val="en-PK" w:eastAsia="en-PK"/>
                  </w:rPr>
                </w:pPr>
                <w:proofErr w:type="spellStart"/>
                <w:r w:rsidRPr="00D65322">
                  <w:rPr>
                    <w:rFonts w:eastAsia="Times New Roman" w:cs="Arial"/>
                    <w:b/>
                    <w:bCs/>
                    <w:color w:val="000000"/>
                    <w:lang w:val="en-PK" w:eastAsia="en-PK"/>
                  </w:rPr>
                  <w:t>Pr</w:t>
                </w:r>
                <w:proofErr w:type="spellEnd"/>
              </w:p>
            </w:tc>
            <w:tc>
              <w:tcPr>
                <w:tcW w:w="742" w:type="dxa"/>
                <w:tcBorders>
                  <w:top w:val="nil"/>
                  <w:left w:val="nil"/>
                  <w:bottom w:val="single" w:sz="4" w:space="0" w:color="auto"/>
                  <w:right w:val="single" w:sz="4" w:space="0" w:color="auto"/>
                </w:tcBorders>
                <w:shd w:val="clear" w:color="auto" w:fill="D9D9D9" w:themeFill="background1" w:themeFillShade="D9"/>
                <w:vAlign w:val="center"/>
                <w:hideMark/>
              </w:tcPr>
              <w:p w14:paraId="1275F8EF" w14:textId="22BBC32E"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D65322">
                  <w:rPr>
                    <w:rFonts w:eastAsia="Times New Roman" w:cs="Arial"/>
                    <w:b/>
                    <w:bCs/>
                    <w:color w:val="000000"/>
                    <w:lang w:val="en-PK" w:eastAsia="en-PK"/>
                  </w:rPr>
                  <w:t>Total</w:t>
                </w:r>
              </w:p>
            </w:tc>
            <w:tc>
              <w:tcPr>
                <w:tcW w:w="1058" w:type="dxa"/>
                <w:vMerge/>
                <w:tcBorders>
                  <w:left w:val="nil"/>
                  <w:bottom w:val="single" w:sz="4" w:space="0" w:color="auto"/>
                  <w:right w:val="single" w:sz="4" w:space="0" w:color="auto"/>
                </w:tcBorders>
                <w:shd w:val="clear" w:color="auto" w:fill="auto"/>
                <w:hideMark/>
              </w:tcPr>
              <w:p w14:paraId="52DBB420" w14:textId="2A334856"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r>
          <w:tr w:rsidR="00B651B9" w:rsidRPr="00D65322" w14:paraId="293E5D75" w14:textId="77777777" w:rsidTr="002A17FA">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2091A790" w14:textId="186E58AE"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106</w:t>
                </w:r>
              </w:p>
            </w:tc>
            <w:tc>
              <w:tcPr>
                <w:tcW w:w="4452" w:type="dxa"/>
                <w:tcBorders>
                  <w:top w:val="nil"/>
                  <w:left w:val="nil"/>
                  <w:bottom w:val="single" w:sz="4" w:space="0" w:color="auto"/>
                  <w:right w:val="single" w:sz="4" w:space="0" w:color="auto"/>
                </w:tcBorders>
                <w:shd w:val="clear" w:color="auto" w:fill="auto"/>
                <w:vAlign w:val="center"/>
                <w:hideMark/>
              </w:tcPr>
              <w:p w14:paraId="0ED61196"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Recognize Graduated Instruments</w:t>
                </w:r>
              </w:p>
            </w:tc>
            <w:tc>
              <w:tcPr>
                <w:tcW w:w="1260" w:type="dxa"/>
                <w:tcBorders>
                  <w:top w:val="nil"/>
                  <w:left w:val="nil"/>
                  <w:bottom w:val="single" w:sz="4" w:space="0" w:color="auto"/>
                  <w:right w:val="single" w:sz="4" w:space="0" w:color="auto"/>
                </w:tcBorders>
                <w:shd w:val="clear" w:color="auto" w:fill="auto"/>
                <w:vAlign w:val="center"/>
                <w:hideMark/>
              </w:tcPr>
              <w:p w14:paraId="456D6BE7"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11D1508B" w14:textId="69D8B693"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630" w:type="dxa"/>
                <w:tcBorders>
                  <w:top w:val="nil"/>
                  <w:left w:val="nil"/>
                  <w:bottom w:val="single" w:sz="4" w:space="0" w:color="auto"/>
                  <w:right w:val="single" w:sz="4" w:space="0" w:color="auto"/>
                </w:tcBorders>
                <w:shd w:val="clear" w:color="auto" w:fill="auto"/>
                <w:vAlign w:val="center"/>
                <w:hideMark/>
              </w:tcPr>
              <w:p w14:paraId="260B8CE2" w14:textId="0BE2AEB4"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24289045" w14:textId="5BDE23D9"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24</w:t>
                </w:r>
              </w:p>
            </w:tc>
            <w:tc>
              <w:tcPr>
                <w:tcW w:w="1058" w:type="dxa"/>
                <w:tcBorders>
                  <w:top w:val="nil"/>
                  <w:left w:val="nil"/>
                  <w:bottom w:val="single" w:sz="4" w:space="0" w:color="auto"/>
                  <w:right w:val="single" w:sz="4" w:space="0" w:color="auto"/>
                </w:tcBorders>
                <w:shd w:val="clear" w:color="auto" w:fill="auto"/>
                <w:vAlign w:val="center"/>
                <w:hideMark/>
              </w:tcPr>
              <w:p w14:paraId="43337C8F" w14:textId="7609CB51" w:rsidR="00B651B9" w:rsidRPr="00D65322" w:rsidRDefault="00B651B9" w:rsidP="00B651B9">
                <w:pPr>
                  <w:spacing w:before="0" w:after="0" w:line="240" w:lineRule="auto"/>
                  <w:jc w:val="center"/>
                  <w:rPr>
                    <w:rFonts w:eastAsia="Times New Roman" w:cs="Arial"/>
                    <w:color w:val="000000"/>
                    <w:lang w:val="en-PK" w:eastAsia="en-PK"/>
                  </w:rPr>
                </w:pPr>
                <w:r w:rsidRPr="006C48D5">
                  <w:rPr>
                    <w:rFonts w:eastAsia="Times New Roman" w:cs="Arial"/>
                    <w:color w:val="000000"/>
                  </w:rPr>
                  <w:t>2</w:t>
                </w:r>
                <w:r>
                  <w:rPr>
                    <w:rFonts w:eastAsia="Times New Roman" w:cs="Arial"/>
                    <w:color w:val="000000"/>
                  </w:rPr>
                  <w:t>.4</w:t>
                </w:r>
              </w:p>
            </w:tc>
          </w:tr>
          <w:tr w:rsidR="00B651B9" w:rsidRPr="00D65322" w14:paraId="52F9B262" w14:textId="77777777" w:rsidTr="002A17FA">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58940D5F" w14:textId="75B9C3A7"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107</w:t>
                </w:r>
              </w:p>
            </w:tc>
            <w:tc>
              <w:tcPr>
                <w:tcW w:w="4452" w:type="dxa"/>
                <w:tcBorders>
                  <w:top w:val="nil"/>
                  <w:left w:val="nil"/>
                  <w:bottom w:val="single" w:sz="4" w:space="0" w:color="auto"/>
                  <w:right w:val="single" w:sz="4" w:space="0" w:color="auto"/>
                </w:tcBorders>
                <w:shd w:val="clear" w:color="auto" w:fill="auto"/>
                <w:vAlign w:val="center"/>
                <w:hideMark/>
              </w:tcPr>
              <w:p w14:paraId="42D1D45F"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Carry-Out Linear Measuring</w:t>
                </w:r>
              </w:p>
            </w:tc>
            <w:tc>
              <w:tcPr>
                <w:tcW w:w="1260" w:type="dxa"/>
                <w:tcBorders>
                  <w:top w:val="nil"/>
                  <w:left w:val="nil"/>
                  <w:bottom w:val="single" w:sz="4" w:space="0" w:color="auto"/>
                  <w:right w:val="single" w:sz="4" w:space="0" w:color="auto"/>
                </w:tcBorders>
                <w:shd w:val="clear" w:color="auto" w:fill="auto"/>
                <w:vAlign w:val="center"/>
                <w:hideMark/>
              </w:tcPr>
              <w:p w14:paraId="06CD18B5"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05398337" w14:textId="09226D9B"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20</w:t>
                </w:r>
              </w:p>
            </w:tc>
            <w:tc>
              <w:tcPr>
                <w:tcW w:w="630" w:type="dxa"/>
                <w:tcBorders>
                  <w:top w:val="nil"/>
                  <w:left w:val="nil"/>
                  <w:bottom w:val="single" w:sz="4" w:space="0" w:color="auto"/>
                  <w:right w:val="single" w:sz="4" w:space="0" w:color="auto"/>
                </w:tcBorders>
                <w:shd w:val="clear" w:color="auto" w:fill="auto"/>
                <w:vAlign w:val="center"/>
                <w:hideMark/>
              </w:tcPr>
              <w:p w14:paraId="0A6B95F2" w14:textId="353FE631"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15</w:t>
                </w:r>
              </w:p>
            </w:tc>
            <w:tc>
              <w:tcPr>
                <w:tcW w:w="742" w:type="dxa"/>
                <w:tcBorders>
                  <w:top w:val="nil"/>
                  <w:left w:val="nil"/>
                  <w:bottom w:val="single" w:sz="4" w:space="0" w:color="auto"/>
                  <w:right w:val="single" w:sz="4" w:space="0" w:color="auto"/>
                </w:tcBorders>
                <w:shd w:val="clear" w:color="auto" w:fill="auto"/>
                <w:vAlign w:val="center"/>
                <w:hideMark/>
              </w:tcPr>
              <w:p w14:paraId="5C642AE5" w14:textId="07FCB9C5"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35</w:t>
                </w:r>
              </w:p>
            </w:tc>
            <w:tc>
              <w:tcPr>
                <w:tcW w:w="1058" w:type="dxa"/>
                <w:tcBorders>
                  <w:top w:val="nil"/>
                  <w:left w:val="nil"/>
                  <w:bottom w:val="single" w:sz="4" w:space="0" w:color="auto"/>
                  <w:right w:val="single" w:sz="4" w:space="0" w:color="auto"/>
                </w:tcBorders>
                <w:shd w:val="clear" w:color="auto" w:fill="auto"/>
                <w:vAlign w:val="center"/>
                <w:hideMark/>
              </w:tcPr>
              <w:p w14:paraId="09CE860F" w14:textId="1EA3F042"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3.5</w:t>
                </w:r>
              </w:p>
            </w:tc>
          </w:tr>
          <w:tr w:rsidR="00B651B9" w:rsidRPr="00D65322" w14:paraId="0EC8D81D" w14:textId="77777777" w:rsidTr="002A17FA">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503D37A3" w14:textId="2C6334F7"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108</w:t>
                </w:r>
              </w:p>
            </w:tc>
            <w:tc>
              <w:tcPr>
                <w:tcW w:w="4452" w:type="dxa"/>
                <w:tcBorders>
                  <w:top w:val="nil"/>
                  <w:left w:val="nil"/>
                  <w:bottom w:val="single" w:sz="4" w:space="0" w:color="auto"/>
                  <w:right w:val="single" w:sz="4" w:space="0" w:color="auto"/>
                </w:tcBorders>
                <w:shd w:val="clear" w:color="auto" w:fill="auto"/>
                <w:vAlign w:val="center"/>
                <w:hideMark/>
              </w:tcPr>
              <w:p w14:paraId="578C407B"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Carry-out Precise Measuring</w:t>
                </w:r>
              </w:p>
            </w:tc>
            <w:tc>
              <w:tcPr>
                <w:tcW w:w="1260" w:type="dxa"/>
                <w:tcBorders>
                  <w:top w:val="nil"/>
                  <w:left w:val="nil"/>
                  <w:bottom w:val="single" w:sz="4" w:space="0" w:color="auto"/>
                  <w:right w:val="single" w:sz="4" w:space="0" w:color="auto"/>
                </w:tcBorders>
                <w:shd w:val="clear" w:color="auto" w:fill="auto"/>
                <w:vAlign w:val="center"/>
                <w:hideMark/>
              </w:tcPr>
              <w:p w14:paraId="3A928779"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2264102A" w14:textId="746DB5C2"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7</w:t>
                </w:r>
              </w:p>
            </w:tc>
            <w:tc>
              <w:tcPr>
                <w:tcW w:w="630" w:type="dxa"/>
                <w:tcBorders>
                  <w:top w:val="nil"/>
                  <w:left w:val="nil"/>
                  <w:bottom w:val="single" w:sz="4" w:space="0" w:color="auto"/>
                  <w:right w:val="single" w:sz="4" w:space="0" w:color="auto"/>
                </w:tcBorders>
                <w:shd w:val="clear" w:color="auto" w:fill="auto"/>
                <w:vAlign w:val="center"/>
                <w:hideMark/>
              </w:tcPr>
              <w:p w14:paraId="73CCE19D" w14:textId="28D1AF23"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9</w:t>
                </w:r>
              </w:p>
            </w:tc>
            <w:tc>
              <w:tcPr>
                <w:tcW w:w="742" w:type="dxa"/>
                <w:tcBorders>
                  <w:top w:val="nil"/>
                  <w:left w:val="nil"/>
                  <w:bottom w:val="single" w:sz="4" w:space="0" w:color="auto"/>
                  <w:right w:val="single" w:sz="4" w:space="0" w:color="auto"/>
                </w:tcBorders>
                <w:shd w:val="clear" w:color="auto" w:fill="auto"/>
                <w:vAlign w:val="center"/>
                <w:hideMark/>
              </w:tcPr>
              <w:p w14:paraId="15F83362" w14:textId="089680BE"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16</w:t>
                </w:r>
              </w:p>
            </w:tc>
            <w:tc>
              <w:tcPr>
                <w:tcW w:w="1058" w:type="dxa"/>
                <w:tcBorders>
                  <w:top w:val="nil"/>
                  <w:left w:val="nil"/>
                  <w:bottom w:val="single" w:sz="4" w:space="0" w:color="auto"/>
                  <w:right w:val="single" w:sz="4" w:space="0" w:color="auto"/>
                </w:tcBorders>
                <w:shd w:val="clear" w:color="auto" w:fill="auto"/>
                <w:vAlign w:val="center"/>
                <w:hideMark/>
              </w:tcPr>
              <w:p w14:paraId="6DD7E714" w14:textId="6E0B75E8"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1.6</w:t>
                </w:r>
              </w:p>
            </w:tc>
          </w:tr>
          <w:tr w:rsidR="00B651B9" w:rsidRPr="00D65322" w14:paraId="149D5F92" w14:textId="77777777" w:rsidTr="002A17FA">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4A178F1A" w14:textId="6D994B14"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109</w:t>
                </w:r>
              </w:p>
            </w:tc>
            <w:tc>
              <w:tcPr>
                <w:tcW w:w="4452" w:type="dxa"/>
                <w:tcBorders>
                  <w:top w:val="nil"/>
                  <w:left w:val="nil"/>
                  <w:bottom w:val="single" w:sz="4" w:space="0" w:color="auto"/>
                  <w:right w:val="single" w:sz="4" w:space="0" w:color="auto"/>
                </w:tcBorders>
                <w:shd w:val="clear" w:color="auto" w:fill="auto"/>
                <w:vAlign w:val="center"/>
                <w:hideMark/>
              </w:tcPr>
              <w:p w14:paraId="04D9A5A0"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Angular Measuring.</w:t>
                </w:r>
              </w:p>
            </w:tc>
            <w:tc>
              <w:tcPr>
                <w:tcW w:w="1260" w:type="dxa"/>
                <w:tcBorders>
                  <w:top w:val="nil"/>
                  <w:left w:val="nil"/>
                  <w:bottom w:val="single" w:sz="4" w:space="0" w:color="auto"/>
                  <w:right w:val="single" w:sz="4" w:space="0" w:color="auto"/>
                </w:tcBorders>
                <w:shd w:val="clear" w:color="auto" w:fill="auto"/>
                <w:vAlign w:val="center"/>
                <w:hideMark/>
              </w:tcPr>
              <w:p w14:paraId="2CB3A20D"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025C85AC" w14:textId="364B41E7"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10</w:t>
                </w:r>
              </w:p>
            </w:tc>
            <w:tc>
              <w:tcPr>
                <w:tcW w:w="630" w:type="dxa"/>
                <w:tcBorders>
                  <w:top w:val="nil"/>
                  <w:left w:val="nil"/>
                  <w:bottom w:val="single" w:sz="4" w:space="0" w:color="auto"/>
                  <w:right w:val="single" w:sz="4" w:space="0" w:color="auto"/>
                </w:tcBorders>
                <w:shd w:val="clear" w:color="auto" w:fill="auto"/>
                <w:vAlign w:val="center"/>
                <w:hideMark/>
              </w:tcPr>
              <w:p w14:paraId="3280CCC2" w14:textId="31E978E8"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123C0DF1" w14:textId="1FC52556"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22</w:t>
                </w:r>
              </w:p>
            </w:tc>
            <w:tc>
              <w:tcPr>
                <w:tcW w:w="1058" w:type="dxa"/>
                <w:tcBorders>
                  <w:top w:val="nil"/>
                  <w:left w:val="nil"/>
                  <w:bottom w:val="single" w:sz="4" w:space="0" w:color="auto"/>
                  <w:right w:val="single" w:sz="4" w:space="0" w:color="auto"/>
                </w:tcBorders>
                <w:shd w:val="clear" w:color="auto" w:fill="auto"/>
                <w:vAlign w:val="center"/>
                <w:hideMark/>
              </w:tcPr>
              <w:p w14:paraId="24EF8A67" w14:textId="597C87E2"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2.2</w:t>
                </w:r>
              </w:p>
            </w:tc>
          </w:tr>
          <w:tr w:rsidR="00B651B9" w:rsidRPr="00D65322" w14:paraId="5D8D8D44" w14:textId="77777777" w:rsidTr="002A17FA">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746828D2" w14:textId="7F078D63"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110</w:t>
                </w:r>
              </w:p>
            </w:tc>
            <w:tc>
              <w:tcPr>
                <w:tcW w:w="4452" w:type="dxa"/>
                <w:tcBorders>
                  <w:top w:val="nil"/>
                  <w:left w:val="nil"/>
                  <w:bottom w:val="single" w:sz="4" w:space="0" w:color="auto"/>
                  <w:right w:val="single" w:sz="4" w:space="0" w:color="auto"/>
                </w:tcBorders>
                <w:shd w:val="clear" w:color="auto" w:fill="auto"/>
                <w:vAlign w:val="center"/>
                <w:hideMark/>
              </w:tcPr>
              <w:p w14:paraId="5AF2F6C0"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Identify the Types of Gauges.</w:t>
                </w:r>
              </w:p>
            </w:tc>
            <w:tc>
              <w:tcPr>
                <w:tcW w:w="1260" w:type="dxa"/>
                <w:tcBorders>
                  <w:top w:val="nil"/>
                  <w:left w:val="nil"/>
                  <w:bottom w:val="single" w:sz="4" w:space="0" w:color="auto"/>
                  <w:right w:val="single" w:sz="4" w:space="0" w:color="auto"/>
                </w:tcBorders>
                <w:shd w:val="clear" w:color="auto" w:fill="auto"/>
                <w:vAlign w:val="center"/>
                <w:hideMark/>
              </w:tcPr>
              <w:p w14:paraId="35F10455"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7A400FE2" w14:textId="59819E28"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15</w:t>
                </w:r>
              </w:p>
            </w:tc>
            <w:tc>
              <w:tcPr>
                <w:tcW w:w="630" w:type="dxa"/>
                <w:tcBorders>
                  <w:top w:val="nil"/>
                  <w:left w:val="nil"/>
                  <w:bottom w:val="single" w:sz="4" w:space="0" w:color="auto"/>
                  <w:right w:val="single" w:sz="4" w:space="0" w:color="auto"/>
                </w:tcBorders>
                <w:shd w:val="clear" w:color="auto" w:fill="auto"/>
                <w:vAlign w:val="center"/>
                <w:hideMark/>
              </w:tcPr>
              <w:p w14:paraId="06AE5D99" w14:textId="18ADA5D5"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15</w:t>
                </w:r>
              </w:p>
            </w:tc>
            <w:tc>
              <w:tcPr>
                <w:tcW w:w="742" w:type="dxa"/>
                <w:tcBorders>
                  <w:top w:val="nil"/>
                  <w:left w:val="nil"/>
                  <w:bottom w:val="single" w:sz="4" w:space="0" w:color="auto"/>
                  <w:right w:val="single" w:sz="4" w:space="0" w:color="auto"/>
                </w:tcBorders>
                <w:shd w:val="clear" w:color="auto" w:fill="auto"/>
                <w:vAlign w:val="center"/>
                <w:hideMark/>
              </w:tcPr>
              <w:p w14:paraId="6A4959DF" w14:textId="485D71F6"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30</w:t>
                </w:r>
              </w:p>
            </w:tc>
            <w:tc>
              <w:tcPr>
                <w:tcW w:w="1058" w:type="dxa"/>
                <w:tcBorders>
                  <w:top w:val="nil"/>
                  <w:left w:val="nil"/>
                  <w:bottom w:val="single" w:sz="4" w:space="0" w:color="auto"/>
                  <w:right w:val="single" w:sz="4" w:space="0" w:color="auto"/>
                </w:tcBorders>
                <w:shd w:val="clear" w:color="auto" w:fill="auto"/>
                <w:vAlign w:val="center"/>
                <w:hideMark/>
              </w:tcPr>
              <w:p w14:paraId="1B09AF0F" w14:textId="7CA57991"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w:t>
                </w:r>
              </w:p>
            </w:tc>
          </w:tr>
          <w:tr w:rsidR="00B651B9" w:rsidRPr="00D65322" w14:paraId="464D3EDD" w14:textId="77777777" w:rsidTr="002A17FA">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1A715A19" w14:textId="1A4B072A"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111</w:t>
                </w:r>
              </w:p>
            </w:tc>
            <w:tc>
              <w:tcPr>
                <w:tcW w:w="4452" w:type="dxa"/>
                <w:tcBorders>
                  <w:top w:val="nil"/>
                  <w:left w:val="nil"/>
                  <w:bottom w:val="single" w:sz="4" w:space="0" w:color="auto"/>
                  <w:right w:val="single" w:sz="4" w:space="0" w:color="auto"/>
                </w:tcBorders>
                <w:shd w:val="clear" w:color="auto" w:fill="auto"/>
                <w:vAlign w:val="center"/>
                <w:hideMark/>
              </w:tcPr>
              <w:p w14:paraId="099A363F"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Identify Comparators Instrument</w:t>
                </w:r>
              </w:p>
            </w:tc>
            <w:tc>
              <w:tcPr>
                <w:tcW w:w="1260" w:type="dxa"/>
                <w:tcBorders>
                  <w:top w:val="nil"/>
                  <w:left w:val="nil"/>
                  <w:bottom w:val="single" w:sz="4" w:space="0" w:color="auto"/>
                  <w:right w:val="single" w:sz="4" w:space="0" w:color="auto"/>
                </w:tcBorders>
                <w:shd w:val="clear" w:color="auto" w:fill="auto"/>
                <w:vAlign w:val="center"/>
                <w:hideMark/>
              </w:tcPr>
              <w:p w14:paraId="7C1FB519"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67737258" w14:textId="6B6196A9"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7</w:t>
                </w:r>
              </w:p>
            </w:tc>
            <w:tc>
              <w:tcPr>
                <w:tcW w:w="630" w:type="dxa"/>
                <w:tcBorders>
                  <w:top w:val="nil"/>
                  <w:left w:val="nil"/>
                  <w:bottom w:val="single" w:sz="4" w:space="0" w:color="auto"/>
                  <w:right w:val="single" w:sz="4" w:space="0" w:color="auto"/>
                </w:tcBorders>
                <w:shd w:val="clear" w:color="auto" w:fill="auto"/>
                <w:vAlign w:val="center"/>
                <w:hideMark/>
              </w:tcPr>
              <w:p w14:paraId="52F69A52" w14:textId="6C93B9C7"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21</w:t>
                </w:r>
              </w:p>
            </w:tc>
            <w:tc>
              <w:tcPr>
                <w:tcW w:w="742" w:type="dxa"/>
                <w:tcBorders>
                  <w:top w:val="nil"/>
                  <w:left w:val="nil"/>
                  <w:bottom w:val="single" w:sz="4" w:space="0" w:color="auto"/>
                  <w:right w:val="single" w:sz="4" w:space="0" w:color="auto"/>
                </w:tcBorders>
                <w:shd w:val="clear" w:color="auto" w:fill="auto"/>
                <w:vAlign w:val="center"/>
                <w:hideMark/>
              </w:tcPr>
              <w:p w14:paraId="598B1B65" w14:textId="27A2B08B"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28</w:t>
                </w:r>
              </w:p>
            </w:tc>
            <w:tc>
              <w:tcPr>
                <w:tcW w:w="1058" w:type="dxa"/>
                <w:tcBorders>
                  <w:top w:val="nil"/>
                  <w:left w:val="nil"/>
                  <w:bottom w:val="single" w:sz="4" w:space="0" w:color="auto"/>
                  <w:right w:val="single" w:sz="4" w:space="0" w:color="auto"/>
                </w:tcBorders>
                <w:shd w:val="clear" w:color="auto" w:fill="auto"/>
                <w:vAlign w:val="center"/>
                <w:hideMark/>
              </w:tcPr>
              <w:p w14:paraId="48A6E934" w14:textId="7E46B866"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2.8</w:t>
                </w:r>
              </w:p>
            </w:tc>
          </w:tr>
          <w:tr w:rsidR="00B651B9" w:rsidRPr="00D65322" w14:paraId="70AD552F" w14:textId="77777777" w:rsidTr="002A17FA">
            <w:trPr>
              <w:trHeight w:val="315"/>
            </w:trPr>
            <w:tc>
              <w:tcPr>
                <w:tcW w:w="747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C718F5C" w14:textId="77777777" w:rsidR="00B651B9" w:rsidRPr="00D65322" w:rsidRDefault="00B651B9" w:rsidP="00B651B9">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630" w:type="dxa"/>
                <w:tcBorders>
                  <w:top w:val="nil"/>
                  <w:left w:val="nil"/>
                  <w:bottom w:val="single" w:sz="4" w:space="0" w:color="auto"/>
                  <w:right w:val="single" w:sz="4" w:space="0" w:color="auto"/>
                </w:tcBorders>
                <w:shd w:val="clear" w:color="auto" w:fill="auto"/>
                <w:vAlign w:val="center"/>
                <w:hideMark/>
              </w:tcPr>
              <w:p w14:paraId="4B95858D" w14:textId="3E24FDDF"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71</w:t>
                </w:r>
              </w:p>
            </w:tc>
            <w:tc>
              <w:tcPr>
                <w:tcW w:w="630" w:type="dxa"/>
                <w:tcBorders>
                  <w:top w:val="nil"/>
                  <w:left w:val="nil"/>
                  <w:bottom w:val="single" w:sz="4" w:space="0" w:color="auto"/>
                  <w:right w:val="single" w:sz="4" w:space="0" w:color="auto"/>
                </w:tcBorders>
                <w:shd w:val="clear" w:color="auto" w:fill="auto"/>
                <w:vAlign w:val="center"/>
                <w:hideMark/>
              </w:tcPr>
              <w:p w14:paraId="423156DA" w14:textId="34D1026A"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84</w:t>
                </w:r>
              </w:p>
            </w:tc>
            <w:tc>
              <w:tcPr>
                <w:tcW w:w="742" w:type="dxa"/>
                <w:tcBorders>
                  <w:top w:val="nil"/>
                  <w:left w:val="nil"/>
                  <w:bottom w:val="single" w:sz="4" w:space="0" w:color="auto"/>
                  <w:right w:val="single" w:sz="4" w:space="0" w:color="auto"/>
                </w:tcBorders>
                <w:shd w:val="clear" w:color="auto" w:fill="auto"/>
                <w:vAlign w:val="center"/>
                <w:hideMark/>
              </w:tcPr>
              <w:p w14:paraId="79DDC0DC" w14:textId="79A00D30"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155</w:t>
                </w:r>
              </w:p>
            </w:tc>
            <w:tc>
              <w:tcPr>
                <w:tcW w:w="1058" w:type="dxa"/>
                <w:tcBorders>
                  <w:top w:val="nil"/>
                  <w:left w:val="nil"/>
                  <w:bottom w:val="single" w:sz="4" w:space="0" w:color="auto"/>
                  <w:right w:val="single" w:sz="4" w:space="0" w:color="auto"/>
                </w:tcBorders>
                <w:shd w:val="clear" w:color="auto" w:fill="auto"/>
                <w:vAlign w:val="center"/>
                <w:hideMark/>
              </w:tcPr>
              <w:p w14:paraId="4B3CA5B1" w14:textId="495B260D"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15.5</w:t>
                </w:r>
              </w:p>
            </w:tc>
          </w:tr>
        </w:tbl>
        <w:p w14:paraId="1BCB3B7A" w14:textId="77777777" w:rsidR="000A4571" w:rsidRPr="000A4571" w:rsidRDefault="000A4571" w:rsidP="000A4571">
          <w:pPr>
            <w:pStyle w:val="ListParagraph"/>
            <w:ind w:left="720"/>
          </w:pPr>
        </w:p>
        <w:p w14:paraId="218509E4" w14:textId="0E458350" w:rsidR="000A4571" w:rsidRPr="00B05B56" w:rsidRDefault="000A4571">
          <w:pPr>
            <w:pStyle w:val="ListParagraph"/>
            <w:numPr>
              <w:ilvl w:val="0"/>
              <w:numId w:val="276"/>
            </w:numPr>
            <w:rPr>
              <w:sz w:val="24"/>
              <w:szCs w:val="24"/>
            </w:rPr>
          </w:pPr>
          <w:r w:rsidRPr="00B05B56">
            <w:rPr>
              <w:b/>
              <w:bCs/>
              <w:sz w:val="24"/>
              <w:szCs w:val="24"/>
              <w:lang w:val="en-PK"/>
            </w:rPr>
            <w:t>Boiler Operator</w:t>
          </w:r>
        </w:p>
        <w:tbl>
          <w:tblPr>
            <w:tblW w:w="10478" w:type="dxa"/>
            <w:tblInd w:w="198" w:type="dxa"/>
            <w:tblLook w:val="04A0" w:firstRow="1" w:lastRow="0" w:firstColumn="1" w:lastColumn="0" w:noHBand="0" w:noVBand="1"/>
          </w:tblPr>
          <w:tblGrid>
            <w:gridCol w:w="1696"/>
            <w:gridCol w:w="4490"/>
            <w:gridCol w:w="1259"/>
            <w:gridCol w:w="625"/>
            <w:gridCol w:w="630"/>
            <w:gridCol w:w="742"/>
            <w:gridCol w:w="1036"/>
          </w:tblGrid>
          <w:tr w:rsidR="000A4571" w:rsidRPr="00D65322" w14:paraId="287D2158" w14:textId="77777777" w:rsidTr="00B651B9">
            <w:trPr>
              <w:trHeight w:val="300"/>
            </w:trPr>
            <w:tc>
              <w:tcPr>
                <w:tcW w:w="1696"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03BC5AC4" w14:textId="7089F155"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0A4571">
                  <w:rPr>
                    <w:rFonts w:eastAsia="Times New Roman" w:cs="Arial"/>
                    <w:b/>
                    <w:bCs/>
                    <w:color w:val="000000"/>
                    <w:lang w:val="en-PK" w:eastAsia="en-PK"/>
                  </w:rPr>
                  <w:t>Code </w:t>
                </w:r>
              </w:p>
            </w:tc>
            <w:tc>
              <w:tcPr>
                <w:tcW w:w="4490" w:type="dxa"/>
                <w:vMerge w:val="restart"/>
                <w:tcBorders>
                  <w:top w:val="single" w:sz="4" w:space="0" w:color="auto"/>
                  <w:left w:val="nil"/>
                  <w:right w:val="single" w:sz="4" w:space="0" w:color="auto"/>
                </w:tcBorders>
                <w:shd w:val="clear" w:color="auto" w:fill="D9D9D9" w:themeFill="background1" w:themeFillShade="D9"/>
                <w:vAlign w:val="center"/>
              </w:tcPr>
              <w:p w14:paraId="6BF2BF95" w14:textId="76FC3759"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59" w:type="dxa"/>
                <w:vMerge w:val="restart"/>
                <w:tcBorders>
                  <w:top w:val="single" w:sz="4" w:space="0" w:color="auto"/>
                  <w:left w:val="nil"/>
                  <w:right w:val="single" w:sz="4" w:space="0" w:color="auto"/>
                </w:tcBorders>
                <w:shd w:val="clear" w:color="auto" w:fill="D9D9D9" w:themeFill="background1" w:themeFillShade="D9"/>
                <w:vAlign w:val="center"/>
              </w:tcPr>
              <w:p w14:paraId="5AACA1AD" w14:textId="0286AFA5"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1997"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453C8171" w14:textId="040D0D16" w:rsidR="000A4571" w:rsidRPr="00D65322" w:rsidRDefault="000A4571" w:rsidP="000A4571">
                <w:pPr>
                  <w:spacing w:before="0" w:after="0" w:line="240" w:lineRule="auto"/>
                  <w:jc w:val="left"/>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36" w:type="dxa"/>
                <w:vMerge w:val="restart"/>
                <w:tcBorders>
                  <w:top w:val="single" w:sz="4" w:space="0" w:color="auto"/>
                  <w:left w:val="nil"/>
                  <w:right w:val="single" w:sz="4" w:space="0" w:color="auto"/>
                </w:tcBorders>
                <w:shd w:val="clear" w:color="auto" w:fill="D9D9D9" w:themeFill="background1" w:themeFillShade="D9"/>
                <w:vAlign w:val="center"/>
              </w:tcPr>
              <w:p w14:paraId="3D3EACEF" w14:textId="50A9DE67"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3C9DA526" w14:textId="77777777" w:rsidTr="00B651B9">
            <w:trPr>
              <w:trHeight w:val="300"/>
            </w:trPr>
            <w:tc>
              <w:tcPr>
                <w:tcW w:w="1696" w:type="dxa"/>
                <w:vMerge/>
                <w:tcBorders>
                  <w:left w:val="single" w:sz="4" w:space="0" w:color="auto"/>
                  <w:bottom w:val="single" w:sz="4" w:space="0" w:color="auto"/>
                  <w:right w:val="single" w:sz="4" w:space="0" w:color="auto"/>
                </w:tcBorders>
                <w:shd w:val="clear" w:color="auto" w:fill="auto"/>
                <w:hideMark/>
              </w:tcPr>
              <w:p w14:paraId="44A9DCC4" w14:textId="3B06A3E2"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4490" w:type="dxa"/>
                <w:vMerge/>
                <w:tcBorders>
                  <w:left w:val="nil"/>
                  <w:bottom w:val="single" w:sz="4" w:space="0" w:color="auto"/>
                  <w:right w:val="single" w:sz="4" w:space="0" w:color="auto"/>
                </w:tcBorders>
                <w:shd w:val="clear" w:color="auto" w:fill="auto"/>
                <w:vAlign w:val="center"/>
                <w:hideMark/>
              </w:tcPr>
              <w:p w14:paraId="43872C3C" w14:textId="3117EE67" w:rsidR="000A4571" w:rsidRPr="00D65322" w:rsidRDefault="000A4571" w:rsidP="000A4571">
                <w:pPr>
                  <w:spacing w:before="0" w:after="0" w:line="240" w:lineRule="auto"/>
                  <w:jc w:val="left"/>
                  <w:rPr>
                    <w:rFonts w:eastAsia="Times New Roman" w:cs="Arial"/>
                    <w:b/>
                    <w:bCs/>
                    <w:color w:val="000000"/>
                    <w:lang w:val="en-PK" w:eastAsia="en-PK"/>
                  </w:rPr>
                </w:pPr>
              </w:p>
            </w:tc>
            <w:tc>
              <w:tcPr>
                <w:tcW w:w="1259" w:type="dxa"/>
                <w:vMerge/>
                <w:tcBorders>
                  <w:left w:val="nil"/>
                  <w:bottom w:val="single" w:sz="4" w:space="0" w:color="auto"/>
                  <w:right w:val="single" w:sz="4" w:space="0" w:color="auto"/>
                </w:tcBorders>
                <w:shd w:val="clear" w:color="auto" w:fill="auto"/>
                <w:vAlign w:val="center"/>
                <w:hideMark/>
              </w:tcPr>
              <w:p w14:paraId="33B8DC41" w14:textId="7FF71BB6" w:rsidR="000A4571" w:rsidRPr="00D65322" w:rsidRDefault="000A4571" w:rsidP="000A4571">
                <w:pPr>
                  <w:spacing w:before="0" w:after="0" w:line="240" w:lineRule="auto"/>
                  <w:jc w:val="left"/>
                  <w:rPr>
                    <w:rFonts w:eastAsia="Times New Roman" w:cs="Arial"/>
                    <w:b/>
                    <w:bCs/>
                    <w:color w:val="000000"/>
                    <w:lang w:val="en-PK" w:eastAsia="en-PK"/>
                  </w:rPr>
                </w:pPr>
              </w:p>
            </w:tc>
            <w:tc>
              <w:tcPr>
                <w:tcW w:w="625" w:type="dxa"/>
                <w:tcBorders>
                  <w:top w:val="nil"/>
                  <w:left w:val="nil"/>
                  <w:bottom w:val="single" w:sz="4" w:space="0" w:color="auto"/>
                  <w:right w:val="single" w:sz="4" w:space="0" w:color="auto"/>
                </w:tcBorders>
                <w:shd w:val="clear" w:color="auto" w:fill="D9D9D9" w:themeFill="background1" w:themeFillShade="D9"/>
                <w:vAlign w:val="center"/>
                <w:hideMark/>
              </w:tcPr>
              <w:p w14:paraId="55E67703" w14:textId="42738411"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Th</w:t>
                </w:r>
              </w:p>
            </w:tc>
            <w:tc>
              <w:tcPr>
                <w:tcW w:w="630" w:type="dxa"/>
                <w:tcBorders>
                  <w:top w:val="nil"/>
                  <w:left w:val="nil"/>
                  <w:bottom w:val="single" w:sz="4" w:space="0" w:color="auto"/>
                  <w:right w:val="single" w:sz="4" w:space="0" w:color="auto"/>
                </w:tcBorders>
                <w:shd w:val="clear" w:color="auto" w:fill="D9D9D9" w:themeFill="background1" w:themeFillShade="D9"/>
                <w:vAlign w:val="center"/>
                <w:hideMark/>
              </w:tcPr>
              <w:p w14:paraId="0570A049" w14:textId="27F913C2" w:rsidR="000A4571" w:rsidRPr="00D65322" w:rsidRDefault="000A4571" w:rsidP="000A4571">
                <w:pPr>
                  <w:spacing w:before="0" w:after="0" w:line="240" w:lineRule="auto"/>
                  <w:jc w:val="left"/>
                  <w:rPr>
                    <w:rFonts w:eastAsia="Times New Roman" w:cs="Arial"/>
                    <w:b/>
                    <w:bCs/>
                    <w:color w:val="000000"/>
                    <w:lang w:val="en-PK" w:eastAsia="en-PK"/>
                  </w:rPr>
                </w:pPr>
                <w:proofErr w:type="spellStart"/>
                <w:r w:rsidRPr="00D65322">
                  <w:rPr>
                    <w:rFonts w:eastAsia="Times New Roman" w:cs="Arial"/>
                    <w:b/>
                    <w:bCs/>
                    <w:color w:val="000000"/>
                    <w:lang w:val="en-PK" w:eastAsia="en-PK"/>
                  </w:rPr>
                  <w:t>Pr</w:t>
                </w:r>
                <w:proofErr w:type="spellEnd"/>
              </w:p>
            </w:tc>
            <w:tc>
              <w:tcPr>
                <w:tcW w:w="742" w:type="dxa"/>
                <w:tcBorders>
                  <w:top w:val="nil"/>
                  <w:left w:val="nil"/>
                  <w:bottom w:val="single" w:sz="4" w:space="0" w:color="auto"/>
                  <w:right w:val="single" w:sz="4" w:space="0" w:color="auto"/>
                </w:tcBorders>
                <w:shd w:val="clear" w:color="auto" w:fill="D9D9D9" w:themeFill="background1" w:themeFillShade="D9"/>
                <w:vAlign w:val="center"/>
                <w:hideMark/>
              </w:tcPr>
              <w:p w14:paraId="4CC1BD1A" w14:textId="23B94A32"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Total</w:t>
                </w:r>
              </w:p>
            </w:tc>
            <w:tc>
              <w:tcPr>
                <w:tcW w:w="1036" w:type="dxa"/>
                <w:vMerge/>
                <w:tcBorders>
                  <w:left w:val="nil"/>
                  <w:bottom w:val="single" w:sz="4" w:space="0" w:color="auto"/>
                  <w:right w:val="single" w:sz="4" w:space="0" w:color="auto"/>
                </w:tcBorders>
                <w:shd w:val="clear" w:color="auto" w:fill="auto"/>
                <w:vAlign w:val="center"/>
                <w:hideMark/>
              </w:tcPr>
              <w:p w14:paraId="3F806B35" w14:textId="34725317" w:rsidR="000A4571" w:rsidRPr="00D65322" w:rsidRDefault="000A4571" w:rsidP="000A4571">
                <w:pPr>
                  <w:spacing w:before="0" w:after="0" w:line="240" w:lineRule="auto"/>
                  <w:jc w:val="left"/>
                  <w:rPr>
                    <w:rFonts w:eastAsia="Times New Roman" w:cs="Arial"/>
                    <w:b/>
                    <w:bCs/>
                    <w:color w:val="000000"/>
                    <w:lang w:val="en-PK" w:eastAsia="en-PK"/>
                  </w:rPr>
                </w:pPr>
              </w:p>
            </w:tc>
          </w:tr>
          <w:tr w:rsidR="00B651B9" w:rsidRPr="00D65322" w14:paraId="571BBF03" w14:textId="77777777" w:rsidTr="00B651B9">
            <w:trPr>
              <w:trHeight w:val="3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6D574EE" w14:textId="0740C72B"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112</w:t>
                </w:r>
              </w:p>
            </w:tc>
            <w:tc>
              <w:tcPr>
                <w:tcW w:w="4490" w:type="dxa"/>
                <w:tcBorders>
                  <w:top w:val="nil"/>
                  <w:left w:val="nil"/>
                  <w:bottom w:val="single" w:sz="4" w:space="0" w:color="auto"/>
                  <w:right w:val="single" w:sz="4" w:space="0" w:color="auto"/>
                </w:tcBorders>
                <w:shd w:val="clear" w:color="auto" w:fill="auto"/>
                <w:vAlign w:val="center"/>
                <w:hideMark/>
              </w:tcPr>
              <w:p w14:paraId="45F384EF"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Analyses HVAC/R Systems Thermodynamic Performance</w:t>
                </w:r>
              </w:p>
            </w:tc>
            <w:tc>
              <w:tcPr>
                <w:tcW w:w="1259" w:type="dxa"/>
                <w:tcBorders>
                  <w:top w:val="nil"/>
                  <w:left w:val="nil"/>
                  <w:bottom w:val="single" w:sz="4" w:space="0" w:color="auto"/>
                  <w:right w:val="single" w:sz="4" w:space="0" w:color="auto"/>
                </w:tcBorders>
                <w:shd w:val="clear" w:color="auto" w:fill="auto"/>
                <w:vAlign w:val="center"/>
                <w:hideMark/>
              </w:tcPr>
              <w:p w14:paraId="2A3FA0B0"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25" w:type="dxa"/>
                <w:tcBorders>
                  <w:top w:val="nil"/>
                  <w:left w:val="nil"/>
                  <w:bottom w:val="single" w:sz="4" w:space="0" w:color="auto"/>
                  <w:right w:val="single" w:sz="4" w:space="0" w:color="auto"/>
                </w:tcBorders>
                <w:shd w:val="clear" w:color="auto" w:fill="auto"/>
                <w:vAlign w:val="center"/>
                <w:hideMark/>
              </w:tcPr>
              <w:p w14:paraId="66044DF0" w14:textId="7187BD5E"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10</w:t>
                </w:r>
              </w:p>
            </w:tc>
            <w:tc>
              <w:tcPr>
                <w:tcW w:w="630" w:type="dxa"/>
                <w:tcBorders>
                  <w:top w:val="nil"/>
                  <w:left w:val="nil"/>
                  <w:bottom w:val="single" w:sz="4" w:space="0" w:color="auto"/>
                  <w:right w:val="single" w:sz="4" w:space="0" w:color="auto"/>
                </w:tcBorders>
                <w:shd w:val="clear" w:color="auto" w:fill="auto"/>
                <w:vAlign w:val="center"/>
                <w:hideMark/>
              </w:tcPr>
              <w:p w14:paraId="4E2ECD66" w14:textId="56ADAD4D"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748A9A64" w14:textId="7008989B"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22</w:t>
                </w:r>
              </w:p>
            </w:tc>
            <w:tc>
              <w:tcPr>
                <w:tcW w:w="1036" w:type="dxa"/>
                <w:tcBorders>
                  <w:top w:val="nil"/>
                  <w:left w:val="nil"/>
                  <w:bottom w:val="single" w:sz="4" w:space="0" w:color="auto"/>
                  <w:right w:val="single" w:sz="4" w:space="0" w:color="auto"/>
                </w:tcBorders>
                <w:shd w:val="clear" w:color="auto" w:fill="auto"/>
                <w:vAlign w:val="center"/>
                <w:hideMark/>
              </w:tcPr>
              <w:p w14:paraId="0451F474" w14:textId="0C8CB7FB"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2.2</w:t>
                </w:r>
              </w:p>
            </w:tc>
          </w:tr>
          <w:tr w:rsidR="00B651B9" w:rsidRPr="00D65322" w14:paraId="1F26893E"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E7BAAC2" w14:textId="45AC27DE"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113</w:t>
                </w:r>
              </w:p>
            </w:tc>
            <w:tc>
              <w:tcPr>
                <w:tcW w:w="4490" w:type="dxa"/>
                <w:tcBorders>
                  <w:top w:val="nil"/>
                  <w:left w:val="nil"/>
                  <w:bottom w:val="single" w:sz="4" w:space="0" w:color="auto"/>
                  <w:right w:val="single" w:sz="4" w:space="0" w:color="auto"/>
                </w:tcBorders>
                <w:shd w:val="clear" w:color="auto" w:fill="auto"/>
                <w:vAlign w:val="center"/>
                <w:hideMark/>
              </w:tcPr>
              <w:p w14:paraId="4952B80E"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Carry-out Smooth Boiler Operation</w:t>
                </w:r>
              </w:p>
            </w:tc>
            <w:tc>
              <w:tcPr>
                <w:tcW w:w="1259" w:type="dxa"/>
                <w:tcBorders>
                  <w:top w:val="nil"/>
                  <w:left w:val="nil"/>
                  <w:bottom w:val="single" w:sz="4" w:space="0" w:color="auto"/>
                  <w:right w:val="single" w:sz="4" w:space="0" w:color="auto"/>
                </w:tcBorders>
                <w:shd w:val="clear" w:color="auto" w:fill="auto"/>
                <w:vAlign w:val="center"/>
                <w:hideMark/>
              </w:tcPr>
              <w:p w14:paraId="056BDA4A"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25" w:type="dxa"/>
                <w:tcBorders>
                  <w:top w:val="nil"/>
                  <w:left w:val="nil"/>
                  <w:bottom w:val="single" w:sz="4" w:space="0" w:color="auto"/>
                  <w:right w:val="single" w:sz="4" w:space="0" w:color="auto"/>
                </w:tcBorders>
                <w:shd w:val="clear" w:color="auto" w:fill="auto"/>
                <w:vAlign w:val="center"/>
                <w:hideMark/>
              </w:tcPr>
              <w:p w14:paraId="15A1FD43" w14:textId="3C9BB048"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10</w:t>
                </w:r>
              </w:p>
            </w:tc>
            <w:tc>
              <w:tcPr>
                <w:tcW w:w="630" w:type="dxa"/>
                <w:tcBorders>
                  <w:top w:val="nil"/>
                  <w:left w:val="nil"/>
                  <w:bottom w:val="single" w:sz="4" w:space="0" w:color="auto"/>
                  <w:right w:val="single" w:sz="4" w:space="0" w:color="auto"/>
                </w:tcBorders>
                <w:shd w:val="clear" w:color="auto" w:fill="auto"/>
                <w:vAlign w:val="center"/>
                <w:hideMark/>
              </w:tcPr>
              <w:p w14:paraId="027DA58C" w14:textId="49962CED"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15</w:t>
                </w:r>
              </w:p>
            </w:tc>
            <w:tc>
              <w:tcPr>
                <w:tcW w:w="742" w:type="dxa"/>
                <w:tcBorders>
                  <w:top w:val="nil"/>
                  <w:left w:val="nil"/>
                  <w:bottom w:val="single" w:sz="4" w:space="0" w:color="auto"/>
                  <w:right w:val="single" w:sz="4" w:space="0" w:color="auto"/>
                </w:tcBorders>
                <w:shd w:val="clear" w:color="auto" w:fill="auto"/>
                <w:vAlign w:val="center"/>
                <w:hideMark/>
              </w:tcPr>
              <w:p w14:paraId="294493CC" w14:textId="20969926"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25</w:t>
                </w:r>
              </w:p>
            </w:tc>
            <w:tc>
              <w:tcPr>
                <w:tcW w:w="1036" w:type="dxa"/>
                <w:tcBorders>
                  <w:top w:val="nil"/>
                  <w:left w:val="nil"/>
                  <w:bottom w:val="single" w:sz="4" w:space="0" w:color="auto"/>
                  <w:right w:val="single" w:sz="4" w:space="0" w:color="auto"/>
                </w:tcBorders>
                <w:shd w:val="clear" w:color="auto" w:fill="auto"/>
                <w:vAlign w:val="center"/>
                <w:hideMark/>
              </w:tcPr>
              <w:p w14:paraId="46E6CBD5" w14:textId="1BBA6282"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2.5</w:t>
                </w:r>
              </w:p>
            </w:tc>
          </w:tr>
          <w:tr w:rsidR="00B651B9" w:rsidRPr="00D65322" w14:paraId="596ABB1B"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46BC15A" w14:textId="38B1B8F0"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114</w:t>
                </w:r>
              </w:p>
            </w:tc>
            <w:tc>
              <w:tcPr>
                <w:tcW w:w="4490" w:type="dxa"/>
                <w:tcBorders>
                  <w:top w:val="nil"/>
                  <w:left w:val="nil"/>
                  <w:bottom w:val="single" w:sz="4" w:space="0" w:color="auto"/>
                  <w:right w:val="single" w:sz="4" w:space="0" w:color="auto"/>
                </w:tcBorders>
                <w:shd w:val="clear" w:color="auto" w:fill="auto"/>
                <w:vAlign w:val="center"/>
                <w:hideMark/>
              </w:tcPr>
              <w:p w14:paraId="54E56B84"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Recognize Fundamentals of Thermodynamics Problems</w:t>
                </w:r>
              </w:p>
            </w:tc>
            <w:tc>
              <w:tcPr>
                <w:tcW w:w="1259" w:type="dxa"/>
                <w:tcBorders>
                  <w:top w:val="nil"/>
                  <w:left w:val="nil"/>
                  <w:bottom w:val="single" w:sz="4" w:space="0" w:color="auto"/>
                  <w:right w:val="single" w:sz="4" w:space="0" w:color="auto"/>
                </w:tcBorders>
                <w:shd w:val="clear" w:color="auto" w:fill="auto"/>
                <w:vAlign w:val="center"/>
                <w:hideMark/>
              </w:tcPr>
              <w:p w14:paraId="005A8E49"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25" w:type="dxa"/>
                <w:tcBorders>
                  <w:top w:val="nil"/>
                  <w:left w:val="nil"/>
                  <w:bottom w:val="single" w:sz="4" w:space="0" w:color="auto"/>
                  <w:right w:val="single" w:sz="4" w:space="0" w:color="auto"/>
                </w:tcBorders>
                <w:shd w:val="clear" w:color="auto" w:fill="auto"/>
                <w:vAlign w:val="center"/>
                <w:hideMark/>
              </w:tcPr>
              <w:p w14:paraId="2D112624" w14:textId="3A6052EF"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10</w:t>
                </w:r>
              </w:p>
            </w:tc>
            <w:tc>
              <w:tcPr>
                <w:tcW w:w="630" w:type="dxa"/>
                <w:tcBorders>
                  <w:top w:val="nil"/>
                  <w:left w:val="nil"/>
                  <w:bottom w:val="single" w:sz="4" w:space="0" w:color="auto"/>
                  <w:right w:val="single" w:sz="4" w:space="0" w:color="auto"/>
                </w:tcBorders>
                <w:shd w:val="clear" w:color="auto" w:fill="auto"/>
                <w:vAlign w:val="center"/>
                <w:hideMark/>
              </w:tcPr>
              <w:p w14:paraId="05F0FF96" w14:textId="548B1751"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15</w:t>
                </w:r>
              </w:p>
            </w:tc>
            <w:tc>
              <w:tcPr>
                <w:tcW w:w="742" w:type="dxa"/>
                <w:tcBorders>
                  <w:top w:val="nil"/>
                  <w:left w:val="nil"/>
                  <w:bottom w:val="single" w:sz="4" w:space="0" w:color="auto"/>
                  <w:right w:val="single" w:sz="4" w:space="0" w:color="auto"/>
                </w:tcBorders>
                <w:shd w:val="clear" w:color="auto" w:fill="auto"/>
                <w:vAlign w:val="center"/>
                <w:hideMark/>
              </w:tcPr>
              <w:p w14:paraId="0989CA74" w14:textId="6605368D"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25</w:t>
                </w:r>
              </w:p>
            </w:tc>
            <w:tc>
              <w:tcPr>
                <w:tcW w:w="1036" w:type="dxa"/>
                <w:tcBorders>
                  <w:top w:val="nil"/>
                  <w:left w:val="nil"/>
                  <w:bottom w:val="single" w:sz="4" w:space="0" w:color="auto"/>
                  <w:right w:val="single" w:sz="4" w:space="0" w:color="auto"/>
                </w:tcBorders>
                <w:shd w:val="clear" w:color="auto" w:fill="auto"/>
                <w:vAlign w:val="center"/>
                <w:hideMark/>
              </w:tcPr>
              <w:p w14:paraId="06287705" w14:textId="3FF7BCF7"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2.5</w:t>
                </w:r>
              </w:p>
            </w:tc>
          </w:tr>
          <w:tr w:rsidR="00B651B9" w:rsidRPr="00D65322" w14:paraId="037FD42D" w14:textId="77777777" w:rsidTr="00B651B9">
            <w:trPr>
              <w:trHeight w:val="57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E98CECD" w14:textId="395F982B"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115</w:t>
                </w:r>
              </w:p>
            </w:tc>
            <w:tc>
              <w:tcPr>
                <w:tcW w:w="4490" w:type="dxa"/>
                <w:tcBorders>
                  <w:top w:val="nil"/>
                  <w:left w:val="nil"/>
                  <w:bottom w:val="single" w:sz="4" w:space="0" w:color="auto"/>
                  <w:right w:val="single" w:sz="4" w:space="0" w:color="auto"/>
                </w:tcBorders>
                <w:shd w:val="clear" w:color="auto" w:fill="auto"/>
                <w:vAlign w:val="center"/>
                <w:hideMark/>
              </w:tcPr>
              <w:p w14:paraId="77428010"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Read and Interpret Perfect Gases Laws, Properties and Solve problems</w:t>
                </w:r>
              </w:p>
            </w:tc>
            <w:tc>
              <w:tcPr>
                <w:tcW w:w="1259" w:type="dxa"/>
                <w:tcBorders>
                  <w:top w:val="nil"/>
                  <w:left w:val="nil"/>
                  <w:bottom w:val="single" w:sz="4" w:space="0" w:color="auto"/>
                  <w:right w:val="single" w:sz="4" w:space="0" w:color="auto"/>
                </w:tcBorders>
                <w:shd w:val="clear" w:color="auto" w:fill="auto"/>
                <w:vAlign w:val="center"/>
                <w:hideMark/>
              </w:tcPr>
              <w:p w14:paraId="4D37CDBD"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25" w:type="dxa"/>
                <w:tcBorders>
                  <w:top w:val="nil"/>
                  <w:left w:val="nil"/>
                  <w:bottom w:val="single" w:sz="4" w:space="0" w:color="auto"/>
                  <w:right w:val="single" w:sz="4" w:space="0" w:color="auto"/>
                </w:tcBorders>
                <w:shd w:val="clear" w:color="auto" w:fill="auto"/>
                <w:vAlign w:val="center"/>
                <w:hideMark/>
              </w:tcPr>
              <w:p w14:paraId="70DCA319" w14:textId="46F210FC"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630" w:type="dxa"/>
                <w:tcBorders>
                  <w:top w:val="nil"/>
                  <w:left w:val="nil"/>
                  <w:bottom w:val="single" w:sz="4" w:space="0" w:color="auto"/>
                  <w:right w:val="single" w:sz="4" w:space="0" w:color="auto"/>
                </w:tcBorders>
                <w:shd w:val="clear" w:color="auto" w:fill="auto"/>
                <w:vAlign w:val="center"/>
                <w:hideMark/>
              </w:tcPr>
              <w:p w14:paraId="5B69F54F" w14:textId="5BFB65FF"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9</w:t>
                </w:r>
              </w:p>
            </w:tc>
            <w:tc>
              <w:tcPr>
                <w:tcW w:w="742" w:type="dxa"/>
                <w:tcBorders>
                  <w:top w:val="nil"/>
                  <w:left w:val="nil"/>
                  <w:bottom w:val="single" w:sz="4" w:space="0" w:color="auto"/>
                  <w:right w:val="single" w:sz="4" w:space="0" w:color="auto"/>
                </w:tcBorders>
                <w:shd w:val="clear" w:color="auto" w:fill="auto"/>
                <w:vAlign w:val="center"/>
                <w:hideMark/>
              </w:tcPr>
              <w:p w14:paraId="0AF4C207" w14:textId="3D30404E"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21</w:t>
                </w:r>
              </w:p>
            </w:tc>
            <w:tc>
              <w:tcPr>
                <w:tcW w:w="1036" w:type="dxa"/>
                <w:tcBorders>
                  <w:top w:val="nil"/>
                  <w:left w:val="nil"/>
                  <w:bottom w:val="single" w:sz="4" w:space="0" w:color="auto"/>
                  <w:right w:val="single" w:sz="4" w:space="0" w:color="auto"/>
                </w:tcBorders>
                <w:shd w:val="clear" w:color="auto" w:fill="auto"/>
                <w:vAlign w:val="center"/>
                <w:hideMark/>
              </w:tcPr>
              <w:p w14:paraId="6AC4305A" w14:textId="0003C463"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2.1</w:t>
                </w:r>
              </w:p>
            </w:tc>
          </w:tr>
          <w:tr w:rsidR="00B651B9" w:rsidRPr="00D65322" w14:paraId="2AA644CA" w14:textId="77777777" w:rsidTr="00B651B9">
            <w:trPr>
              <w:trHeight w:val="57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FB6FFA" w14:textId="52083FE3"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116</w:t>
                </w:r>
              </w:p>
            </w:tc>
            <w:tc>
              <w:tcPr>
                <w:tcW w:w="4490" w:type="dxa"/>
                <w:tcBorders>
                  <w:top w:val="nil"/>
                  <w:left w:val="nil"/>
                  <w:bottom w:val="single" w:sz="4" w:space="0" w:color="auto"/>
                  <w:right w:val="single" w:sz="4" w:space="0" w:color="auto"/>
                </w:tcBorders>
                <w:shd w:val="clear" w:color="auto" w:fill="auto"/>
                <w:vAlign w:val="center"/>
                <w:hideMark/>
              </w:tcPr>
              <w:p w14:paraId="1E03BB6A"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Read and Derived Thermodynamics Processes and Cycles</w:t>
                </w:r>
              </w:p>
            </w:tc>
            <w:tc>
              <w:tcPr>
                <w:tcW w:w="1259" w:type="dxa"/>
                <w:tcBorders>
                  <w:top w:val="nil"/>
                  <w:left w:val="nil"/>
                  <w:bottom w:val="single" w:sz="4" w:space="0" w:color="auto"/>
                  <w:right w:val="single" w:sz="4" w:space="0" w:color="auto"/>
                </w:tcBorders>
                <w:shd w:val="clear" w:color="auto" w:fill="auto"/>
                <w:vAlign w:val="center"/>
                <w:hideMark/>
              </w:tcPr>
              <w:p w14:paraId="10399313"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25" w:type="dxa"/>
                <w:tcBorders>
                  <w:top w:val="nil"/>
                  <w:left w:val="nil"/>
                  <w:bottom w:val="single" w:sz="4" w:space="0" w:color="auto"/>
                  <w:right w:val="single" w:sz="4" w:space="0" w:color="auto"/>
                </w:tcBorders>
                <w:shd w:val="clear" w:color="auto" w:fill="auto"/>
                <w:vAlign w:val="center"/>
                <w:hideMark/>
              </w:tcPr>
              <w:p w14:paraId="0BCBF0E9" w14:textId="1281D9B1"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10</w:t>
                </w:r>
              </w:p>
            </w:tc>
            <w:tc>
              <w:tcPr>
                <w:tcW w:w="630" w:type="dxa"/>
                <w:tcBorders>
                  <w:top w:val="nil"/>
                  <w:left w:val="nil"/>
                  <w:bottom w:val="single" w:sz="4" w:space="0" w:color="auto"/>
                  <w:right w:val="single" w:sz="4" w:space="0" w:color="auto"/>
                </w:tcBorders>
                <w:shd w:val="clear" w:color="auto" w:fill="auto"/>
                <w:vAlign w:val="center"/>
                <w:hideMark/>
              </w:tcPr>
              <w:p w14:paraId="29E5C62E" w14:textId="17326818"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15</w:t>
                </w:r>
              </w:p>
            </w:tc>
            <w:tc>
              <w:tcPr>
                <w:tcW w:w="742" w:type="dxa"/>
                <w:tcBorders>
                  <w:top w:val="nil"/>
                  <w:left w:val="nil"/>
                  <w:bottom w:val="single" w:sz="4" w:space="0" w:color="auto"/>
                  <w:right w:val="single" w:sz="4" w:space="0" w:color="auto"/>
                </w:tcBorders>
                <w:shd w:val="clear" w:color="auto" w:fill="auto"/>
                <w:vAlign w:val="center"/>
                <w:hideMark/>
              </w:tcPr>
              <w:p w14:paraId="6EF09AA4" w14:textId="603D886D"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25</w:t>
                </w:r>
              </w:p>
            </w:tc>
            <w:tc>
              <w:tcPr>
                <w:tcW w:w="1036" w:type="dxa"/>
                <w:tcBorders>
                  <w:top w:val="nil"/>
                  <w:left w:val="nil"/>
                  <w:bottom w:val="single" w:sz="4" w:space="0" w:color="auto"/>
                  <w:right w:val="single" w:sz="4" w:space="0" w:color="auto"/>
                </w:tcBorders>
                <w:shd w:val="clear" w:color="auto" w:fill="auto"/>
                <w:vAlign w:val="center"/>
                <w:hideMark/>
              </w:tcPr>
              <w:p w14:paraId="1F696DCE" w14:textId="41259157"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2.5</w:t>
                </w:r>
              </w:p>
            </w:tc>
          </w:tr>
          <w:tr w:rsidR="00B651B9" w:rsidRPr="00D65322" w14:paraId="0F48B500" w14:textId="77777777" w:rsidTr="00B651B9">
            <w:trPr>
              <w:trHeight w:val="57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A9C1C3" w14:textId="72F53DA4"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117</w:t>
                </w:r>
              </w:p>
            </w:tc>
            <w:tc>
              <w:tcPr>
                <w:tcW w:w="4490" w:type="dxa"/>
                <w:tcBorders>
                  <w:top w:val="nil"/>
                  <w:left w:val="nil"/>
                  <w:bottom w:val="single" w:sz="4" w:space="0" w:color="auto"/>
                  <w:right w:val="single" w:sz="4" w:space="0" w:color="auto"/>
                </w:tcBorders>
                <w:shd w:val="clear" w:color="auto" w:fill="auto"/>
                <w:vAlign w:val="center"/>
                <w:hideMark/>
              </w:tcPr>
              <w:p w14:paraId="567B4183" w14:textId="02E07E16"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Analyse Reciprocating &amp; Rotary Air Compressors Performance</w:t>
                </w:r>
              </w:p>
            </w:tc>
            <w:tc>
              <w:tcPr>
                <w:tcW w:w="1259" w:type="dxa"/>
                <w:tcBorders>
                  <w:top w:val="nil"/>
                  <w:left w:val="nil"/>
                  <w:bottom w:val="single" w:sz="4" w:space="0" w:color="auto"/>
                  <w:right w:val="single" w:sz="4" w:space="0" w:color="auto"/>
                </w:tcBorders>
                <w:shd w:val="clear" w:color="auto" w:fill="auto"/>
                <w:vAlign w:val="center"/>
                <w:hideMark/>
              </w:tcPr>
              <w:p w14:paraId="518D191A"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25" w:type="dxa"/>
                <w:tcBorders>
                  <w:top w:val="nil"/>
                  <w:left w:val="nil"/>
                  <w:bottom w:val="single" w:sz="4" w:space="0" w:color="auto"/>
                  <w:right w:val="single" w:sz="4" w:space="0" w:color="auto"/>
                </w:tcBorders>
                <w:shd w:val="clear" w:color="auto" w:fill="auto"/>
                <w:vAlign w:val="center"/>
                <w:hideMark/>
              </w:tcPr>
              <w:p w14:paraId="2D08E478" w14:textId="5E7DE32B"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630" w:type="dxa"/>
                <w:tcBorders>
                  <w:top w:val="nil"/>
                  <w:left w:val="nil"/>
                  <w:bottom w:val="single" w:sz="4" w:space="0" w:color="auto"/>
                  <w:right w:val="single" w:sz="4" w:space="0" w:color="auto"/>
                </w:tcBorders>
                <w:shd w:val="clear" w:color="auto" w:fill="auto"/>
                <w:vAlign w:val="center"/>
                <w:hideMark/>
              </w:tcPr>
              <w:p w14:paraId="4931AA42" w14:textId="4F405D0D"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18</w:t>
                </w:r>
              </w:p>
            </w:tc>
            <w:tc>
              <w:tcPr>
                <w:tcW w:w="742" w:type="dxa"/>
                <w:tcBorders>
                  <w:top w:val="nil"/>
                  <w:left w:val="nil"/>
                  <w:bottom w:val="single" w:sz="4" w:space="0" w:color="auto"/>
                  <w:right w:val="single" w:sz="4" w:space="0" w:color="auto"/>
                </w:tcBorders>
                <w:shd w:val="clear" w:color="auto" w:fill="auto"/>
                <w:vAlign w:val="center"/>
                <w:hideMark/>
              </w:tcPr>
              <w:p w14:paraId="115D7794" w14:textId="45D6A623"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30</w:t>
                </w:r>
              </w:p>
            </w:tc>
            <w:tc>
              <w:tcPr>
                <w:tcW w:w="1036" w:type="dxa"/>
                <w:tcBorders>
                  <w:top w:val="nil"/>
                  <w:left w:val="nil"/>
                  <w:bottom w:val="single" w:sz="4" w:space="0" w:color="auto"/>
                  <w:right w:val="single" w:sz="4" w:space="0" w:color="auto"/>
                </w:tcBorders>
                <w:shd w:val="clear" w:color="auto" w:fill="auto"/>
                <w:vAlign w:val="center"/>
                <w:hideMark/>
              </w:tcPr>
              <w:p w14:paraId="49C114D3" w14:textId="46A63AEA"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w:t>
                </w:r>
              </w:p>
            </w:tc>
          </w:tr>
          <w:tr w:rsidR="00B651B9" w:rsidRPr="00D65322" w14:paraId="77BE1EC9"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3548C60" w14:textId="5B0BC683"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118</w:t>
                </w:r>
              </w:p>
            </w:tc>
            <w:tc>
              <w:tcPr>
                <w:tcW w:w="4490" w:type="dxa"/>
                <w:tcBorders>
                  <w:top w:val="nil"/>
                  <w:left w:val="nil"/>
                  <w:bottom w:val="single" w:sz="4" w:space="0" w:color="auto"/>
                  <w:right w:val="single" w:sz="4" w:space="0" w:color="auto"/>
                </w:tcBorders>
                <w:shd w:val="clear" w:color="auto" w:fill="auto"/>
                <w:vAlign w:val="center"/>
                <w:hideMark/>
              </w:tcPr>
              <w:p w14:paraId="0D9A34BE"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Solves Problems of Internal Combustion Engine</w:t>
                </w:r>
              </w:p>
            </w:tc>
            <w:tc>
              <w:tcPr>
                <w:tcW w:w="1259" w:type="dxa"/>
                <w:tcBorders>
                  <w:top w:val="nil"/>
                  <w:left w:val="nil"/>
                  <w:bottom w:val="single" w:sz="4" w:space="0" w:color="auto"/>
                  <w:right w:val="single" w:sz="4" w:space="0" w:color="auto"/>
                </w:tcBorders>
                <w:shd w:val="clear" w:color="auto" w:fill="auto"/>
                <w:vAlign w:val="center"/>
                <w:hideMark/>
              </w:tcPr>
              <w:p w14:paraId="6FE605DB"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25" w:type="dxa"/>
                <w:tcBorders>
                  <w:top w:val="nil"/>
                  <w:left w:val="nil"/>
                  <w:bottom w:val="single" w:sz="4" w:space="0" w:color="auto"/>
                  <w:right w:val="single" w:sz="4" w:space="0" w:color="auto"/>
                </w:tcBorders>
                <w:shd w:val="clear" w:color="auto" w:fill="auto"/>
                <w:vAlign w:val="center"/>
                <w:hideMark/>
              </w:tcPr>
              <w:p w14:paraId="667BA289" w14:textId="11788D8E"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10</w:t>
                </w:r>
              </w:p>
            </w:tc>
            <w:tc>
              <w:tcPr>
                <w:tcW w:w="630" w:type="dxa"/>
                <w:tcBorders>
                  <w:top w:val="nil"/>
                  <w:left w:val="nil"/>
                  <w:bottom w:val="single" w:sz="4" w:space="0" w:color="auto"/>
                  <w:right w:val="single" w:sz="4" w:space="0" w:color="auto"/>
                </w:tcBorders>
                <w:shd w:val="clear" w:color="auto" w:fill="auto"/>
                <w:vAlign w:val="center"/>
                <w:hideMark/>
              </w:tcPr>
              <w:p w14:paraId="301744E7" w14:textId="6FC774AF"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9</w:t>
                </w:r>
              </w:p>
            </w:tc>
            <w:tc>
              <w:tcPr>
                <w:tcW w:w="742" w:type="dxa"/>
                <w:tcBorders>
                  <w:top w:val="nil"/>
                  <w:left w:val="nil"/>
                  <w:bottom w:val="single" w:sz="4" w:space="0" w:color="auto"/>
                  <w:right w:val="single" w:sz="4" w:space="0" w:color="auto"/>
                </w:tcBorders>
                <w:shd w:val="clear" w:color="auto" w:fill="auto"/>
                <w:vAlign w:val="center"/>
                <w:hideMark/>
              </w:tcPr>
              <w:p w14:paraId="07BB1150" w14:textId="59BFBCD1"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19</w:t>
                </w:r>
              </w:p>
            </w:tc>
            <w:tc>
              <w:tcPr>
                <w:tcW w:w="1036" w:type="dxa"/>
                <w:tcBorders>
                  <w:top w:val="nil"/>
                  <w:left w:val="nil"/>
                  <w:bottom w:val="single" w:sz="4" w:space="0" w:color="auto"/>
                  <w:right w:val="single" w:sz="4" w:space="0" w:color="auto"/>
                </w:tcBorders>
                <w:shd w:val="clear" w:color="auto" w:fill="auto"/>
                <w:vAlign w:val="center"/>
                <w:hideMark/>
              </w:tcPr>
              <w:p w14:paraId="2E93D0CD" w14:textId="5383B9A4"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1.9</w:t>
                </w:r>
              </w:p>
            </w:tc>
          </w:tr>
          <w:tr w:rsidR="00B651B9" w:rsidRPr="00D65322" w14:paraId="5AA6F22B" w14:textId="77777777" w:rsidTr="00B651B9">
            <w:trPr>
              <w:trHeight w:val="315"/>
            </w:trPr>
            <w:tc>
              <w:tcPr>
                <w:tcW w:w="744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3B00ED0" w14:textId="77777777" w:rsidR="00B651B9" w:rsidRPr="00D65322" w:rsidRDefault="00B651B9" w:rsidP="00B651B9">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625" w:type="dxa"/>
                <w:tcBorders>
                  <w:top w:val="nil"/>
                  <w:left w:val="nil"/>
                  <w:bottom w:val="single" w:sz="4" w:space="0" w:color="auto"/>
                  <w:right w:val="single" w:sz="4" w:space="0" w:color="auto"/>
                </w:tcBorders>
                <w:shd w:val="clear" w:color="auto" w:fill="auto"/>
                <w:vAlign w:val="center"/>
                <w:hideMark/>
              </w:tcPr>
              <w:p w14:paraId="24351CE7" w14:textId="16BCF10F"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74</w:t>
                </w:r>
              </w:p>
            </w:tc>
            <w:tc>
              <w:tcPr>
                <w:tcW w:w="630" w:type="dxa"/>
                <w:tcBorders>
                  <w:top w:val="nil"/>
                  <w:left w:val="nil"/>
                  <w:bottom w:val="single" w:sz="4" w:space="0" w:color="auto"/>
                  <w:right w:val="single" w:sz="4" w:space="0" w:color="auto"/>
                </w:tcBorders>
                <w:shd w:val="clear" w:color="auto" w:fill="auto"/>
                <w:vAlign w:val="center"/>
                <w:hideMark/>
              </w:tcPr>
              <w:p w14:paraId="24A28D81" w14:textId="4EB699EF"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93</w:t>
                </w:r>
              </w:p>
            </w:tc>
            <w:tc>
              <w:tcPr>
                <w:tcW w:w="742" w:type="dxa"/>
                <w:tcBorders>
                  <w:top w:val="nil"/>
                  <w:left w:val="nil"/>
                  <w:bottom w:val="single" w:sz="4" w:space="0" w:color="auto"/>
                  <w:right w:val="single" w:sz="4" w:space="0" w:color="auto"/>
                </w:tcBorders>
                <w:shd w:val="clear" w:color="auto" w:fill="auto"/>
                <w:vAlign w:val="center"/>
                <w:hideMark/>
              </w:tcPr>
              <w:p w14:paraId="0B1B6190" w14:textId="78211167"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167</w:t>
                </w:r>
              </w:p>
            </w:tc>
            <w:tc>
              <w:tcPr>
                <w:tcW w:w="1036" w:type="dxa"/>
                <w:tcBorders>
                  <w:top w:val="nil"/>
                  <w:left w:val="nil"/>
                  <w:bottom w:val="single" w:sz="4" w:space="0" w:color="auto"/>
                  <w:right w:val="single" w:sz="4" w:space="0" w:color="auto"/>
                </w:tcBorders>
                <w:shd w:val="clear" w:color="auto" w:fill="auto"/>
                <w:vAlign w:val="center"/>
                <w:hideMark/>
              </w:tcPr>
              <w:p w14:paraId="347A80AB" w14:textId="145A1569"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16.7</w:t>
                </w:r>
              </w:p>
            </w:tc>
          </w:tr>
        </w:tbl>
        <w:p w14:paraId="7FCBE373" w14:textId="77777777" w:rsidR="000A4571" w:rsidRPr="000A4571" w:rsidRDefault="000A4571" w:rsidP="000A4571">
          <w:pPr>
            <w:pStyle w:val="ListParagraph"/>
            <w:ind w:left="720"/>
          </w:pPr>
        </w:p>
        <w:p w14:paraId="0668DB91" w14:textId="699B2449" w:rsidR="000A4571" w:rsidRPr="00B05B56" w:rsidRDefault="000A4571">
          <w:pPr>
            <w:pStyle w:val="ListParagraph"/>
            <w:numPr>
              <w:ilvl w:val="0"/>
              <w:numId w:val="276"/>
            </w:numPr>
            <w:rPr>
              <w:sz w:val="24"/>
              <w:szCs w:val="24"/>
            </w:rPr>
          </w:pPr>
          <w:r w:rsidRPr="00B05B56">
            <w:rPr>
              <w:b/>
              <w:bCs/>
              <w:sz w:val="24"/>
              <w:szCs w:val="24"/>
              <w:lang w:val="en-PK"/>
            </w:rPr>
            <w:t>Transmission Specialist</w:t>
          </w:r>
        </w:p>
        <w:tbl>
          <w:tblPr>
            <w:tblW w:w="10800" w:type="dxa"/>
            <w:tblInd w:w="198" w:type="dxa"/>
            <w:tblLayout w:type="fixed"/>
            <w:tblLook w:val="04A0" w:firstRow="1" w:lastRow="0" w:firstColumn="1" w:lastColumn="0" w:noHBand="0" w:noVBand="1"/>
          </w:tblPr>
          <w:tblGrid>
            <w:gridCol w:w="1710"/>
            <w:gridCol w:w="4855"/>
            <w:gridCol w:w="1231"/>
            <w:gridCol w:w="485"/>
            <w:gridCol w:w="629"/>
            <w:gridCol w:w="810"/>
            <w:gridCol w:w="1080"/>
          </w:tblGrid>
          <w:tr w:rsidR="000A4571" w:rsidRPr="00D65322" w14:paraId="451ECD98" w14:textId="77777777" w:rsidTr="002A17FA">
            <w:trPr>
              <w:trHeight w:val="300"/>
            </w:trPr>
            <w:tc>
              <w:tcPr>
                <w:tcW w:w="1710"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31B1C6D9" w14:textId="0681E7FF"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0A4571">
                  <w:rPr>
                    <w:rFonts w:eastAsia="Times New Roman" w:cs="Arial"/>
                    <w:b/>
                    <w:bCs/>
                    <w:color w:val="000000"/>
                    <w:lang w:val="en-PK" w:eastAsia="en-PK"/>
                  </w:rPr>
                  <w:t>Code </w:t>
                </w:r>
              </w:p>
            </w:tc>
            <w:tc>
              <w:tcPr>
                <w:tcW w:w="4855" w:type="dxa"/>
                <w:vMerge w:val="restart"/>
                <w:tcBorders>
                  <w:top w:val="single" w:sz="4" w:space="0" w:color="auto"/>
                  <w:left w:val="nil"/>
                  <w:right w:val="single" w:sz="4" w:space="0" w:color="auto"/>
                </w:tcBorders>
                <w:shd w:val="clear" w:color="auto" w:fill="D9D9D9" w:themeFill="background1" w:themeFillShade="D9"/>
                <w:vAlign w:val="center"/>
              </w:tcPr>
              <w:p w14:paraId="0C2631C6" w14:textId="40ADC35B"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31" w:type="dxa"/>
                <w:vMerge w:val="restart"/>
                <w:tcBorders>
                  <w:top w:val="single" w:sz="4" w:space="0" w:color="auto"/>
                  <w:left w:val="nil"/>
                  <w:right w:val="single" w:sz="4" w:space="0" w:color="auto"/>
                </w:tcBorders>
                <w:shd w:val="clear" w:color="auto" w:fill="D9D9D9" w:themeFill="background1" w:themeFillShade="D9"/>
                <w:vAlign w:val="center"/>
              </w:tcPr>
              <w:p w14:paraId="30504296" w14:textId="6F1A418E"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1924"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346415A7" w14:textId="5D51CD1C" w:rsidR="000A4571" w:rsidRPr="00D65322" w:rsidRDefault="000A4571" w:rsidP="000A4571">
                <w:pPr>
                  <w:spacing w:before="0" w:after="0" w:line="240" w:lineRule="auto"/>
                  <w:jc w:val="left"/>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80" w:type="dxa"/>
                <w:vMerge w:val="restart"/>
                <w:tcBorders>
                  <w:top w:val="single" w:sz="4" w:space="0" w:color="auto"/>
                  <w:left w:val="nil"/>
                  <w:right w:val="single" w:sz="4" w:space="0" w:color="auto"/>
                </w:tcBorders>
                <w:shd w:val="clear" w:color="auto" w:fill="D9D9D9" w:themeFill="background1" w:themeFillShade="D9"/>
                <w:vAlign w:val="center"/>
              </w:tcPr>
              <w:p w14:paraId="7E9F6CD3" w14:textId="16D87BE6"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1EBE2D2A" w14:textId="77777777" w:rsidTr="002A17FA">
            <w:trPr>
              <w:trHeight w:val="300"/>
            </w:trPr>
            <w:tc>
              <w:tcPr>
                <w:tcW w:w="1710" w:type="dxa"/>
                <w:vMerge/>
                <w:tcBorders>
                  <w:left w:val="single" w:sz="4" w:space="0" w:color="auto"/>
                  <w:bottom w:val="single" w:sz="4" w:space="0" w:color="auto"/>
                  <w:right w:val="single" w:sz="4" w:space="0" w:color="auto"/>
                </w:tcBorders>
                <w:shd w:val="clear" w:color="auto" w:fill="auto"/>
                <w:hideMark/>
              </w:tcPr>
              <w:p w14:paraId="51A5317D" w14:textId="1BD4A74B"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4855" w:type="dxa"/>
                <w:vMerge/>
                <w:tcBorders>
                  <w:left w:val="nil"/>
                  <w:bottom w:val="single" w:sz="4" w:space="0" w:color="auto"/>
                  <w:right w:val="single" w:sz="4" w:space="0" w:color="auto"/>
                </w:tcBorders>
                <w:shd w:val="clear" w:color="auto" w:fill="auto"/>
                <w:vAlign w:val="center"/>
                <w:hideMark/>
              </w:tcPr>
              <w:p w14:paraId="49686865" w14:textId="54DF8092" w:rsidR="000A4571" w:rsidRPr="00D65322" w:rsidRDefault="000A4571" w:rsidP="000A4571">
                <w:pPr>
                  <w:spacing w:before="0" w:after="0" w:line="240" w:lineRule="auto"/>
                  <w:jc w:val="left"/>
                  <w:rPr>
                    <w:rFonts w:eastAsia="Times New Roman" w:cs="Arial"/>
                    <w:b/>
                    <w:bCs/>
                    <w:color w:val="000000"/>
                    <w:lang w:val="en-PK" w:eastAsia="en-PK"/>
                  </w:rPr>
                </w:pPr>
              </w:p>
            </w:tc>
            <w:tc>
              <w:tcPr>
                <w:tcW w:w="1231" w:type="dxa"/>
                <w:vMerge/>
                <w:tcBorders>
                  <w:left w:val="nil"/>
                  <w:bottom w:val="single" w:sz="4" w:space="0" w:color="auto"/>
                  <w:right w:val="single" w:sz="4" w:space="0" w:color="auto"/>
                </w:tcBorders>
                <w:shd w:val="clear" w:color="auto" w:fill="auto"/>
                <w:vAlign w:val="center"/>
                <w:hideMark/>
              </w:tcPr>
              <w:p w14:paraId="4579B851" w14:textId="3F481173" w:rsidR="000A4571" w:rsidRPr="00D65322" w:rsidRDefault="000A4571" w:rsidP="000A4571">
                <w:pPr>
                  <w:spacing w:before="0" w:after="0" w:line="240" w:lineRule="auto"/>
                  <w:jc w:val="left"/>
                  <w:rPr>
                    <w:rFonts w:eastAsia="Times New Roman" w:cs="Arial"/>
                    <w:b/>
                    <w:bCs/>
                    <w:color w:val="000000"/>
                    <w:lang w:val="en-PK" w:eastAsia="en-PK"/>
                  </w:rPr>
                </w:pPr>
              </w:p>
            </w:tc>
            <w:tc>
              <w:tcPr>
                <w:tcW w:w="485" w:type="dxa"/>
                <w:tcBorders>
                  <w:top w:val="nil"/>
                  <w:left w:val="nil"/>
                  <w:bottom w:val="single" w:sz="4" w:space="0" w:color="auto"/>
                  <w:right w:val="single" w:sz="4" w:space="0" w:color="auto"/>
                </w:tcBorders>
                <w:shd w:val="clear" w:color="auto" w:fill="D9D9D9" w:themeFill="background1" w:themeFillShade="D9"/>
                <w:vAlign w:val="center"/>
                <w:hideMark/>
              </w:tcPr>
              <w:p w14:paraId="69A0DC28" w14:textId="3560CDEB"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Th</w:t>
                </w:r>
              </w:p>
            </w:tc>
            <w:tc>
              <w:tcPr>
                <w:tcW w:w="629" w:type="dxa"/>
                <w:tcBorders>
                  <w:top w:val="nil"/>
                  <w:left w:val="nil"/>
                  <w:bottom w:val="single" w:sz="4" w:space="0" w:color="auto"/>
                  <w:right w:val="single" w:sz="4" w:space="0" w:color="auto"/>
                </w:tcBorders>
                <w:shd w:val="clear" w:color="auto" w:fill="D9D9D9" w:themeFill="background1" w:themeFillShade="D9"/>
                <w:vAlign w:val="center"/>
                <w:hideMark/>
              </w:tcPr>
              <w:p w14:paraId="5B2AD77A" w14:textId="6E51AEFB" w:rsidR="000A4571" w:rsidRPr="00D65322" w:rsidRDefault="000A4571" w:rsidP="000A4571">
                <w:pPr>
                  <w:spacing w:before="0" w:after="0" w:line="240" w:lineRule="auto"/>
                  <w:jc w:val="left"/>
                  <w:rPr>
                    <w:rFonts w:eastAsia="Times New Roman" w:cs="Arial"/>
                    <w:b/>
                    <w:bCs/>
                    <w:color w:val="000000"/>
                    <w:lang w:val="en-PK" w:eastAsia="en-PK"/>
                  </w:rPr>
                </w:pPr>
                <w:proofErr w:type="spellStart"/>
                <w:r w:rsidRPr="00D65322">
                  <w:rPr>
                    <w:rFonts w:eastAsia="Times New Roman" w:cs="Arial"/>
                    <w:b/>
                    <w:bCs/>
                    <w:color w:val="000000"/>
                    <w:lang w:val="en-PK" w:eastAsia="en-PK"/>
                  </w:rPr>
                  <w:t>Pr</w:t>
                </w:r>
                <w:proofErr w:type="spellEnd"/>
              </w:p>
            </w:tc>
            <w:tc>
              <w:tcPr>
                <w:tcW w:w="810" w:type="dxa"/>
                <w:tcBorders>
                  <w:top w:val="nil"/>
                  <w:left w:val="nil"/>
                  <w:bottom w:val="single" w:sz="4" w:space="0" w:color="auto"/>
                  <w:right w:val="single" w:sz="4" w:space="0" w:color="auto"/>
                </w:tcBorders>
                <w:shd w:val="clear" w:color="auto" w:fill="D9D9D9" w:themeFill="background1" w:themeFillShade="D9"/>
                <w:vAlign w:val="center"/>
                <w:hideMark/>
              </w:tcPr>
              <w:p w14:paraId="15994135" w14:textId="3B4DA6C4"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Total</w:t>
                </w:r>
              </w:p>
            </w:tc>
            <w:tc>
              <w:tcPr>
                <w:tcW w:w="1080" w:type="dxa"/>
                <w:vMerge/>
                <w:tcBorders>
                  <w:left w:val="nil"/>
                  <w:bottom w:val="single" w:sz="4" w:space="0" w:color="auto"/>
                  <w:right w:val="single" w:sz="4" w:space="0" w:color="auto"/>
                </w:tcBorders>
                <w:shd w:val="clear" w:color="auto" w:fill="auto"/>
                <w:vAlign w:val="center"/>
                <w:hideMark/>
              </w:tcPr>
              <w:p w14:paraId="33675895" w14:textId="7E29160C" w:rsidR="000A4571" w:rsidRPr="00D65322" w:rsidRDefault="000A4571" w:rsidP="000A4571">
                <w:pPr>
                  <w:spacing w:before="0" w:after="0" w:line="240" w:lineRule="auto"/>
                  <w:jc w:val="left"/>
                  <w:rPr>
                    <w:rFonts w:eastAsia="Times New Roman" w:cs="Arial"/>
                    <w:b/>
                    <w:bCs/>
                    <w:color w:val="000000"/>
                    <w:lang w:val="en-PK" w:eastAsia="en-PK"/>
                  </w:rPr>
                </w:pPr>
              </w:p>
            </w:tc>
          </w:tr>
          <w:tr w:rsidR="00B651B9" w:rsidRPr="00D65322" w14:paraId="07D8C972" w14:textId="77777777" w:rsidTr="002A17FA">
            <w:trPr>
              <w:trHeight w:val="300"/>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00D7605B" w14:textId="502A1834"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119</w:t>
                </w:r>
              </w:p>
            </w:tc>
            <w:tc>
              <w:tcPr>
                <w:tcW w:w="4855" w:type="dxa"/>
                <w:tcBorders>
                  <w:top w:val="nil"/>
                  <w:left w:val="nil"/>
                  <w:bottom w:val="single" w:sz="4" w:space="0" w:color="auto"/>
                  <w:right w:val="single" w:sz="4" w:space="0" w:color="auto"/>
                </w:tcBorders>
                <w:shd w:val="clear" w:color="auto" w:fill="auto"/>
                <w:vAlign w:val="center"/>
                <w:hideMark/>
              </w:tcPr>
              <w:p w14:paraId="61982A18"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&amp; Repair Clutch.</w:t>
                </w:r>
              </w:p>
            </w:tc>
            <w:tc>
              <w:tcPr>
                <w:tcW w:w="1231" w:type="dxa"/>
                <w:tcBorders>
                  <w:top w:val="nil"/>
                  <w:left w:val="nil"/>
                  <w:bottom w:val="single" w:sz="4" w:space="0" w:color="auto"/>
                  <w:right w:val="single" w:sz="4" w:space="0" w:color="auto"/>
                </w:tcBorders>
                <w:shd w:val="clear" w:color="auto" w:fill="auto"/>
                <w:vAlign w:val="center"/>
                <w:hideMark/>
              </w:tcPr>
              <w:p w14:paraId="2593CCEA"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3228E50E" w14:textId="6135354C"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13</w:t>
                </w:r>
              </w:p>
            </w:tc>
            <w:tc>
              <w:tcPr>
                <w:tcW w:w="629" w:type="dxa"/>
                <w:tcBorders>
                  <w:top w:val="nil"/>
                  <w:left w:val="nil"/>
                  <w:bottom w:val="single" w:sz="4" w:space="0" w:color="auto"/>
                  <w:right w:val="single" w:sz="4" w:space="0" w:color="auto"/>
                </w:tcBorders>
                <w:shd w:val="clear" w:color="auto" w:fill="auto"/>
                <w:vAlign w:val="center"/>
                <w:hideMark/>
              </w:tcPr>
              <w:p w14:paraId="65E81ED4" w14:textId="32774CBA"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24</w:t>
                </w:r>
              </w:p>
            </w:tc>
            <w:tc>
              <w:tcPr>
                <w:tcW w:w="810" w:type="dxa"/>
                <w:tcBorders>
                  <w:top w:val="nil"/>
                  <w:left w:val="nil"/>
                  <w:bottom w:val="single" w:sz="4" w:space="0" w:color="auto"/>
                  <w:right w:val="single" w:sz="4" w:space="0" w:color="auto"/>
                </w:tcBorders>
                <w:shd w:val="clear" w:color="auto" w:fill="auto"/>
                <w:vAlign w:val="center"/>
                <w:hideMark/>
              </w:tcPr>
              <w:p w14:paraId="14F39591" w14:textId="67B4D663"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37</w:t>
                </w:r>
              </w:p>
            </w:tc>
            <w:tc>
              <w:tcPr>
                <w:tcW w:w="1080" w:type="dxa"/>
                <w:tcBorders>
                  <w:top w:val="nil"/>
                  <w:left w:val="nil"/>
                  <w:bottom w:val="single" w:sz="4" w:space="0" w:color="auto"/>
                  <w:right w:val="single" w:sz="4" w:space="0" w:color="auto"/>
                </w:tcBorders>
                <w:shd w:val="clear" w:color="auto" w:fill="auto"/>
                <w:vAlign w:val="center"/>
                <w:hideMark/>
              </w:tcPr>
              <w:p w14:paraId="5FBD9A64" w14:textId="2E1F109B"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3.7</w:t>
                </w:r>
              </w:p>
            </w:tc>
          </w:tr>
          <w:tr w:rsidR="00B651B9" w:rsidRPr="00D65322" w14:paraId="30633208" w14:textId="77777777" w:rsidTr="002A17FA">
            <w:trPr>
              <w:trHeight w:val="300"/>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22B4C919" w14:textId="70ED2AC6"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120</w:t>
                </w:r>
              </w:p>
            </w:tc>
            <w:tc>
              <w:tcPr>
                <w:tcW w:w="4855" w:type="dxa"/>
                <w:tcBorders>
                  <w:top w:val="nil"/>
                  <w:left w:val="nil"/>
                  <w:bottom w:val="single" w:sz="4" w:space="0" w:color="auto"/>
                  <w:right w:val="single" w:sz="4" w:space="0" w:color="auto"/>
                </w:tcBorders>
                <w:shd w:val="clear" w:color="auto" w:fill="auto"/>
                <w:vAlign w:val="center"/>
                <w:hideMark/>
              </w:tcPr>
              <w:p w14:paraId="0C937DC8"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&amp;Repair Manual Gear Box.</w:t>
                </w:r>
              </w:p>
            </w:tc>
            <w:tc>
              <w:tcPr>
                <w:tcW w:w="1231" w:type="dxa"/>
                <w:tcBorders>
                  <w:top w:val="nil"/>
                  <w:left w:val="nil"/>
                  <w:bottom w:val="single" w:sz="4" w:space="0" w:color="auto"/>
                  <w:right w:val="single" w:sz="4" w:space="0" w:color="auto"/>
                </w:tcBorders>
                <w:shd w:val="clear" w:color="auto" w:fill="auto"/>
                <w:vAlign w:val="center"/>
                <w:hideMark/>
              </w:tcPr>
              <w:p w14:paraId="114D0FE4"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54675413" w14:textId="65C129D7"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15</w:t>
                </w:r>
              </w:p>
            </w:tc>
            <w:tc>
              <w:tcPr>
                <w:tcW w:w="629" w:type="dxa"/>
                <w:tcBorders>
                  <w:top w:val="nil"/>
                  <w:left w:val="nil"/>
                  <w:bottom w:val="single" w:sz="4" w:space="0" w:color="auto"/>
                  <w:right w:val="single" w:sz="4" w:space="0" w:color="auto"/>
                </w:tcBorders>
                <w:shd w:val="clear" w:color="auto" w:fill="auto"/>
                <w:vAlign w:val="center"/>
                <w:hideMark/>
              </w:tcPr>
              <w:p w14:paraId="1B114A3A" w14:textId="4368E38D"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24</w:t>
                </w:r>
              </w:p>
            </w:tc>
            <w:tc>
              <w:tcPr>
                <w:tcW w:w="810" w:type="dxa"/>
                <w:tcBorders>
                  <w:top w:val="nil"/>
                  <w:left w:val="nil"/>
                  <w:bottom w:val="single" w:sz="4" w:space="0" w:color="auto"/>
                  <w:right w:val="single" w:sz="4" w:space="0" w:color="auto"/>
                </w:tcBorders>
                <w:shd w:val="clear" w:color="auto" w:fill="auto"/>
                <w:vAlign w:val="center"/>
                <w:hideMark/>
              </w:tcPr>
              <w:p w14:paraId="01594713" w14:textId="39B1F778"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39</w:t>
                </w:r>
              </w:p>
            </w:tc>
            <w:tc>
              <w:tcPr>
                <w:tcW w:w="1080" w:type="dxa"/>
                <w:tcBorders>
                  <w:top w:val="nil"/>
                  <w:left w:val="nil"/>
                  <w:bottom w:val="single" w:sz="4" w:space="0" w:color="auto"/>
                  <w:right w:val="single" w:sz="4" w:space="0" w:color="auto"/>
                </w:tcBorders>
                <w:shd w:val="clear" w:color="auto" w:fill="auto"/>
                <w:vAlign w:val="center"/>
                <w:hideMark/>
              </w:tcPr>
              <w:p w14:paraId="590859A0" w14:textId="0374B372"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3.9</w:t>
                </w:r>
              </w:p>
            </w:tc>
          </w:tr>
          <w:tr w:rsidR="00B651B9" w:rsidRPr="00D65322" w14:paraId="0E1DE68A" w14:textId="77777777" w:rsidTr="002A17FA">
            <w:trPr>
              <w:trHeight w:val="300"/>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68833937" w14:textId="63AF0A00"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121</w:t>
                </w:r>
              </w:p>
            </w:tc>
            <w:tc>
              <w:tcPr>
                <w:tcW w:w="4855" w:type="dxa"/>
                <w:tcBorders>
                  <w:top w:val="nil"/>
                  <w:left w:val="nil"/>
                  <w:bottom w:val="single" w:sz="4" w:space="0" w:color="auto"/>
                  <w:right w:val="single" w:sz="4" w:space="0" w:color="auto"/>
                </w:tcBorders>
                <w:shd w:val="clear" w:color="auto" w:fill="auto"/>
                <w:vAlign w:val="center"/>
                <w:hideMark/>
              </w:tcPr>
              <w:p w14:paraId="0D36EACB"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&amp; Repair Automatic Gear Box.</w:t>
                </w:r>
              </w:p>
            </w:tc>
            <w:tc>
              <w:tcPr>
                <w:tcW w:w="1231" w:type="dxa"/>
                <w:tcBorders>
                  <w:top w:val="nil"/>
                  <w:left w:val="nil"/>
                  <w:bottom w:val="single" w:sz="4" w:space="0" w:color="auto"/>
                  <w:right w:val="single" w:sz="4" w:space="0" w:color="auto"/>
                </w:tcBorders>
                <w:shd w:val="clear" w:color="auto" w:fill="auto"/>
                <w:vAlign w:val="center"/>
                <w:hideMark/>
              </w:tcPr>
              <w:p w14:paraId="0EDA323C"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63C5DC05" w14:textId="4DDC9F77"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15</w:t>
                </w:r>
              </w:p>
            </w:tc>
            <w:tc>
              <w:tcPr>
                <w:tcW w:w="629" w:type="dxa"/>
                <w:tcBorders>
                  <w:top w:val="nil"/>
                  <w:left w:val="nil"/>
                  <w:bottom w:val="single" w:sz="4" w:space="0" w:color="auto"/>
                  <w:right w:val="single" w:sz="4" w:space="0" w:color="auto"/>
                </w:tcBorders>
                <w:shd w:val="clear" w:color="auto" w:fill="auto"/>
                <w:vAlign w:val="center"/>
                <w:hideMark/>
              </w:tcPr>
              <w:p w14:paraId="38969CCF" w14:textId="25E24433"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27</w:t>
                </w:r>
              </w:p>
            </w:tc>
            <w:tc>
              <w:tcPr>
                <w:tcW w:w="810" w:type="dxa"/>
                <w:tcBorders>
                  <w:top w:val="nil"/>
                  <w:left w:val="nil"/>
                  <w:bottom w:val="single" w:sz="4" w:space="0" w:color="auto"/>
                  <w:right w:val="single" w:sz="4" w:space="0" w:color="auto"/>
                </w:tcBorders>
                <w:shd w:val="clear" w:color="auto" w:fill="auto"/>
                <w:vAlign w:val="center"/>
                <w:hideMark/>
              </w:tcPr>
              <w:p w14:paraId="050A87BF" w14:textId="7ECC437A"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42</w:t>
                </w:r>
              </w:p>
            </w:tc>
            <w:tc>
              <w:tcPr>
                <w:tcW w:w="1080" w:type="dxa"/>
                <w:tcBorders>
                  <w:top w:val="nil"/>
                  <w:left w:val="nil"/>
                  <w:bottom w:val="single" w:sz="4" w:space="0" w:color="auto"/>
                  <w:right w:val="single" w:sz="4" w:space="0" w:color="auto"/>
                </w:tcBorders>
                <w:shd w:val="clear" w:color="auto" w:fill="auto"/>
                <w:vAlign w:val="center"/>
                <w:hideMark/>
              </w:tcPr>
              <w:p w14:paraId="00065600" w14:textId="746A1963"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4.2</w:t>
                </w:r>
              </w:p>
            </w:tc>
          </w:tr>
          <w:tr w:rsidR="00B651B9" w:rsidRPr="00D65322" w14:paraId="3479BF18" w14:textId="77777777" w:rsidTr="002A17FA">
            <w:trPr>
              <w:trHeight w:val="300"/>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2C21F9E0" w14:textId="4BB95A75"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122</w:t>
                </w:r>
              </w:p>
            </w:tc>
            <w:tc>
              <w:tcPr>
                <w:tcW w:w="4855" w:type="dxa"/>
                <w:tcBorders>
                  <w:top w:val="nil"/>
                  <w:left w:val="nil"/>
                  <w:bottom w:val="single" w:sz="4" w:space="0" w:color="auto"/>
                  <w:right w:val="single" w:sz="4" w:space="0" w:color="auto"/>
                </w:tcBorders>
                <w:shd w:val="clear" w:color="auto" w:fill="auto"/>
                <w:vAlign w:val="center"/>
                <w:hideMark/>
              </w:tcPr>
              <w:p w14:paraId="2E7BE148"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&amp; Repair Final Drive.</w:t>
                </w:r>
              </w:p>
            </w:tc>
            <w:tc>
              <w:tcPr>
                <w:tcW w:w="1231" w:type="dxa"/>
                <w:tcBorders>
                  <w:top w:val="nil"/>
                  <w:left w:val="nil"/>
                  <w:bottom w:val="single" w:sz="4" w:space="0" w:color="auto"/>
                  <w:right w:val="single" w:sz="4" w:space="0" w:color="auto"/>
                </w:tcBorders>
                <w:shd w:val="clear" w:color="auto" w:fill="auto"/>
                <w:vAlign w:val="center"/>
                <w:hideMark/>
              </w:tcPr>
              <w:p w14:paraId="617E65CA"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4913E008" w14:textId="77DC2C32"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15</w:t>
                </w:r>
              </w:p>
            </w:tc>
            <w:tc>
              <w:tcPr>
                <w:tcW w:w="629" w:type="dxa"/>
                <w:tcBorders>
                  <w:top w:val="nil"/>
                  <w:left w:val="nil"/>
                  <w:bottom w:val="single" w:sz="4" w:space="0" w:color="auto"/>
                  <w:right w:val="single" w:sz="4" w:space="0" w:color="auto"/>
                </w:tcBorders>
                <w:shd w:val="clear" w:color="auto" w:fill="auto"/>
                <w:vAlign w:val="center"/>
                <w:hideMark/>
              </w:tcPr>
              <w:p w14:paraId="1A867118" w14:textId="74C70611"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27</w:t>
                </w:r>
              </w:p>
            </w:tc>
            <w:tc>
              <w:tcPr>
                <w:tcW w:w="810" w:type="dxa"/>
                <w:tcBorders>
                  <w:top w:val="nil"/>
                  <w:left w:val="nil"/>
                  <w:bottom w:val="single" w:sz="4" w:space="0" w:color="auto"/>
                  <w:right w:val="single" w:sz="4" w:space="0" w:color="auto"/>
                </w:tcBorders>
                <w:shd w:val="clear" w:color="auto" w:fill="auto"/>
                <w:vAlign w:val="center"/>
                <w:hideMark/>
              </w:tcPr>
              <w:p w14:paraId="32AD658F" w14:textId="58210E39"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42</w:t>
                </w:r>
              </w:p>
            </w:tc>
            <w:tc>
              <w:tcPr>
                <w:tcW w:w="1080" w:type="dxa"/>
                <w:tcBorders>
                  <w:top w:val="nil"/>
                  <w:left w:val="nil"/>
                  <w:bottom w:val="single" w:sz="4" w:space="0" w:color="auto"/>
                  <w:right w:val="single" w:sz="4" w:space="0" w:color="auto"/>
                </w:tcBorders>
                <w:shd w:val="clear" w:color="auto" w:fill="auto"/>
                <w:vAlign w:val="center"/>
                <w:hideMark/>
              </w:tcPr>
              <w:p w14:paraId="411DEF7F" w14:textId="2BDDA974"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4.2</w:t>
                </w:r>
              </w:p>
            </w:tc>
          </w:tr>
          <w:tr w:rsidR="00B651B9" w:rsidRPr="00D65322" w14:paraId="42DA938D" w14:textId="77777777" w:rsidTr="002A17FA">
            <w:trPr>
              <w:trHeight w:val="315"/>
            </w:trPr>
            <w:tc>
              <w:tcPr>
                <w:tcW w:w="779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DA4BB09" w14:textId="77777777" w:rsidR="00B651B9" w:rsidRPr="00D65322" w:rsidRDefault="00B651B9" w:rsidP="00B651B9">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485" w:type="dxa"/>
                <w:tcBorders>
                  <w:top w:val="nil"/>
                  <w:left w:val="nil"/>
                  <w:bottom w:val="single" w:sz="4" w:space="0" w:color="auto"/>
                  <w:right w:val="single" w:sz="4" w:space="0" w:color="auto"/>
                </w:tcBorders>
                <w:shd w:val="clear" w:color="auto" w:fill="auto"/>
                <w:vAlign w:val="center"/>
                <w:hideMark/>
              </w:tcPr>
              <w:p w14:paraId="73A80E66" w14:textId="46E8AF49"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58</w:t>
                </w:r>
              </w:p>
            </w:tc>
            <w:tc>
              <w:tcPr>
                <w:tcW w:w="629" w:type="dxa"/>
                <w:tcBorders>
                  <w:top w:val="nil"/>
                  <w:left w:val="nil"/>
                  <w:bottom w:val="single" w:sz="4" w:space="0" w:color="auto"/>
                  <w:right w:val="single" w:sz="4" w:space="0" w:color="auto"/>
                </w:tcBorders>
                <w:shd w:val="clear" w:color="auto" w:fill="auto"/>
                <w:vAlign w:val="center"/>
                <w:hideMark/>
              </w:tcPr>
              <w:p w14:paraId="113D5FDC" w14:textId="7F18A130"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102</w:t>
                </w:r>
              </w:p>
            </w:tc>
            <w:tc>
              <w:tcPr>
                <w:tcW w:w="810" w:type="dxa"/>
                <w:tcBorders>
                  <w:top w:val="nil"/>
                  <w:left w:val="nil"/>
                  <w:bottom w:val="single" w:sz="4" w:space="0" w:color="auto"/>
                  <w:right w:val="single" w:sz="4" w:space="0" w:color="auto"/>
                </w:tcBorders>
                <w:shd w:val="clear" w:color="auto" w:fill="auto"/>
                <w:vAlign w:val="center"/>
                <w:hideMark/>
              </w:tcPr>
              <w:p w14:paraId="7A9337AF" w14:textId="09DD70C7"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160</w:t>
                </w:r>
              </w:p>
            </w:tc>
            <w:tc>
              <w:tcPr>
                <w:tcW w:w="1080" w:type="dxa"/>
                <w:tcBorders>
                  <w:top w:val="nil"/>
                  <w:left w:val="nil"/>
                  <w:bottom w:val="single" w:sz="4" w:space="0" w:color="auto"/>
                  <w:right w:val="single" w:sz="4" w:space="0" w:color="auto"/>
                </w:tcBorders>
                <w:shd w:val="clear" w:color="auto" w:fill="auto"/>
                <w:vAlign w:val="center"/>
                <w:hideMark/>
              </w:tcPr>
              <w:p w14:paraId="7CCC40B0" w14:textId="1591051A"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16</w:t>
                </w:r>
              </w:p>
            </w:tc>
          </w:tr>
        </w:tbl>
        <w:p w14:paraId="20A443F0" w14:textId="77777777" w:rsidR="000A4571" w:rsidRPr="000A4571" w:rsidRDefault="000A4571" w:rsidP="000A4571">
          <w:pPr>
            <w:pStyle w:val="ListParagraph"/>
            <w:ind w:left="720"/>
          </w:pPr>
        </w:p>
        <w:p w14:paraId="38D182E8" w14:textId="446CE544" w:rsidR="000A4571" w:rsidRPr="00B05B56" w:rsidRDefault="000A4571">
          <w:pPr>
            <w:pStyle w:val="ListParagraph"/>
            <w:numPr>
              <w:ilvl w:val="0"/>
              <w:numId w:val="276"/>
            </w:numPr>
            <w:rPr>
              <w:sz w:val="24"/>
              <w:szCs w:val="24"/>
            </w:rPr>
          </w:pPr>
          <w:r w:rsidRPr="00B05B56">
            <w:rPr>
              <w:b/>
              <w:bCs/>
              <w:sz w:val="24"/>
              <w:szCs w:val="24"/>
              <w:lang w:val="en-PK"/>
            </w:rPr>
            <w:t>Generic</w:t>
          </w:r>
          <w:r w:rsidRPr="00B05B56">
            <w:rPr>
              <w:b/>
              <w:bCs/>
              <w:sz w:val="24"/>
              <w:szCs w:val="24"/>
            </w:rPr>
            <w:t>-2</w:t>
          </w:r>
        </w:p>
        <w:tbl>
          <w:tblPr>
            <w:tblW w:w="10598" w:type="dxa"/>
            <w:tblInd w:w="198" w:type="dxa"/>
            <w:tblLook w:val="04A0" w:firstRow="1" w:lastRow="0" w:firstColumn="1" w:lastColumn="0" w:noHBand="0" w:noVBand="1"/>
          </w:tblPr>
          <w:tblGrid>
            <w:gridCol w:w="1710"/>
            <w:gridCol w:w="4590"/>
            <w:gridCol w:w="1260"/>
            <w:gridCol w:w="630"/>
            <w:gridCol w:w="630"/>
            <w:gridCol w:w="742"/>
            <w:gridCol w:w="1036"/>
          </w:tblGrid>
          <w:tr w:rsidR="000A4571" w:rsidRPr="00D65322" w14:paraId="16964B41" w14:textId="77777777" w:rsidTr="00B651B9">
            <w:trPr>
              <w:trHeight w:val="300"/>
            </w:trPr>
            <w:tc>
              <w:tcPr>
                <w:tcW w:w="1710"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515DBFC" w14:textId="2CBD37BE" w:rsidR="000A4571" w:rsidRPr="00D65322" w:rsidRDefault="000A4571" w:rsidP="000A4571">
                <w:pPr>
                  <w:spacing w:before="0" w:after="0" w:line="240" w:lineRule="auto"/>
                  <w:jc w:val="left"/>
                  <w:rPr>
                    <w:rFonts w:eastAsia="Times New Roman" w:cs="Arial"/>
                    <w:color w:val="000000"/>
                    <w:lang w:val="en-PK" w:eastAsia="en-PK"/>
                  </w:rPr>
                </w:pPr>
                <w:r w:rsidRPr="000A4571">
                  <w:rPr>
                    <w:rFonts w:eastAsia="Times New Roman" w:cs="Arial"/>
                    <w:b/>
                    <w:bCs/>
                    <w:color w:val="000000"/>
                    <w:lang w:val="en-PK" w:eastAsia="en-PK"/>
                  </w:rPr>
                  <w:t>Code </w:t>
                </w:r>
              </w:p>
            </w:tc>
            <w:tc>
              <w:tcPr>
                <w:tcW w:w="4590" w:type="dxa"/>
                <w:vMerge w:val="restart"/>
                <w:tcBorders>
                  <w:top w:val="single" w:sz="4" w:space="0" w:color="auto"/>
                  <w:left w:val="nil"/>
                  <w:right w:val="single" w:sz="4" w:space="0" w:color="auto"/>
                </w:tcBorders>
                <w:shd w:val="clear" w:color="auto" w:fill="D9D9D9" w:themeFill="background1" w:themeFillShade="D9"/>
                <w:vAlign w:val="center"/>
              </w:tcPr>
              <w:p w14:paraId="02A50534" w14:textId="72103176" w:rsidR="000A4571" w:rsidRPr="000A4571" w:rsidRDefault="000A4571" w:rsidP="000A4571">
                <w:pPr>
                  <w:spacing w:before="0" w:after="0" w:line="240" w:lineRule="auto"/>
                  <w:jc w:val="left"/>
                  <w:rPr>
                    <w:rFonts w:eastAsia="Times New Roman" w:cs="Arial"/>
                    <w:b/>
                    <w:bCs/>
                    <w:color w:val="000000"/>
                    <w:lang w:eastAsia="en-PK"/>
                  </w:rPr>
                </w:pPr>
                <w:r w:rsidRPr="00D65322">
                  <w:rPr>
                    <w:rFonts w:eastAsia="Times New Roman" w:cs="Arial"/>
                    <w:b/>
                    <w:bCs/>
                    <w:color w:val="000000"/>
                    <w:lang w:val="en-PK" w:eastAsia="en-PK"/>
                  </w:rPr>
                  <w:t>Competency Standards</w:t>
                </w:r>
              </w:p>
            </w:tc>
            <w:tc>
              <w:tcPr>
                <w:tcW w:w="1260" w:type="dxa"/>
                <w:vMerge w:val="restart"/>
                <w:tcBorders>
                  <w:top w:val="single" w:sz="4" w:space="0" w:color="auto"/>
                  <w:left w:val="nil"/>
                  <w:right w:val="single" w:sz="4" w:space="0" w:color="auto"/>
                </w:tcBorders>
                <w:shd w:val="clear" w:color="auto" w:fill="D9D9D9" w:themeFill="background1" w:themeFillShade="D9"/>
                <w:vAlign w:val="center"/>
              </w:tcPr>
              <w:p w14:paraId="0FC54747" w14:textId="14C213E9"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2002"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3CC3DAD6" w14:textId="74828C03" w:rsidR="000A4571" w:rsidRPr="00D65322" w:rsidRDefault="000A4571" w:rsidP="000A4571">
                <w:pPr>
                  <w:spacing w:before="0" w:after="0" w:line="240" w:lineRule="auto"/>
                  <w:jc w:val="left"/>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36" w:type="dxa"/>
                <w:vMerge w:val="restart"/>
                <w:tcBorders>
                  <w:top w:val="single" w:sz="4" w:space="0" w:color="auto"/>
                  <w:left w:val="nil"/>
                  <w:right w:val="single" w:sz="4" w:space="0" w:color="auto"/>
                </w:tcBorders>
                <w:shd w:val="clear" w:color="auto" w:fill="D9D9D9" w:themeFill="background1" w:themeFillShade="D9"/>
                <w:vAlign w:val="center"/>
              </w:tcPr>
              <w:p w14:paraId="40AF0D19" w14:textId="3B06034E"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4744B9F4" w14:textId="77777777" w:rsidTr="00B651B9">
            <w:trPr>
              <w:trHeight w:val="300"/>
            </w:trPr>
            <w:tc>
              <w:tcPr>
                <w:tcW w:w="1710" w:type="dxa"/>
                <w:vMerge/>
                <w:tcBorders>
                  <w:left w:val="single" w:sz="4" w:space="0" w:color="auto"/>
                  <w:bottom w:val="single" w:sz="4" w:space="0" w:color="auto"/>
                  <w:right w:val="single" w:sz="4" w:space="0" w:color="auto"/>
                </w:tcBorders>
                <w:shd w:val="clear" w:color="auto" w:fill="auto"/>
                <w:vAlign w:val="center"/>
                <w:hideMark/>
              </w:tcPr>
              <w:p w14:paraId="565B6C8D" w14:textId="1CE1555B" w:rsidR="000A4571" w:rsidRPr="00D65322" w:rsidRDefault="000A4571" w:rsidP="000A4571">
                <w:pPr>
                  <w:spacing w:before="0" w:after="0" w:line="240" w:lineRule="auto"/>
                  <w:jc w:val="left"/>
                  <w:rPr>
                    <w:rFonts w:eastAsia="Times New Roman" w:cs="Arial"/>
                    <w:color w:val="000000"/>
                    <w:lang w:val="en-PK" w:eastAsia="en-PK"/>
                  </w:rPr>
                </w:pPr>
              </w:p>
            </w:tc>
            <w:tc>
              <w:tcPr>
                <w:tcW w:w="4590" w:type="dxa"/>
                <w:vMerge/>
                <w:tcBorders>
                  <w:left w:val="nil"/>
                  <w:bottom w:val="single" w:sz="4" w:space="0" w:color="auto"/>
                  <w:right w:val="single" w:sz="4" w:space="0" w:color="auto"/>
                </w:tcBorders>
                <w:shd w:val="clear" w:color="auto" w:fill="auto"/>
                <w:vAlign w:val="center"/>
                <w:hideMark/>
              </w:tcPr>
              <w:p w14:paraId="0C603F62" w14:textId="466E8420" w:rsidR="000A4571" w:rsidRPr="000A4571" w:rsidRDefault="000A4571" w:rsidP="000A4571">
                <w:pPr>
                  <w:spacing w:before="0" w:after="0" w:line="240" w:lineRule="auto"/>
                  <w:jc w:val="left"/>
                  <w:rPr>
                    <w:rFonts w:eastAsia="Times New Roman" w:cs="Arial"/>
                    <w:b/>
                    <w:bCs/>
                    <w:color w:val="000000"/>
                    <w:lang w:eastAsia="en-PK"/>
                  </w:rPr>
                </w:pPr>
              </w:p>
            </w:tc>
            <w:tc>
              <w:tcPr>
                <w:tcW w:w="1260" w:type="dxa"/>
                <w:vMerge/>
                <w:tcBorders>
                  <w:left w:val="nil"/>
                  <w:bottom w:val="single" w:sz="4" w:space="0" w:color="auto"/>
                  <w:right w:val="single" w:sz="4" w:space="0" w:color="auto"/>
                </w:tcBorders>
                <w:shd w:val="clear" w:color="auto" w:fill="auto"/>
                <w:vAlign w:val="center"/>
                <w:hideMark/>
              </w:tcPr>
              <w:p w14:paraId="636C4421" w14:textId="60D13C9A" w:rsidR="000A4571" w:rsidRPr="00D65322" w:rsidRDefault="000A4571" w:rsidP="000A4571">
                <w:pPr>
                  <w:spacing w:before="0" w:after="0" w:line="240" w:lineRule="auto"/>
                  <w:jc w:val="left"/>
                  <w:rPr>
                    <w:rFonts w:eastAsia="Times New Roman" w:cs="Arial"/>
                    <w:b/>
                    <w:bCs/>
                    <w:color w:val="000000"/>
                    <w:lang w:val="en-PK" w:eastAsia="en-PK"/>
                  </w:rPr>
                </w:pPr>
              </w:p>
            </w:tc>
            <w:tc>
              <w:tcPr>
                <w:tcW w:w="630" w:type="dxa"/>
                <w:tcBorders>
                  <w:top w:val="nil"/>
                  <w:left w:val="nil"/>
                  <w:bottom w:val="single" w:sz="4" w:space="0" w:color="auto"/>
                  <w:right w:val="single" w:sz="4" w:space="0" w:color="auto"/>
                </w:tcBorders>
                <w:shd w:val="clear" w:color="auto" w:fill="D9D9D9" w:themeFill="background1" w:themeFillShade="D9"/>
                <w:vAlign w:val="center"/>
                <w:hideMark/>
              </w:tcPr>
              <w:p w14:paraId="4B7E824D" w14:textId="2CDA21F8"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Th</w:t>
                </w:r>
              </w:p>
            </w:tc>
            <w:tc>
              <w:tcPr>
                <w:tcW w:w="630" w:type="dxa"/>
                <w:tcBorders>
                  <w:top w:val="nil"/>
                  <w:left w:val="nil"/>
                  <w:bottom w:val="single" w:sz="4" w:space="0" w:color="auto"/>
                  <w:right w:val="single" w:sz="4" w:space="0" w:color="auto"/>
                </w:tcBorders>
                <w:shd w:val="clear" w:color="auto" w:fill="D9D9D9" w:themeFill="background1" w:themeFillShade="D9"/>
                <w:vAlign w:val="center"/>
                <w:hideMark/>
              </w:tcPr>
              <w:p w14:paraId="4F59956B" w14:textId="452A53A4" w:rsidR="000A4571" w:rsidRPr="00D65322" w:rsidRDefault="000A4571" w:rsidP="000A4571">
                <w:pPr>
                  <w:spacing w:before="0" w:after="0" w:line="240" w:lineRule="auto"/>
                  <w:jc w:val="left"/>
                  <w:rPr>
                    <w:rFonts w:eastAsia="Times New Roman" w:cs="Arial"/>
                    <w:b/>
                    <w:bCs/>
                    <w:color w:val="000000"/>
                    <w:lang w:val="en-PK" w:eastAsia="en-PK"/>
                  </w:rPr>
                </w:pPr>
                <w:proofErr w:type="spellStart"/>
                <w:r w:rsidRPr="00D65322">
                  <w:rPr>
                    <w:rFonts w:eastAsia="Times New Roman" w:cs="Arial"/>
                    <w:b/>
                    <w:bCs/>
                    <w:color w:val="000000"/>
                    <w:lang w:val="en-PK" w:eastAsia="en-PK"/>
                  </w:rPr>
                  <w:t>Pr</w:t>
                </w:r>
                <w:proofErr w:type="spellEnd"/>
              </w:p>
            </w:tc>
            <w:tc>
              <w:tcPr>
                <w:tcW w:w="742" w:type="dxa"/>
                <w:tcBorders>
                  <w:top w:val="nil"/>
                  <w:left w:val="nil"/>
                  <w:bottom w:val="single" w:sz="4" w:space="0" w:color="auto"/>
                  <w:right w:val="single" w:sz="4" w:space="0" w:color="auto"/>
                </w:tcBorders>
                <w:shd w:val="clear" w:color="auto" w:fill="D9D9D9" w:themeFill="background1" w:themeFillShade="D9"/>
                <w:vAlign w:val="center"/>
                <w:hideMark/>
              </w:tcPr>
              <w:p w14:paraId="3AC614B8" w14:textId="7F4BEB37"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Total</w:t>
                </w:r>
              </w:p>
            </w:tc>
            <w:tc>
              <w:tcPr>
                <w:tcW w:w="1036" w:type="dxa"/>
                <w:vMerge/>
                <w:tcBorders>
                  <w:left w:val="nil"/>
                  <w:bottom w:val="single" w:sz="4" w:space="0" w:color="auto"/>
                  <w:right w:val="single" w:sz="4" w:space="0" w:color="auto"/>
                </w:tcBorders>
                <w:shd w:val="clear" w:color="auto" w:fill="auto"/>
                <w:vAlign w:val="center"/>
                <w:hideMark/>
              </w:tcPr>
              <w:p w14:paraId="5C15B16E" w14:textId="25225937" w:rsidR="000A4571" w:rsidRPr="00D65322" w:rsidRDefault="000A4571" w:rsidP="000A4571">
                <w:pPr>
                  <w:spacing w:before="0" w:after="0" w:line="240" w:lineRule="auto"/>
                  <w:jc w:val="left"/>
                  <w:rPr>
                    <w:rFonts w:eastAsia="Times New Roman" w:cs="Arial"/>
                    <w:b/>
                    <w:bCs/>
                    <w:color w:val="000000"/>
                    <w:lang w:val="en-PK" w:eastAsia="en-PK"/>
                  </w:rPr>
                </w:pPr>
              </w:p>
            </w:tc>
          </w:tr>
          <w:tr w:rsidR="00B651B9" w:rsidRPr="00D65322" w14:paraId="7DF87EE0" w14:textId="77777777" w:rsidTr="00B651B9">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329E9C2F" w14:textId="6BDF8C29"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23</w:t>
                </w:r>
              </w:p>
            </w:tc>
            <w:tc>
              <w:tcPr>
                <w:tcW w:w="4590" w:type="dxa"/>
                <w:tcBorders>
                  <w:top w:val="nil"/>
                  <w:left w:val="nil"/>
                  <w:bottom w:val="single" w:sz="4" w:space="0" w:color="auto"/>
                  <w:right w:val="single" w:sz="4" w:space="0" w:color="auto"/>
                </w:tcBorders>
                <w:shd w:val="clear" w:color="auto" w:fill="auto"/>
                <w:noWrap/>
                <w:vAlign w:val="center"/>
                <w:hideMark/>
              </w:tcPr>
              <w:p w14:paraId="09DA890D"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Lead Small Teams</w:t>
                </w:r>
              </w:p>
            </w:tc>
            <w:tc>
              <w:tcPr>
                <w:tcW w:w="1260" w:type="dxa"/>
                <w:tcBorders>
                  <w:top w:val="nil"/>
                  <w:left w:val="nil"/>
                  <w:bottom w:val="single" w:sz="4" w:space="0" w:color="auto"/>
                  <w:right w:val="single" w:sz="4" w:space="0" w:color="auto"/>
                </w:tcBorders>
                <w:shd w:val="clear" w:color="auto" w:fill="auto"/>
                <w:noWrap/>
                <w:vAlign w:val="center"/>
                <w:hideMark/>
              </w:tcPr>
              <w:p w14:paraId="1FC86043"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6521A814" w14:textId="436FA024"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5</w:t>
                </w:r>
              </w:p>
            </w:tc>
            <w:tc>
              <w:tcPr>
                <w:tcW w:w="630" w:type="dxa"/>
                <w:tcBorders>
                  <w:top w:val="nil"/>
                  <w:left w:val="nil"/>
                  <w:bottom w:val="single" w:sz="4" w:space="0" w:color="auto"/>
                  <w:right w:val="single" w:sz="4" w:space="0" w:color="auto"/>
                </w:tcBorders>
                <w:shd w:val="clear" w:color="auto" w:fill="auto"/>
                <w:noWrap/>
                <w:vAlign w:val="center"/>
                <w:hideMark/>
              </w:tcPr>
              <w:p w14:paraId="5739FAE1" w14:textId="62E2E25E"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42" w:type="dxa"/>
                <w:tcBorders>
                  <w:top w:val="nil"/>
                  <w:left w:val="nil"/>
                  <w:bottom w:val="single" w:sz="4" w:space="0" w:color="auto"/>
                  <w:right w:val="single" w:sz="4" w:space="0" w:color="auto"/>
                </w:tcBorders>
                <w:shd w:val="clear" w:color="auto" w:fill="auto"/>
                <w:noWrap/>
                <w:vAlign w:val="center"/>
                <w:hideMark/>
              </w:tcPr>
              <w:p w14:paraId="665A6DFE" w14:textId="39196210"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17</w:t>
                </w:r>
              </w:p>
            </w:tc>
            <w:tc>
              <w:tcPr>
                <w:tcW w:w="1036" w:type="dxa"/>
                <w:tcBorders>
                  <w:top w:val="nil"/>
                  <w:left w:val="nil"/>
                  <w:bottom w:val="single" w:sz="4" w:space="0" w:color="auto"/>
                  <w:right w:val="single" w:sz="4" w:space="0" w:color="auto"/>
                </w:tcBorders>
                <w:shd w:val="clear" w:color="auto" w:fill="auto"/>
                <w:noWrap/>
                <w:vAlign w:val="center"/>
                <w:hideMark/>
              </w:tcPr>
              <w:p w14:paraId="363A8476" w14:textId="613B0565"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1.7</w:t>
                </w:r>
              </w:p>
            </w:tc>
          </w:tr>
          <w:tr w:rsidR="00B651B9" w:rsidRPr="00D65322" w14:paraId="5411B28C" w14:textId="77777777" w:rsidTr="00B651B9">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412859AD" w14:textId="78641969"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24</w:t>
                </w:r>
              </w:p>
            </w:tc>
            <w:tc>
              <w:tcPr>
                <w:tcW w:w="4590" w:type="dxa"/>
                <w:tcBorders>
                  <w:top w:val="nil"/>
                  <w:left w:val="nil"/>
                  <w:bottom w:val="single" w:sz="4" w:space="0" w:color="auto"/>
                  <w:right w:val="single" w:sz="4" w:space="0" w:color="auto"/>
                </w:tcBorders>
                <w:shd w:val="clear" w:color="auto" w:fill="auto"/>
                <w:noWrap/>
                <w:vAlign w:val="center"/>
                <w:hideMark/>
              </w:tcPr>
              <w:p w14:paraId="440516E4"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Develop Negotiation Skills</w:t>
                </w:r>
              </w:p>
            </w:tc>
            <w:tc>
              <w:tcPr>
                <w:tcW w:w="1260" w:type="dxa"/>
                <w:tcBorders>
                  <w:top w:val="nil"/>
                  <w:left w:val="nil"/>
                  <w:bottom w:val="single" w:sz="4" w:space="0" w:color="auto"/>
                  <w:right w:val="single" w:sz="4" w:space="0" w:color="auto"/>
                </w:tcBorders>
                <w:shd w:val="clear" w:color="auto" w:fill="auto"/>
                <w:noWrap/>
                <w:vAlign w:val="center"/>
                <w:hideMark/>
              </w:tcPr>
              <w:p w14:paraId="124C08E4"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09FDC110" w14:textId="408DAE26"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5</w:t>
                </w:r>
              </w:p>
            </w:tc>
            <w:tc>
              <w:tcPr>
                <w:tcW w:w="630" w:type="dxa"/>
                <w:tcBorders>
                  <w:top w:val="nil"/>
                  <w:left w:val="nil"/>
                  <w:bottom w:val="single" w:sz="4" w:space="0" w:color="auto"/>
                  <w:right w:val="single" w:sz="4" w:space="0" w:color="auto"/>
                </w:tcBorders>
                <w:shd w:val="clear" w:color="auto" w:fill="auto"/>
                <w:noWrap/>
                <w:vAlign w:val="center"/>
                <w:hideMark/>
              </w:tcPr>
              <w:p w14:paraId="66E4390F" w14:textId="4A887C03"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6</w:t>
                </w:r>
              </w:p>
            </w:tc>
            <w:tc>
              <w:tcPr>
                <w:tcW w:w="742" w:type="dxa"/>
                <w:tcBorders>
                  <w:top w:val="nil"/>
                  <w:left w:val="nil"/>
                  <w:bottom w:val="single" w:sz="4" w:space="0" w:color="auto"/>
                  <w:right w:val="single" w:sz="4" w:space="0" w:color="auto"/>
                </w:tcBorders>
                <w:shd w:val="clear" w:color="auto" w:fill="auto"/>
                <w:noWrap/>
                <w:vAlign w:val="center"/>
                <w:hideMark/>
              </w:tcPr>
              <w:p w14:paraId="5C6DE1C5" w14:textId="3597ED69"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11</w:t>
                </w:r>
              </w:p>
            </w:tc>
            <w:tc>
              <w:tcPr>
                <w:tcW w:w="1036" w:type="dxa"/>
                <w:tcBorders>
                  <w:top w:val="nil"/>
                  <w:left w:val="nil"/>
                  <w:bottom w:val="single" w:sz="4" w:space="0" w:color="auto"/>
                  <w:right w:val="single" w:sz="4" w:space="0" w:color="auto"/>
                </w:tcBorders>
                <w:shd w:val="clear" w:color="auto" w:fill="auto"/>
                <w:noWrap/>
                <w:vAlign w:val="center"/>
                <w:hideMark/>
              </w:tcPr>
              <w:p w14:paraId="7E7B1CED" w14:textId="408AF289"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1.1</w:t>
                </w:r>
              </w:p>
            </w:tc>
          </w:tr>
          <w:tr w:rsidR="00B651B9" w:rsidRPr="00D65322" w14:paraId="7DA337B4" w14:textId="77777777" w:rsidTr="00B651B9">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45FB87D7" w14:textId="4C009AC5"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25</w:t>
                </w:r>
              </w:p>
            </w:tc>
            <w:tc>
              <w:tcPr>
                <w:tcW w:w="4590" w:type="dxa"/>
                <w:tcBorders>
                  <w:top w:val="nil"/>
                  <w:left w:val="nil"/>
                  <w:bottom w:val="single" w:sz="4" w:space="0" w:color="auto"/>
                  <w:right w:val="single" w:sz="4" w:space="0" w:color="auto"/>
                </w:tcBorders>
                <w:shd w:val="clear" w:color="auto" w:fill="auto"/>
                <w:noWrap/>
                <w:vAlign w:val="center"/>
                <w:hideMark/>
              </w:tcPr>
              <w:p w14:paraId="5D971AEC" w14:textId="4EFD9631"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Solve Problems Related to Work Activities</w:t>
                </w:r>
              </w:p>
            </w:tc>
            <w:tc>
              <w:tcPr>
                <w:tcW w:w="1260" w:type="dxa"/>
                <w:tcBorders>
                  <w:top w:val="nil"/>
                  <w:left w:val="nil"/>
                  <w:bottom w:val="single" w:sz="4" w:space="0" w:color="auto"/>
                  <w:right w:val="single" w:sz="4" w:space="0" w:color="auto"/>
                </w:tcBorders>
                <w:shd w:val="clear" w:color="auto" w:fill="auto"/>
                <w:noWrap/>
                <w:vAlign w:val="center"/>
                <w:hideMark/>
              </w:tcPr>
              <w:p w14:paraId="08F0A515"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12F9C5D6" w14:textId="386148E2"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5</w:t>
                </w:r>
              </w:p>
            </w:tc>
            <w:tc>
              <w:tcPr>
                <w:tcW w:w="630" w:type="dxa"/>
                <w:tcBorders>
                  <w:top w:val="nil"/>
                  <w:left w:val="nil"/>
                  <w:bottom w:val="single" w:sz="4" w:space="0" w:color="auto"/>
                  <w:right w:val="single" w:sz="4" w:space="0" w:color="auto"/>
                </w:tcBorders>
                <w:shd w:val="clear" w:color="auto" w:fill="auto"/>
                <w:noWrap/>
                <w:vAlign w:val="center"/>
                <w:hideMark/>
              </w:tcPr>
              <w:p w14:paraId="132766DB" w14:textId="363690BF"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9</w:t>
                </w:r>
              </w:p>
            </w:tc>
            <w:tc>
              <w:tcPr>
                <w:tcW w:w="742" w:type="dxa"/>
                <w:tcBorders>
                  <w:top w:val="nil"/>
                  <w:left w:val="nil"/>
                  <w:bottom w:val="single" w:sz="4" w:space="0" w:color="auto"/>
                  <w:right w:val="single" w:sz="4" w:space="0" w:color="auto"/>
                </w:tcBorders>
                <w:shd w:val="clear" w:color="auto" w:fill="auto"/>
                <w:noWrap/>
                <w:vAlign w:val="center"/>
                <w:hideMark/>
              </w:tcPr>
              <w:p w14:paraId="69A1974E" w14:textId="6677F374"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14</w:t>
                </w:r>
              </w:p>
            </w:tc>
            <w:tc>
              <w:tcPr>
                <w:tcW w:w="1036" w:type="dxa"/>
                <w:tcBorders>
                  <w:top w:val="nil"/>
                  <w:left w:val="nil"/>
                  <w:bottom w:val="single" w:sz="4" w:space="0" w:color="auto"/>
                  <w:right w:val="single" w:sz="4" w:space="0" w:color="auto"/>
                </w:tcBorders>
                <w:shd w:val="clear" w:color="auto" w:fill="auto"/>
                <w:noWrap/>
                <w:vAlign w:val="center"/>
                <w:hideMark/>
              </w:tcPr>
              <w:p w14:paraId="77366A91" w14:textId="43399533"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1.4</w:t>
                </w:r>
              </w:p>
            </w:tc>
          </w:tr>
          <w:tr w:rsidR="00B651B9" w:rsidRPr="00D65322" w14:paraId="5EDB52DC" w14:textId="77777777" w:rsidTr="00B651B9">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799CFE7B" w14:textId="472D7B4F"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26</w:t>
                </w:r>
              </w:p>
            </w:tc>
            <w:tc>
              <w:tcPr>
                <w:tcW w:w="4590" w:type="dxa"/>
                <w:tcBorders>
                  <w:top w:val="nil"/>
                  <w:left w:val="nil"/>
                  <w:bottom w:val="single" w:sz="4" w:space="0" w:color="auto"/>
                  <w:right w:val="single" w:sz="4" w:space="0" w:color="auto"/>
                </w:tcBorders>
                <w:shd w:val="clear" w:color="auto" w:fill="auto"/>
                <w:noWrap/>
                <w:vAlign w:val="center"/>
                <w:hideMark/>
              </w:tcPr>
              <w:p w14:paraId="16DBABE6"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Develop Communication Skill</w:t>
                </w:r>
              </w:p>
            </w:tc>
            <w:tc>
              <w:tcPr>
                <w:tcW w:w="1260" w:type="dxa"/>
                <w:tcBorders>
                  <w:top w:val="nil"/>
                  <w:left w:val="nil"/>
                  <w:bottom w:val="single" w:sz="4" w:space="0" w:color="auto"/>
                  <w:right w:val="single" w:sz="4" w:space="0" w:color="auto"/>
                </w:tcBorders>
                <w:shd w:val="clear" w:color="auto" w:fill="auto"/>
                <w:noWrap/>
                <w:vAlign w:val="center"/>
                <w:hideMark/>
              </w:tcPr>
              <w:p w14:paraId="045E49BC"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303F6719" w14:textId="70838152"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5</w:t>
                </w:r>
              </w:p>
            </w:tc>
            <w:tc>
              <w:tcPr>
                <w:tcW w:w="630" w:type="dxa"/>
                <w:tcBorders>
                  <w:top w:val="nil"/>
                  <w:left w:val="nil"/>
                  <w:bottom w:val="single" w:sz="4" w:space="0" w:color="auto"/>
                  <w:right w:val="single" w:sz="4" w:space="0" w:color="auto"/>
                </w:tcBorders>
                <w:shd w:val="clear" w:color="auto" w:fill="auto"/>
                <w:noWrap/>
                <w:vAlign w:val="center"/>
                <w:hideMark/>
              </w:tcPr>
              <w:p w14:paraId="0B62ED99" w14:textId="5EDE453A"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9</w:t>
                </w:r>
              </w:p>
            </w:tc>
            <w:tc>
              <w:tcPr>
                <w:tcW w:w="742" w:type="dxa"/>
                <w:tcBorders>
                  <w:top w:val="nil"/>
                  <w:left w:val="nil"/>
                  <w:bottom w:val="single" w:sz="4" w:space="0" w:color="auto"/>
                  <w:right w:val="single" w:sz="4" w:space="0" w:color="auto"/>
                </w:tcBorders>
                <w:shd w:val="clear" w:color="auto" w:fill="auto"/>
                <w:noWrap/>
                <w:vAlign w:val="center"/>
                <w:hideMark/>
              </w:tcPr>
              <w:p w14:paraId="6D41ACF1" w14:textId="397A850F"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14</w:t>
                </w:r>
              </w:p>
            </w:tc>
            <w:tc>
              <w:tcPr>
                <w:tcW w:w="1036" w:type="dxa"/>
                <w:tcBorders>
                  <w:top w:val="nil"/>
                  <w:left w:val="nil"/>
                  <w:bottom w:val="single" w:sz="4" w:space="0" w:color="auto"/>
                  <w:right w:val="single" w:sz="4" w:space="0" w:color="auto"/>
                </w:tcBorders>
                <w:shd w:val="clear" w:color="auto" w:fill="auto"/>
                <w:noWrap/>
                <w:vAlign w:val="center"/>
                <w:hideMark/>
              </w:tcPr>
              <w:p w14:paraId="0B9499C2" w14:textId="7F6816A3"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1.4</w:t>
                </w:r>
              </w:p>
            </w:tc>
          </w:tr>
          <w:tr w:rsidR="00B651B9" w:rsidRPr="00D65322" w14:paraId="0E62C5A9" w14:textId="77777777" w:rsidTr="00B651B9">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1F06A248" w14:textId="56E977E2"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27</w:t>
                </w:r>
              </w:p>
            </w:tc>
            <w:tc>
              <w:tcPr>
                <w:tcW w:w="4590" w:type="dxa"/>
                <w:tcBorders>
                  <w:top w:val="nil"/>
                  <w:left w:val="nil"/>
                  <w:bottom w:val="single" w:sz="4" w:space="0" w:color="auto"/>
                  <w:right w:val="single" w:sz="4" w:space="0" w:color="auto"/>
                </w:tcBorders>
                <w:shd w:val="clear" w:color="auto" w:fill="auto"/>
                <w:noWrap/>
                <w:vAlign w:val="center"/>
                <w:hideMark/>
              </w:tcPr>
              <w:p w14:paraId="5C8C6E42"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Develop Administrative Skills</w:t>
                </w:r>
              </w:p>
            </w:tc>
            <w:tc>
              <w:tcPr>
                <w:tcW w:w="1260" w:type="dxa"/>
                <w:tcBorders>
                  <w:top w:val="nil"/>
                  <w:left w:val="nil"/>
                  <w:bottom w:val="single" w:sz="4" w:space="0" w:color="auto"/>
                  <w:right w:val="single" w:sz="4" w:space="0" w:color="auto"/>
                </w:tcBorders>
                <w:shd w:val="clear" w:color="auto" w:fill="auto"/>
                <w:noWrap/>
                <w:vAlign w:val="center"/>
                <w:hideMark/>
              </w:tcPr>
              <w:p w14:paraId="126ECC78"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3FA6E00D" w14:textId="4DAA5E59"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5</w:t>
                </w:r>
              </w:p>
            </w:tc>
            <w:tc>
              <w:tcPr>
                <w:tcW w:w="630" w:type="dxa"/>
                <w:tcBorders>
                  <w:top w:val="nil"/>
                  <w:left w:val="nil"/>
                  <w:bottom w:val="single" w:sz="4" w:space="0" w:color="auto"/>
                  <w:right w:val="single" w:sz="4" w:space="0" w:color="auto"/>
                </w:tcBorders>
                <w:shd w:val="clear" w:color="auto" w:fill="auto"/>
                <w:noWrap/>
                <w:vAlign w:val="center"/>
                <w:hideMark/>
              </w:tcPr>
              <w:p w14:paraId="7FEE1EFF" w14:textId="39065CFF"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9</w:t>
                </w:r>
              </w:p>
            </w:tc>
            <w:tc>
              <w:tcPr>
                <w:tcW w:w="742" w:type="dxa"/>
                <w:tcBorders>
                  <w:top w:val="nil"/>
                  <w:left w:val="nil"/>
                  <w:bottom w:val="single" w:sz="4" w:space="0" w:color="auto"/>
                  <w:right w:val="single" w:sz="4" w:space="0" w:color="auto"/>
                </w:tcBorders>
                <w:shd w:val="clear" w:color="auto" w:fill="auto"/>
                <w:noWrap/>
                <w:vAlign w:val="center"/>
                <w:hideMark/>
              </w:tcPr>
              <w:p w14:paraId="6D281964" w14:textId="2B4F9901"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14</w:t>
                </w:r>
              </w:p>
            </w:tc>
            <w:tc>
              <w:tcPr>
                <w:tcW w:w="1036" w:type="dxa"/>
                <w:tcBorders>
                  <w:top w:val="nil"/>
                  <w:left w:val="nil"/>
                  <w:bottom w:val="single" w:sz="4" w:space="0" w:color="auto"/>
                  <w:right w:val="single" w:sz="4" w:space="0" w:color="auto"/>
                </w:tcBorders>
                <w:shd w:val="clear" w:color="auto" w:fill="auto"/>
                <w:noWrap/>
                <w:vAlign w:val="center"/>
                <w:hideMark/>
              </w:tcPr>
              <w:p w14:paraId="3662FBCD" w14:textId="47FCEC2D"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1.4</w:t>
                </w:r>
              </w:p>
            </w:tc>
          </w:tr>
          <w:tr w:rsidR="00B651B9" w:rsidRPr="00D65322" w14:paraId="6DCA94CE" w14:textId="77777777" w:rsidTr="00B651B9">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7E45A43B" w14:textId="5059D83E"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28</w:t>
                </w:r>
              </w:p>
            </w:tc>
            <w:tc>
              <w:tcPr>
                <w:tcW w:w="4590" w:type="dxa"/>
                <w:tcBorders>
                  <w:top w:val="nil"/>
                  <w:left w:val="nil"/>
                  <w:bottom w:val="single" w:sz="4" w:space="0" w:color="auto"/>
                  <w:right w:val="single" w:sz="4" w:space="0" w:color="auto"/>
                </w:tcBorders>
                <w:shd w:val="clear" w:color="auto" w:fill="auto"/>
                <w:noWrap/>
                <w:vAlign w:val="center"/>
                <w:hideMark/>
              </w:tcPr>
              <w:p w14:paraId="50BA6258"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Work effectively in a customer service/ sales environment</w:t>
                </w:r>
              </w:p>
            </w:tc>
            <w:tc>
              <w:tcPr>
                <w:tcW w:w="1260" w:type="dxa"/>
                <w:tcBorders>
                  <w:top w:val="nil"/>
                  <w:left w:val="nil"/>
                  <w:bottom w:val="single" w:sz="4" w:space="0" w:color="auto"/>
                  <w:right w:val="single" w:sz="4" w:space="0" w:color="auto"/>
                </w:tcBorders>
                <w:shd w:val="clear" w:color="auto" w:fill="auto"/>
                <w:noWrap/>
                <w:vAlign w:val="center"/>
                <w:hideMark/>
              </w:tcPr>
              <w:p w14:paraId="195BAE00"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6D2EFC48" w14:textId="2E4E5EB4"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6</w:t>
                </w:r>
              </w:p>
            </w:tc>
            <w:tc>
              <w:tcPr>
                <w:tcW w:w="630" w:type="dxa"/>
                <w:tcBorders>
                  <w:top w:val="nil"/>
                  <w:left w:val="nil"/>
                  <w:bottom w:val="single" w:sz="4" w:space="0" w:color="auto"/>
                  <w:right w:val="single" w:sz="4" w:space="0" w:color="auto"/>
                </w:tcBorders>
                <w:shd w:val="clear" w:color="auto" w:fill="auto"/>
                <w:noWrap/>
                <w:vAlign w:val="center"/>
                <w:hideMark/>
              </w:tcPr>
              <w:p w14:paraId="3E913E88" w14:textId="3AD5BDB8"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18</w:t>
                </w:r>
              </w:p>
            </w:tc>
            <w:tc>
              <w:tcPr>
                <w:tcW w:w="742" w:type="dxa"/>
                <w:tcBorders>
                  <w:top w:val="nil"/>
                  <w:left w:val="nil"/>
                  <w:bottom w:val="single" w:sz="4" w:space="0" w:color="auto"/>
                  <w:right w:val="single" w:sz="4" w:space="0" w:color="auto"/>
                </w:tcBorders>
                <w:shd w:val="clear" w:color="auto" w:fill="auto"/>
                <w:noWrap/>
                <w:vAlign w:val="center"/>
                <w:hideMark/>
              </w:tcPr>
              <w:p w14:paraId="6518C24B" w14:textId="784D225C"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24</w:t>
                </w:r>
              </w:p>
            </w:tc>
            <w:tc>
              <w:tcPr>
                <w:tcW w:w="1036" w:type="dxa"/>
                <w:tcBorders>
                  <w:top w:val="nil"/>
                  <w:left w:val="nil"/>
                  <w:bottom w:val="single" w:sz="4" w:space="0" w:color="auto"/>
                  <w:right w:val="single" w:sz="4" w:space="0" w:color="auto"/>
                </w:tcBorders>
                <w:shd w:val="clear" w:color="auto" w:fill="auto"/>
                <w:noWrap/>
                <w:vAlign w:val="center"/>
                <w:hideMark/>
              </w:tcPr>
              <w:p w14:paraId="01E29DC1" w14:textId="2EADCD7F"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2.4</w:t>
                </w:r>
              </w:p>
            </w:tc>
          </w:tr>
          <w:tr w:rsidR="00B651B9" w:rsidRPr="00D65322" w14:paraId="56B3B889" w14:textId="77777777" w:rsidTr="00B651B9">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0FBB9CAD" w14:textId="2BD87F43" w:rsidR="00B651B9" w:rsidRPr="003F5A16"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29</w:t>
                </w:r>
              </w:p>
            </w:tc>
            <w:tc>
              <w:tcPr>
                <w:tcW w:w="4590" w:type="dxa"/>
                <w:tcBorders>
                  <w:top w:val="nil"/>
                  <w:left w:val="nil"/>
                  <w:bottom w:val="single" w:sz="4" w:space="0" w:color="auto"/>
                  <w:right w:val="single" w:sz="4" w:space="0" w:color="auto"/>
                </w:tcBorders>
                <w:shd w:val="clear" w:color="auto" w:fill="auto"/>
                <w:noWrap/>
                <w:vAlign w:val="center"/>
                <w:hideMark/>
              </w:tcPr>
              <w:p w14:paraId="2B764A60"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Develop Professionalism</w:t>
                </w:r>
              </w:p>
            </w:tc>
            <w:tc>
              <w:tcPr>
                <w:tcW w:w="1260" w:type="dxa"/>
                <w:tcBorders>
                  <w:top w:val="nil"/>
                  <w:left w:val="nil"/>
                  <w:bottom w:val="single" w:sz="4" w:space="0" w:color="auto"/>
                  <w:right w:val="single" w:sz="4" w:space="0" w:color="auto"/>
                </w:tcBorders>
                <w:shd w:val="clear" w:color="auto" w:fill="auto"/>
                <w:noWrap/>
                <w:vAlign w:val="center"/>
                <w:hideMark/>
              </w:tcPr>
              <w:p w14:paraId="7410212F"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29D5FFE3" w14:textId="1938AECD"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6</w:t>
                </w:r>
              </w:p>
            </w:tc>
            <w:tc>
              <w:tcPr>
                <w:tcW w:w="630" w:type="dxa"/>
                <w:tcBorders>
                  <w:top w:val="nil"/>
                  <w:left w:val="nil"/>
                  <w:bottom w:val="single" w:sz="4" w:space="0" w:color="auto"/>
                  <w:right w:val="single" w:sz="4" w:space="0" w:color="auto"/>
                </w:tcBorders>
                <w:shd w:val="clear" w:color="auto" w:fill="auto"/>
                <w:noWrap/>
                <w:vAlign w:val="center"/>
                <w:hideMark/>
              </w:tcPr>
              <w:p w14:paraId="11C66C07" w14:textId="62F822A6"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18</w:t>
                </w:r>
              </w:p>
            </w:tc>
            <w:tc>
              <w:tcPr>
                <w:tcW w:w="742" w:type="dxa"/>
                <w:tcBorders>
                  <w:top w:val="nil"/>
                  <w:left w:val="nil"/>
                  <w:bottom w:val="single" w:sz="4" w:space="0" w:color="auto"/>
                  <w:right w:val="single" w:sz="4" w:space="0" w:color="auto"/>
                </w:tcBorders>
                <w:shd w:val="clear" w:color="auto" w:fill="auto"/>
                <w:noWrap/>
                <w:vAlign w:val="center"/>
                <w:hideMark/>
              </w:tcPr>
              <w:p w14:paraId="042B03BE" w14:textId="5591BE23"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24</w:t>
                </w:r>
              </w:p>
            </w:tc>
            <w:tc>
              <w:tcPr>
                <w:tcW w:w="1036" w:type="dxa"/>
                <w:tcBorders>
                  <w:top w:val="nil"/>
                  <w:left w:val="nil"/>
                  <w:bottom w:val="single" w:sz="4" w:space="0" w:color="auto"/>
                  <w:right w:val="single" w:sz="4" w:space="0" w:color="auto"/>
                </w:tcBorders>
                <w:shd w:val="clear" w:color="auto" w:fill="auto"/>
                <w:noWrap/>
                <w:vAlign w:val="center"/>
                <w:hideMark/>
              </w:tcPr>
              <w:p w14:paraId="013B302C" w14:textId="2DF2BCFD"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2.4</w:t>
                </w:r>
              </w:p>
            </w:tc>
          </w:tr>
          <w:tr w:rsidR="00B651B9" w:rsidRPr="00D65322" w14:paraId="2A855BDB" w14:textId="77777777" w:rsidTr="00B651B9">
            <w:trPr>
              <w:trHeight w:val="315"/>
            </w:trPr>
            <w:tc>
              <w:tcPr>
                <w:tcW w:w="7560" w:type="dxa"/>
                <w:gridSpan w:val="3"/>
                <w:tcBorders>
                  <w:top w:val="single" w:sz="4" w:space="0" w:color="auto"/>
                  <w:left w:val="single" w:sz="4" w:space="0" w:color="auto"/>
                  <w:bottom w:val="nil"/>
                  <w:right w:val="single" w:sz="4" w:space="0" w:color="auto"/>
                </w:tcBorders>
                <w:shd w:val="clear" w:color="auto" w:fill="auto"/>
                <w:vAlign w:val="center"/>
                <w:hideMark/>
              </w:tcPr>
              <w:p w14:paraId="47BB5495" w14:textId="77777777" w:rsidR="00B651B9" w:rsidRPr="00D65322" w:rsidRDefault="00B651B9" w:rsidP="00B651B9">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630" w:type="dxa"/>
                <w:tcBorders>
                  <w:top w:val="nil"/>
                  <w:left w:val="nil"/>
                  <w:bottom w:val="single" w:sz="4" w:space="0" w:color="auto"/>
                  <w:right w:val="single" w:sz="4" w:space="0" w:color="auto"/>
                </w:tcBorders>
                <w:shd w:val="clear" w:color="auto" w:fill="auto"/>
                <w:noWrap/>
                <w:vAlign w:val="center"/>
                <w:hideMark/>
              </w:tcPr>
              <w:p w14:paraId="78A8C43F" w14:textId="64935DA3"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37</w:t>
                </w:r>
              </w:p>
            </w:tc>
            <w:tc>
              <w:tcPr>
                <w:tcW w:w="630" w:type="dxa"/>
                <w:tcBorders>
                  <w:top w:val="nil"/>
                  <w:left w:val="nil"/>
                  <w:bottom w:val="single" w:sz="4" w:space="0" w:color="auto"/>
                  <w:right w:val="single" w:sz="4" w:space="0" w:color="auto"/>
                </w:tcBorders>
                <w:shd w:val="clear" w:color="auto" w:fill="auto"/>
                <w:noWrap/>
                <w:vAlign w:val="center"/>
                <w:hideMark/>
              </w:tcPr>
              <w:p w14:paraId="7D7DA935" w14:textId="27B44CEC"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81</w:t>
                </w:r>
              </w:p>
            </w:tc>
            <w:tc>
              <w:tcPr>
                <w:tcW w:w="742" w:type="dxa"/>
                <w:tcBorders>
                  <w:top w:val="nil"/>
                  <w:left w:val="nil"/>
                  <w:bottom w:val="single" w:sz="4" w:space="0" w:color="auto"/>
                  <w:right w:val="single" w:sz="4" w:space="0" w:color="auto"/>
                </w:tcBorders>
                <w:shd w:val="clear" w:color="auto" w:fill="auto"/>
                <w:noWrap/>
                <w:vAlign w:val="center"/>
                <w:hideMark/>
              </w:tcPr>
              <w:p w14:paraId="58D14E10" w14:textId="1D940192"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118</w:t>
                </w:r>
              </w:p>
            </w:tc>
            <w:tc>
              <w:tcPr>
                <w:tcW w:w="1036" w:type="dxa"/>
                <w:tcBorders>
                  <w:top w:val="nil"/>
                  <w:left w:val="nil"/>
                  <w:bottom w:val="single" w:sz="4" w:space="0" w:color="auto"/>
                  <w:right w:val="single" w:sz="4" w:space="0" w:color="auto"/>
                </w:tcBorders>
                <w:shd w:val="clear" w:color="auto" w:fill="auto"/>
                <w:noWrap/>
                <w:vAlign w:val="center"/>
                <w:hideMark/>
              </w:tcPr>
              <w:p w14:paraId="70ACA6BC" w14:textId="5A4310F4"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11.8</w:t>
                </w:r>
              </w:p>
            </w:tc>
          </w:tr>
          <w:tr w:rsidR="00B651B9" w:rsidRPr="00D65322" w14:paraId="45CFFAC7" w14:textId="77777777" w:rsidTr="00B651B9">
            <w:trPr>
              <w:trHeight w:val="315"/>
            </w:trPr>
            <w:tc>
              <w:tcPr>
                <w:tcW w:w="75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21A737" w14:textId="77777777" w:rsidR="00B651B9" w:rsidRPr="00D65322" w:rsidRDefault="00B651B9" w:rsidP="00B651B9">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Grand Total of Level-5 (Part-I)</w:t>
                </w:r>
              </w:p>
            </w:tc>
            <w:tc>
              <w:tcPr>
                <w:tcW w:w="630" w:type="dxa"/>
                <w:tcBorders>
                  <w:top w:val="nil"/>
                  <w:left w:val="nil"/>
                  <w:bottom w:val="single" w:sz="4" w:space="0" w:color="auto"/>
                  <w:right w:val="single" w:sz="4" w:space="0" w:color="auto"/>
                </w:tcBorders>
                <w:shd w:val="clear" w:color="auto" w:fill="auto"/>
                <w:noWrap/>
                <w:vAlign w:val="center"/>
                <w:hideMark/>
              </w:tcPr>
              <w:p w14:paraId="7B18CDD5" w14:textId="259F1754"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2</w:t>
                </w:r>
                <w:r>
                  <w:rPr>
                    <w:rFonts w:eastAsia="Times New Roman" w:cs="Arial"/>
                    <w:b/>
                    <w:bCs/>
                    <w:color w:val="000000"/>
                    <w:sz w:val="24"/>
                    <w:szCs w:val="24"/>
                  </w:rPr>
                  <w:t>40</w:t>
                </w:r>
              </w:p>
            </w:tc>
            <w:tc>
              <w:tcPr>
                <w:tcW w:w="630" w:type="dxa"/>
                <w:tcBorders>
                  <w:top w:val="nil"/>
                  <w:left w:val="nil"/>
                  <w:bottom w:val="single" w:sz="4" w:space="0" w:color="auto"/>
                  <w:right w:val="single" w:sz="4" w:space="0" w:color="auto"/>
                </w:tcBorders>
                <w:shd w:val="clear" w:color="auto" w:fill="auto"/>
                <w:noWrap/>
                <w:vAlign w:val="center"/>
                <w:hideMark/>
              </w:tcPr>
              <w:p w14:paraId="019D50F4" w14:textId="5E32F261"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3</w:t>
                </w:r>
                <w:r>
                  <w:rPr>
                    <w:rFonts w:eastAsia="Times New Roman" w:cs="Arial"/>
                    <w:b/>
                    <w:bCs/>
                    <w:color w:val="000000"/>
                    <w:sz w:val="24"/>
                    <w:szCs w:val="24"/>
                  </w:rPr>
                  <w:t>60</w:t>
                </w:r>
              </w:p>
            </w:tc>
            <w:tc>
              <w:tcPr>
                <w:tcW w:w="742" w:type="dxa"/>
                <w:tcBorders>
                  <w:top w:val="nil"/>
                  <w:left w:val="nil"/>
                  <w:bottom w:val="single" w:sz="4" w:space="0" w:color="auto"/>
                  <w:right w:val="single" w:sz="4" w:space="0" w:color="auto"/>
                </w:tcBorders>
                <w:shd w:val="clear" w:color="auto" w:fill="auto"/>
                <w:noWrap/>
                <w:vAlign w:val="center"/>
                <w:hideMark/>
              </w:tcPr>
              <w:p w14:paraId="0B375BC3" w14:textId="27F10C53"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600</w:t>
                </w:r>
              </w:p>
            </w:tc>
            <w:tc>
              <w:tcPr>
                <w:tcW w:w="1036" w:type="dxa"/>
                <w:tcBorders>
                  <w:top w:val="nil"/>
                  <w:left w:val="nil"/>
                  <w:bottom w:val="single" w:sz="4" w:space="0" w:color="auto"/>
                  <w:right w:val="single" w:sz="4" w:space="0" w:color="auto"/>
                </w:tcBorders>
                <w:shd w:val="clear" w:color="auto" w:fill="auto"/>
                <w:noWrap/>
                <w:vAlign w:val="center"/>
                <w:hideMark/>
              </w:tcPr>
              <w:p w14:paraId="65C80761" w14:textId="76D31B6C"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60</w:t>
                </w:r>
              </w:p>
            </w:tc>
          </w:tr>
        </w:tbl>
        <w:p w14:paraId="796937C2" w14:textId="6710D92B" w:rsidR="000A4571" w:rsidRPr="003F5A16" w:rsidRDefault="000A4571" w:rsidP="003F5A16">
          <w:pPr>
            <w:shd w:val="clear" w:color="auto" w:fill="92D050"/>
            <w:spacing w:line="276" w:lineRule="auto"/>
            <w:rPr>
              <w:b/>
              <w:bCs/>
              <w:sz w:val="24"/>
              <w:szCs w:val="24"/>
            </w:rPr>
          </w:pPr>
          <w:r w:rsidRPr="003F5A16">
            <w:rPr>
              <w:b/>
              <w:bCs/>
              <w:sz w:val="24"/>
              <w:szCs w:val="24"/>
            </w:rPr>
            <w:t>National Certificate of Level-5 (Part-II) in Automobile Technology</w:t>
          </w:r>
        </w:p>
        <w:p w14:paraId="4E7588C7" w14:textId="77777777" w:rsidR="001A7AC0" w:rsidRPr="001A7AC0" w:rsidRDefault="001A7AC0" w:rsidP="001A7AC0">
          <w:pPr>
            <w:pStyle w:val="ListParagraph"/>
            <w:spacing w:line="276" w:lineRule="auto"/>
            <w:ind w:left="720"/>
          </w:pPr>
        </w:p>
        <w:p w14:paraId="1E8B8A9A" w14:textId="406DC6EF" w:rsidR="000A4571" w:rsidRPr="00B05B56" w:rsidRDefault="000A4571">
          <w:pPr>
            <w:pStyle w:val="ListParagraph"/>
            <w:numPr>
              <w:ilvl w:val="0"/>
              <w:numId w:val="276"/>
            </w:numPr>
            <w:spacing w:after="0" w:line="276" w:lineRule="auto"/>
            <w:rPr>
              <w:sz w:val="24"/>
              <w:szCs w:val="24"/>
            </w:rPr>
          </w:pPr>
          <w:r w:rsidRPr="00B05B56">
            <w:rPr>
              <w:b/>
              <w:bCs/>
              <w:sz w:val="24"/>
              <w:szCs w:val="24"/>
              <w:lang w:val="en-PK"/>
            </w:rPr>
            <w:t>Preventive Maintenance Technician/Supervisor</w:t>
          </w:r>
        </w:p>
        <w:tbl>
          <w:tblPr>
            <w:tblW w:w="10388" w:type="dxa"/>
            <w:tblInd w:w="198" w:type="dxa"/>
            <w:tblLook w:val="04A0" w:firstRow="1" w:lastRow="0" w:firstColumn="1" w:lastColumn="0" w:noHBand="0" w:noVBand="1"/>
          </w:tblPr>
          <w:tblGrid>
            <w:gridCol w:w="1884"/>
            <w:gridCol w:w="4335"/>
            <w:gridCol w:w="1231"/>
            <w:gridCol w:w="530"/>
            <w:gridCol w:w="630"/>
            <w:gridCol w:w="742"/>
            <w:gridCol w:w="1036"/>
          </w:tblGrid>
          <w:tr w:rsidR="000A4571" w:rsidRPr="00D65322" w14:paraId="2668228D" w14:textId="77777777" w:rsidTr="00B651B9">
            <w:trPr>
              <w:trHeight w:val="300"/>
            </w:trPr>
            <w:tc>
              <w:tcPr>
                <w:tcW w:w="1884"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5284D0AC" w14:textId="57472B1A"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0A4571">
                  <w:rPr>
                    <w:rFonts w:eastAsia="Times New Roman" w:cs="Arial"/>
                    <w:b/>
                    <w:bCs/>
                    <w:color w:val="000000"/>
                    <w:lang w:val="en-PK" w:eastAsia="en-PK"/>
                  </w:rPr>
                  <w:t>Code </w:t>
                </w:r>
              </w:p>
            </w:tc>
            <w:tc>
              <w:tcPr>
                <w:tcW w:w="4335" w:type="dxa"/>
                <w:vMerge w:val="restart"/>
                <w:tcBorders>
                  <w:top w:val="single" w:sz="4" w:space="0" w:color="auto"/>
                  <w:left w:val="nil"/>
                  <w:right w:val="single" w:sz="4" w:space="0" w:color="auto"/>
                </w:tcBorders>
                <w:shd w:val="clear" w:color="auto" w:fill="D9D9D9" w:themeFill="background1" w:themeFillShade="D9"/>
                <w:vAlign w:val="center"/>
              </w:tcPr>
              <w:p w14:paraId="4C4648AD" w14:textId="604D5B83"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31" w:type="dxa"/>
                <w:vMerge w:val="restart"/>
                <w:tcBorders>
                  <w:top w:val="single" w:sz="4" w:space="0" w:color="auto"/>
                  <w:left w:val="nil"/>
                  <w:right w:val="single" w:sz="4" w:space="0" w:color="auto"/>
                </w:tcBorders>
                <w:shd w:val="clear" w:color="auto" w:fill="D9D9D9" w:themeFill="background1" w:themeFillShade="D9"/>
                <w:vAlign w:val="center"/>
              </w:tcPr>
              <w:p w14:paraId="3F5EE7CB" w14:textId="66792B3C"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1902"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09249263" w14:textId="517C8386" w:rsidR="000A4571" w:rsidRPr="00D65322" w:rsidRDefault="000A4571" w:rsidP="000A4571">
                <w:pPr>
                  <w:spacing w:before="0" w:after="0" w:line="240" w:lineRule="auto"/>
                  <w:jc w:val="left"/>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36" w:type="dxa"/>
                <w:vMerge w:val="restart"/>
                <w:tcBorders>
                  <w:top w:val="single" w:sz="4" w:space="0" w:color="auto"/>
                  <w:left w:val="nil"/>
                  <w:right w:val="single" w:sz="4" w:space="0" w:color="auto"/>
                </w:tcBorders>
                <w:shd w:val="clear" w:color="auto" w:fill="D9D9D9" w:themeFill="background1" w:themeFillShade="D9"/>
                <w:vAlign w:val="center"/>
              </w:tcPr>
              <w:p w14:paraId="5B109670" w14:textId="7E102F0B"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36DF25D5" w14:textId="77777777" w:rsidTr="00B651B9">
            <w:trPr>
              <w:trHeight w:val="300"/>
            </w:trPr>
            <w:tc>
              <w:tcPr>
                <w:tcW w:w="1884" w:type="dxa"/>
                <w:vMerge/>
                <w:tcBorders>
                  <w:left w:val="single" w:sz="4" w:space="0" w:color="auto"/>
                  <w:bottom w:val="single" w:sz="4" w:space="0" w:color="auto"/>
                  <w:right w:val="single" w:sz="4" w:space="0" w:color="auto"/>
                </w:tcBorders>
                <w:shd w:val="clear" w:color="auto" w:fill="auto"/>
                <w:hideMark/>
              </w:tcPr>
              <w:p w14:paraId="539CB32B" w14:textId="4C38922F"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4335" w:type="dxa"/>
                <w:vMerge/>
                <w:tcBorders>
                  <w:left w:val="nil"/>
                  <w:bottom w:val="single" w:sz="4" w:space="0" w:color="auto"/>
                  <w:right w:val="single" w:sz="4" w:space="0" w:color="auto"/>
                </w:tcBorders>
                <w:shd w:val="clear" w:color="auto" w:fill="auto"/>
                <w:vAlign w:val="center"/>
                <w:hideMark/>
              </w:tcPr>
              <w:p w14:paraId="3D9260E2" w14:textId="7AAAED1D" w:rsidR="000A4571" w:rsidRPr="00D65322" w:rsidRDefault="000A4571" w:rsidP="000A4571">
                <w:pPr>
                  <w:spacing w:before="0" w:after="0" w:line="240" w:lineRule="auto"/>
                  <w:jc w:val="left"/>
                  <w:rPr>
                    <w:rFonts w:eastAsia="Times New Roman" w:cs="Arial"/>
                    <w:b/>
                    <w:bCs/>
                    <w:color w:val="000000"/>
                    <w:lang w:val="en-PK" w:eastAsia="en-PK"/>
                  </w:rPr>
                </w:pPr>
              </w:p>
            </w:tc>
            <w:tc>
              <w:tcPr>
                <w:tcW w:w="1231" w:type="dxa"/>
                <w:vMerge/>
                <w:tcBorders>
                  <w:left w:val="nil"/>
                  <w:bottom w:val="single" w:sz="4" w:space="0" w:color="auto"/>
                  <w:right w:val="single" w:sz="4" w:space="0" w:color="auto"/>
                </w:tcBorders>
                <w:shd w:val="clear" w:color="auto" w:fill="auto"/>
                <w:vAlign w:val="center"/>
                <w:hideMark/>
              </w:tcPr>
              <w:p w14:paraId="339BA19B" w14:textId="78F288E8" w:rsidR="000A4571" w:rsidRPr="00D65322" w:rsidRDefault="000A4571" w:rsidP="000A4571">
                <w:pPr>
                  <w:spacing w:before="0" w:after="0" w:line="240" w:lineRule="auto"/>
                  <w:jc w:val="left"/>
                  <w:rPr>
                    <w:rFonts w:eastAsia="Times New Roman" w:cs="Arial"/>
                    <w:b/>
                    <w:bCs/>
                    <w:color w:val="000000"/>
                    <w:lang w:val="en-PK" w:eastAsia="en-PK"/>
                  </w:rPr>
                </w:pPr>
              </w:p>
            </w:tc>
            <w:tc>
              <w:tcPr>
                <w:tcW w:w="530" w:type="dxa"/>
                <w:tcBorders>
                  <w:top w:val="nil"/>
                  <w:left w:val="nil"/>
                  <w:bottom w:val="single" w:sz="4" w:space="0" w:color="auto"/>
                  <w:right w:val="single" w:sz="4" w:space="0" w:color="auto"/>
                </w:tcBorders>
                <w:shd w:val="clear" w:color="auto" w:fill="D9D9D9" w:themeFill="background1" w:themeFillShade="D9"/>
                <w:vAlign w:val="center"/>
                <w:hideMark/>
              </w:tcPr>
              <w:p w14:paraId="74939989" w14:textId="77207EA3"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Th</w:t>
                </w:r>
              </w:p>
            </w:tc>
            <w:tc>
              <w:tcPr>
                <w:tcW w:w="630" w:type="dxa"/>
                <w:tcBorders>
                  <w:top w:val="nil"/>
                  <w:left w:val="nil"/>
                  <w:bottom w:val="single" w:sz="4" w:space="0" w:color="auto"/>
                  <w:right w:val="single" w:sz="4" w:space="0" w:color="auto"/>
                </w:tcBorders>
                <w:shd w:val="clear" w:color="auto" w:fill="D9D9D9" w:themeFill="background1" w:themeFillShade="D9"/>
                <w:vAlign w:val="center"/>
                <w:hideMark/>
              </w:tcPr>
              <w:p w14:paraId="5D7621FE" w14:textId="0E18D9DD" w:rsidR="000A4571" w:rsidRPr="00D65322" w:rsidRDefault="000A4571" w:rsidP="000A4571">
                <w:pPr>
                  <w:spacing w:before="0" w:after="0" w:line="240" w:lineRule="auto"/>
                  <w:jc w:val="left"/>
                  <w:rPr>
                    <w:rFonts w:eastAsia="Times New Roman" w:cs="Arial"/>
                    <w:b/>
                    <w:bCs/>
                    <w:color w:val="000000"/>
                    <w:lang w:val="en-PK" w:eastAsia="en-PK"/>
                  </w:rPr>
                </w:pPr>
                <w:proofErr w:type="spellStart"/>
                <w:r w:rsidRPr="00D65322">
                  <w:rPr>
                    <w:rFonts w:eastAsia="Times New Roman" w:cs="Arial"/>
                    <w:b/>
                    <w:bCs/>
                    <w:color w:val="000000"/>
                    <w:lang w:val="en-PK" w:eastAsia="en-PK"/>
                  </w:rPr>
                  <w:t>Pr</w:t>
                </w:r>
                <w:proofErr w:type="spellEnd"/>
              </w:p>
            </w:tc>
            <w:tc>
              <w:tcPr>
                <w:tcW w:w="742" w:type="dxa"/>
                <w:tcBorders>
                  <w:top w:val="nil"/>
                  <w:left w:val="nil"/>
                  <w:bottom w:val="single" w:sz="4" w:space="0" w:color="auto"/>
                  <w:right w:val="single" w:sz="4" w:space="0" w:color="auto"/>
                </w:tcBorders>
                <w:shd w:val="clear" w:color="auto" w:fill="D9D9D9" w:themeFill="background1" w:themeFillShade="D9"/>
                <w:vAlign w:val="center"/>
                <w:hideMark/>
              </w:tcPr>
              <w:p w14:paraId="1802E59E" w14:textId="16F70AC0"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Total</w:t>
                </w:r>
              </w:p>
            </w:tc>
            <w:tc>
              <w:tcPr>
                <w:tcW w:w="1036" w:type="dxa"/>
                <w:vMerge/>
                <w:tcBorders>
                  <w:left w:val="nil"/>
                  <w:bottom w:val="single" w:sz="4" w:space="0" w:color="auto"/>
                  <w:right w:val="single" w:sz="4" w:space="0" w:color="auto"/>
                </w:tcBorders>
                <w:shd w:val="clear" w:color="auto" w:fill="auto"/>
                <w:vAlign w:val="center"/>
                <w:hideMark/>
              </w:tcPr>
              <w:p w14:paraId="422F97CB" w14:textId="642D8ACE" w:rsidR="000A4571" w:rsidRPr="00D65322" w:rsidRDefault="000A4571" w:rsidP="000A4571">
                <w:pPr>
                  <w:spacing w:before="0" w:after="0" w:line="240" w:lineRule="auto"/>
                  <w:jc w:val="left"/>
                  <w:rPr>
                    <w:rFonts w:eastAsia="Times New Roman" w:cs="Arial"/>
                    <w:b/>
                    <w:bCs/>
                    <w:color w:val="000000"/>
                    <w:lang w:val="en-PK" w:eastAsia="en-PK"/>
                  </w:rPr>
                </w:pPr>
              </w:p>
            </w:tc>
          </w:tr>
          <w:tr w:rsidR="00B651B9" w:rsidRPr="00D65322" w14:paraId="5B69A8C2" w14:textId="77777777" w:rsidTr="00B651B9">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29BB231D" w14:textId="1E25BEEE"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30</w:t>
                </w:r>
              </w:p>
            </w:tc>
            <w:tc>
              <w:tcPr>
                <w:tcW w:w="4335" w:type="dxa"/>
                <w:tcBorders>
                  <w:top w:val="nil"/>
                  <w:left w:val="nil"/>
                  <w:bottom w:val="single" w:sz="4" w:space="0" w:color="auto"/>
                  <w:right w:val="single" w:sz="4" w:space="0" w:color="auto"/>
                </w:tcBorders>
                <w:shd w:val="clear" w:color="auto" w:fill="auto"/>
                <w:vAlign w:val="center"/>
                <w:hideMark/>
              </w:tcPr>
              <w:p w14:paraId="0B3ED4FF"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Engine Preventive Maintenance (Tune-Up)</w:t>
                </w:r>
              </w:p>
            </w:tc>
            <w:tc>
              <w:tcPr>
                <w:tcW w:w="1231" w:type="dxa"/>
                <w:tcBorders>
                  <w:top w:val="nil"/>
                  <w:left w:val="nil"/>
                  <w:bottom w:val="single" w:sz="4" w:space="0" w:color="auto"/>
                  <w:right w:val="single" w:sz="4" w:space="0" w:color="auto"/>
                </w:tcBorders>
                <w:shd w:val="clear" w:color="auto" w:fill="auto"/>
                <w:vAlign w:val="center"/>
                <w:hideMark/>
              </w:tcPr>
              <w:p w14:paraId="047DFCBA"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30" w:type="dxa"/>
                <w:tcBorders>
                  <w:top w:val="nil"/>
                  <w:left w:val="nil"/>
                  <w:bottom w:val="single" w:sz="4" w:space="0" w:color="auto"/>
                  <w:right w:val="single" w:sz="4" w:space="0" w:color="auto"/>
                </w:tcBorders>
                <w:shd w:val="clear" w:color="auto" w:fill="auto"/>
                <w:vAlign w:val="center"/>
                <w:hideMark/>
              </w:tcPr>
              <w:p w14:paraId="705526FC" w14:textId="4615FEF0"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8</w:t>
                </w:r>
              </w:p>
            </w:tc>
            <w:tc>
              <w:tcPr>
                <w:tcW w:w="630" w:type="dxa"/>
                <w:tcBorders>
                  <w:top w:val="nil"/>
                  <w:left w:val="nil"/>
                  <w:bottom w:val="single" w:sz="4" w:space="0" w:color="auto"/>
                  <w:right w:val="single" w:sz="4" w:space="0" w:color="auto"/>
                </w:tcBorders>
                <w:shd w:val="clear" w:color="auto" w:fill="auto"/>
                <w:vAlign w:val="center"/>
                <w:hideMark/>
              </w:tcPr>
              <w:p w14:paraId="0DC59353" w14:textId="003E3D5C"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6FB1A1B4" w14:textId="05D02041"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20</w:t>
                </w:r>
              </w:p>
            </w:tc>
            <w:tc>
              <w:tcPr>
                <w:tcW w:w="1036" w:type="dxa"/>
                <w:tcBorders>
                  <w:top w:val="nil"/>
                  <w:left w:val="nil"/>
                  <w:bottom w:val="single" w:sz="4" w:space="0" w:color="auto"/>
                  <w:right w:val="single" w:sz="4" w:space="0" w:color="auto"/>
                </w:tcBorders>
                <w:shd w:val="clear" w:color="auto" w:fill="auto"/>
                <w:vAlign w:val="center"/>
                <w:hideMark/>
              </w:tcPr>
              <w:p w14:paraId="0C956C55" w14:textId="5EB5F4A6"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w:t>
                </w:r>
              </w:p>
            </w:tc>
          </w:tr>
          <w:tr w:rsidR="00B651B9" w:rsidRPr="00D65322" w14:paraId="3C8B1E57" w14:textId="77777777" w:rsidTr="00B651B9">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7F7BF6EF" w14:textId="797DA60C"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31</w:t>
                </w:r>
              </w:p>
            </w:tc>
            <w:tc>
              <w:tcPr>
                <w:tcW w:w="4335" w:type="dxa"/>
                <w:tcBorders>
                  <w:top w:val="nil"/>
                  <w:left w:val="nil"/>
                  <w:bottom w:val="single" w:sz="4" w:space="0" w:color="auto"/>
                  <w:right w:val="single" w:sz="4" w:space="0" w:color="auto"/>
                </w:tcBorders>
                <w:shd w:val="clear" w:color="auto" w:fill="auto"/>
                <w:vAlign w:val="center"/>
                <w:hideMark/>
              </w:tcPr>
              <w:p w14:paraId="51BD3492"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Periodic Maintenance</w:t>
                </w:r>
              </w:p>
            </w:tc>
            <w:tc>
              <w:tcPr>
                <w:tcW w:w="1231" w:type="dxa"/>
                <w:tcBorders>
                  <w:top w:val="nil"/>
                  <w:left w:val="nil"/>
                  <w:bottom w:val="single" w:sz="4" w:space="0" w:color="auto"/>
                  <w:right w:val="single" w:sz="4" w:space="0" w:color="auto"/>
                </w:tcBorders>
                <w:shd w:val="clear" w:color="auto" w:fill="auto"/>
                <w:vAlign w:val="center"/>
                <w:hideMark/>
              </w:tcPr>
              <w:p w14:paraId="6296A7B8"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30" w:type="dxa"/>
                <w:tcBorders>
                  <w:top w:val="nil"/>
                  <w:left w:val="nil"/>
                  <w:bottom w:val="single" w:sz="4" w:space="0" w:color="auto"/>
                  <w:right w:val="single" w:sz="4" w:space="0" w:color="auto"/>
                </w:tcBorders>
                <w:shd w:val="clear" w:color="auto" w:fill="auto"/>
                <w:vAlign w:val="center"/>
                <w:hideMark/>
              </w:tcPr>
              <w:p w14:paraId="48AD2026" w14:textId="4F5DC35F"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8</w:t>
                </w:r>
              </w:p>
            </w:tc>
            <w:tc>
              <w:tcPr>
                <w:tcW w:w="630" w:type="dxa"/>
                <w:tcBorders>
                  <w:top w:val="nil"/>
                  <w:left w:val="nil"/>
                  <w:bottom w:val="single" w:sz="4" w:space="0" w:color="auto"/>
                  <w:right w:val="single" w:sz="4" w:space="0" w:color="auto"/>
                </w:tcBorders>
                <w:shd w:val="clear" w:color="auto" w:fill="auto"/>
                <w:vAlign w:val="center"/>
                <w:hideMark/>
              </w:tcPr>
              <w:p w14:paraId="34B737A2" w14:textId="00F559EC"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73DE15EB" w14:textId="675AC372"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20</w:t>
                </w:r>
              </w:p>
            </w:tc>
            <w:tc>
              <w:tcPr>
                <w:tcW w:w="1036" w:type="dxa"/>
                <w:tcBorders>
                  <w:top w:val="nil"/>
                  <w:left w:val="nil"/>
                  <w:bottom w:val="single" w:sz="4" w:space="0" w:color="auto"/>
                  <w:right w:val="single" w:sz="4" w:space="0" w:color="auto"/>
                </w:tcBorders>
                <w:shd w:val="clear" w:color="auto" w:fill="auto"/>
                <w:vAlign w:val="center"/>
                <w:hideMark/>
              </w:tcPr>
              <w:p w14:paraId="29FBD0EF" w14:textId="0DE0C3D0"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w:t>
                </w:r>
              </w:p>
            </w:tc>
          </w:tr>
          <w:tr w:rsidR="00B651B9" w:rsidRPr="00D65322" w14:paraId="0A4A7880" w14:textId="77777777" w:rsidTr="00B651B9">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4017CE51" w14:textId="22D4B9ED"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32</w:t>
                </w:r>
              </w:p>
            </w:tc>
            <w:tc>
              <w:tcPr>
                <w:tcW w:w="4335" w:type="dxa"/>
                <w:tcBorders>
                  <w:top w:val="nil"/>
                  <w:left w:val="nil"/>
                  <w:bottom w:val="single" w:sz="4" w:space="0" w:color="auto"/>
                  <w:right w:val="single" w:sz="4" w:space="0" w:color="auto"/>
                </w:tcBorders>
                <w:shd w:val="clear" w:color="auto" w:fill="auto"/>
                <w:vAlign w:val="center"/>
                <w:hideMark/>
              </w:tcPr>
              <w:p w14:paraId="6C52C3AD"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Arrange Workshop Equipment According to Lay-out</w:t>
                </w:r>
              </w:p>
            </w:tc>
            <w:tc>
              <w:tcPr>
                <w:tcW w:w="1231" w:type="dxa"/>
                <w:tcBorders>
                  <w:top w:val="nil"/>
                  <w:left w:val="nil"/>
                  <w:bottom w:val="single" w:sz="4" w:space="0" w:color="auto"/>
                  <w:right w:val="single" w:sz="4" w:space="0" w:color="auto"/>
                </w:tcBorders>
                <w:shd w:val="clear" w:color="auto" w:fill="auto"/>
                <w:vAlign w:val="center"/>
                <w:hideMark/>
              </w:tcPr>
              <w:p w14:paraId="3E29C446"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30" w:type="dxa"/>
                <w:tcBorders>
                  <w:top w:val="nil"/>
                  <w:left w:val="nil"/>
                  <w:bottom w:val="single" w:sz="4" w:space="0" w:color="auto"/>
                  <w:right w:val="single" w:sz="4" w:space="0" w:color="auto"/>
                </w:tcBorders>
                <w:shd w:val="clear" w:color="auto" w:fill="auto"/>
                <w:vAlign w:val="center"/>
                <w:hideMark/>
              </w:tcPr>
              <w:p w14:paraId="635B9828" w14:textId="4E889AD0"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10</w:t>
                </w:r>
              </w:p>
            </w:tc>
            <w:tc>
              <w:tcPr>
                <w:tcW w:w="630" w:type="dxa"/>
                <w:tcBorders>
                  <w:top w:val="nil"/>
                  <w:left w:val="nil"/>
                  <w:bottom w:val="single" w:sz="4" w:space="0" w:color="auto"/>
                  <w:right w:val="single" w:sz="4" w:space="0" w:color="auto"/>
                </w:tcBorders>
                <w:shd w:val="clear" w:color="auto" w:fill="auto"/>
                <w:vAlign w:val="center"/>
                <w:hideMark/>
              </w:tcPr>
              <w:p w14:paraId="4BE9117E" w14:textId="6EF2CEC0"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4750FC3E" w14:textId="3AD78E19"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22</w:t>
                </w:r>
              </w:p>
            </w:tc>
            <w:tc>
              <w:tcPr>
                <w:tcW w:w="1036" w:type="dxa"/>
                <w:tcBorders>
                  <w:top w:val="nil"/>
                  <w:left w:val="nil"/>
                  <w:bottom w:val="single" w:sz="4" w:space="0" w:color="auto"/>
                  <w:right w:val="single" w:sz="4" w:space="0" w:color="auto"/>
                </w:tcBorders>
                <w:shd w:val="clear" w:color="auto" w:fill="auto"/>
                <w:vAlign w:val="center"/>
                <w:hideMark/>
              </w:tcPr>
              <w:p w14:paraId="08E9BED4" w14:textId="2FF8A41D"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2.2</w:t>
                </w:r>
              </w:p>
            </w:tc>
          </w:tr>
          <w:tr w:rsidR="00B651B9" w:rsidRPr="00D65322" w14:paraId="6067B1B6" w14:textId="77777777" w:rsidTr="00B651B9">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65FD83CA" w14:textId="13DD8D60"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33</w:t>
                </w:r>
              </w:p>
            </w:tc>
            <w:tc>
              <w:tcPr>
                <w:tcW w:w="4335" w:type="dxa"/>
                <w:tcBorders>
                  <w:top w:val="nil"/>
                  <w:left w:val="nil"/>
                  <w:bottom w:val="single" w:sz="4" w:space="0" w:color="auto"/>
                  <w:right w:val="single" w:sz="4" w:space="0" w:color="auto"/>
                </w:tcBorders>
                <w:shd w:val="clear" w:color="auto" w:fill="auto"/>
                <w:vAlign w:val="center"/>
                <w:hideMark/>
              </w:tcPr>
              <w:p w14:paraId="49B5CC8D"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Prepare Documentation for Automotive workshop</w:t>
                </w:r>
              </w:p>
            </w:tc>
            <w:tc>
              <w:tcPr>
                <w:tcW w:w="1231" w:type="dxa"/>
                <w:tcBorders>
                  <w:top w:val="nil"/>
                  <w:left w:val="nil"/>
                  <w:bottom w:val="single" w:sz="4" w:space="0" w:color="auto"/>
                  <w:right w:val="single" w:sz="4" w:space="0" w:color="auto"/>
                </w:tcBorders>
                <w:shd w:val="clear" w:color="auto" w:fill="auto"/>
                <w:vAlign w:val="center"/>
                <w:hideMark/>
              </w:tcPr>
              <w:p w14:paraId="5E7513D7"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30" w:type="dxa"/>
                <w:tcBorders>
                  <w:top w:val="nil"/>
                  <w:left w:val="nil"/>
                  <w:bottom w:val="single" w:sz="4" w:space="0" w:color="auto"/>
                  <w:right w:val="single" w:sz="4" w:space="0" w:color="auto"/>
                </w:tcBorders>
                <w:shd w:val="clear" w:color="auto" w:fill="auto"/>
                <w:vAlign w:val="center"/>
                <w:hideMark/>
              </w:tcPr>
              <w:p w14:paraId="4C86F80B" w14:textId="1494A83D"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8</w:t>
                </w:r>
              </w:p>
            </w:tc>
            <w:tc>
              <w:tcPr>
                <w:tcW w:w="630" w:type="dxa"/>
                <w:tcBorders>
                  <w:top w:val="nil"/>
                  <w:left w:val="nil"/>
                  <w:bottom w:val="single" w:sz="4" w:space="0" w:color="auto"/>
                  <w:right w:val="single" w:sz="4" w:space="0" w:color="auto"/>
                </w:tcBorders>
                <w:shd w:val="clear" w:color="auto" w:fill="auto"/>
                <w:vAlign w:val="center"/>
                <w:hideMark/>
              </w:tcPr>
              <w:p w14:paraId="70E6AF23" w14:textId="74E0124B"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5CD9B631" w14:textId="28133C7A"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20</w:t>
                </w:r>
              </w:p>
            </w:tc>
            <w:tc>
              <w:tcPr>
                <w:tcW w:w="1036" w:type="dxa"/>
                <w:tcBorders>
                  <w:top w:val="nil"/>
                  <w:left w:val="nil"/>
                  <w:bottom w:val="single" w:sz="4" w:space="0" w:color="auto"/>
                  <w:right w:val="single" w:sz="4" w:space="0" w:color="auto"/>
                </w:tcBorders>
                <w:shd w:val="clear" w:color="auto" w:fill="auto"/>
                <w:vAlign w:val="center"/>
                <w:hideMark/>
              </w:tcPr>
              <w:p w14:paraId="272F65F8" w14:textId="03054A5F"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w:t>
                </w:r>
              </w:p>
            </w:tc>
          </w:tr>
          <w:tr w:rsidR="00B651B9" w:rsidRPr="00D65322" w14:paraId="3EB00751" w14:textId="77777777" w:rsidTr="00B651B9">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05196C10" w14:textId="565060B8"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34</w:t>
                </w:r>
              </w:p>
            </w:tc>
            <w:tc>
              <w:tcPr>
                <w:tcW w:w="4335" w:type="dxa"/>
                <w:tcBorders>
                  <w:top w:val="nil"/>
                  <w:left w:val="nil"/>
                  <w:bottom w:val="single" w:sz="4" w:space="0" w:color="auto"/>
                  <w:right w:val="single" w:sz="4" w:space="0" w:color="auto"/>
                </w:tcBorders>
                <w:shd w:val="clear" w:color="auto" w:fill="auto"/>
                <w:vAlign w:val="center"/>
                <w:hideMark/>
              </w:tcPr>
              <w:p w14:paraId="3B53463A"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Maintain Service Station Equipment</w:t>
                </w:r>
              </w:p>
            </w:tc>
            <w:tc>
              <w:tcPr>
                <w:tcW w:w="1231" w:type="dxa"/>
                <w:tcBorders>
                  <w:top w:val="nil"/>
                  <w:left w:val="nil"/>
                  <w:bottom w:val="single" w:sz="4" w:space="0" w:color="auto"/>
                  <w:right w:val="single" w:sz="4" w:space="0" w:color="auto"/>
                </w:tcBorders>
                <w:shd w:val="clear" w:color="auto" w:fill="auto"/>
                <w:vAlign w:val="center"/>
                <w:hideMark/>
              </w:tcPr>
              <w:p w14:paraId="04BA038E"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30" w:type="dxa"/>
                <w:tcBorders>
                  <w:top w:val="nil"/>
                  <w:left w:val="nil"/>
                  <w:bottom w:val="single" w:sz="4" w:space="0" w:color="auto"/>
                  <w:right w:val="single" w:sz="4" w:space="0" w:color="auto"/>
                </w:tcBorders>
                <w:shd w:val="clear" w:color="auto" w:fill="auto"/>
                <w:vAlign w:val="center"/>
                <w:hideMark/>
              </w:tcPr>
              <w:p w14:paraId="6F2701F3" w14:textId="712D3DD9"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8</w:t>
                </w:r>
              </w:p>
            </w:tc>
            <w:tc>
              <w:tcPr>
                <w:tcW w:w="630" w:type="dxa"/>
                <w:tcBorders>
                  <w:top w:val="nil"/>
                  <w:left w:val="nil"/>
                  <w:bottom w:val="single" w:sz="4" w:space="0" w:color="auto"/>
                  <w:right w:val="single" w:sz="4" w:space="0" w:color="auto"/>
                </w:tcBorders>
                <w:shd w:val="clear" w:color="auto" w:fill="auto"/>
                <w:vAlign w:val="center"/>
                <w:hideMark/>
              </w:tcPr>
              <w:p w14:paraId="4682BD4A" w14:textId="000076BF"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20A49D05" w14:textId="7E195178"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20</w:t>
                </w:r>
              </w:p>
            </w:tc>
            <w:tc>
              <w:tcPr>
                <w:tcW w:w="1036" w:type="dxa"/>
                <w:tcBorders>
                  <w:top w:val="nil"/>
                  <w:left w:val="nil"/>
                  <w:bottom w:val="single" w:sz="4" w:space="0" w:color="auto"/>
                  <w:right w:val="single" w:sz="4" w:space="0" w:color="auto"/>
                </w:tcBorders>
                <w:shd w:val="clear" w:color="auto" w:fill="auto"/>
                <w:vAlign w:val="center"/>
                <w:hideMark/>
              </w:tcPr>
              <w:p w14:paraId="66289A30" w14:textId="322DD6E8"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w:t>
                </w:r>
              </w:p>
            </w:tc>
          </w:tr>
          <w:tr w:rsidR="00B651B9" w:rsidRPr="00D65322" w14:paraId="329E8545" w14:textId="77777777" w:rsidTr="00B651B9">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02158D24" w14:textId="3771A95F"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35</w:t>
                </w:r>
              </w:p>
            </w:tc>
            <w:tc>
              <w:tcPr>
                <w:tcW w:w="4335" w:type="dxa"/>
                <w:tcBorders>
                  <w:top w:val="nil"/>
                  <w:left w:val="nil"/>
                  <w:bottom w:val="single" w:sz="4" w:space="0" w:color="auto"/>
                  <w:right w:val="single" w:sz="4" w:space="0" w:color="auto"/>
                </w:tcBorders>
                <w:shd w:val="clear" w:color="auto" w:fill="auto"/>
                <w:vAlign w:val="center"/>
                <w:hideMark/>
              </w:tcPr>
              <w:p w14:paraId="0FD441F9"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Maintain Emission control system</w:t>
                </w:r>
              </w:p>
            </w:tc>
            <w:tc>
              <w:tcPr>
                <w:tcW w:w="1231" w:type="dxa"/>
                <w:tcBorders>
                  <w:top w:val="nil"/>
                  <w:left w:val="nil"/>
                  <w:bottom w:val="single" w:sz="4" w:space="0" w:color="auto"/>
                  <w:right w:val="single" w:sz="4" w:space="0" w:color="auto"/>
                </w:tcBorders>
                <w:shd w:val="clear" w:color="auto" w:fill="auto"/>
                <w:vAlign w:val="center"/>
                <w:hideMark/>
              </w:tcPr>
              <w:p w14:paraId="5CF3A129"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30" w:type="dxa"/>
                <w:tcBorders>
                  <w:top w:val="nil"/>
                  <w:left w:val="nil"/>
                  <w:bottom w:val="single" w:sz="4" w:space="0" w:color="auto"/>
                  <w:right w:val="single" w:sz="4" w:space="0" w:color="auto"/>
                </w:tcBorders>
                <w:shd w:val="clear" w:color="auto" w:fill="auto"/>
                <w:vAlign w:val="center"/>
                <w:hideMark/>
              </w:tcPr>
              <w:p w14:paraId="097A791D" w14:textId="7276D252"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10</w:t>
                </w:r>
              </w:p>
            </w:tc>
            <w:tc>
              <w:tcPr>
                <w:tcW w:w="630" w:type="dxa"/>
                <w:tcBorders>
                  <w:top w:val="nil"/>
                  <w:left w:val="nil"/>
                  <w:bottom w:val="single" w:sz="4" w:space="0" w:color="auto"/>
                  <w:right w:val="single" w:sz="4" w:space="0" w:color="auto"/>
                </w:tcBorders>
                <w:shd w:val="clear" w:color="auto" w:fill="auto"/>
                <w:vAlign w:val="center"/>
                <w:hideMark/>
              </w:tcPr>
              <w:p w14:paraId="3A85117F" w14:textId="793CF839"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15</w:t>
                </w:r>
              </w:p>
            </w:tc>
            <w:tc>
              <w:tcPr>
                <w:tcW w:w="742" w:type="dxa"/>
                <w:tcBorders>
                  <w:top w:val="nil"/>
                  <w:left w:val="nil"/>
                  <w:bottom w:val="single" w:sz="4" w:space="0" w:color="auto"/>
                  <w:right w:val="single" w:sz="4" w:space="0" w:color="auto"/>
                </w:tcBorders>
                <w:shd w:val="clear" w:color="auto" w:fill="auto"/>
                <w:vAlign w:val="center"/>
                <w:hideMark/>
              </w:tcPr>
              <w:p w14:paraId="1DFD0550" w14:textId="5FFFBBC4"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25</w:t>
                </w:r>
              </w:p>
            </w:tc>
            <w:tc>
              <w:tcPr>
                <w:tcW w:w="1036" w:type="dxa"/>
                <w:tcBorders>
                  <w:top w:val="nil"/>
                  <w:left w:val="nil"/>
                  <w:bottom w:val="single" w:sz="4" w:space="0" w:color="auto"/>
                  <w:right w:val="single" w:sz="4" w:space="0" w:color="auto"/>
                </w:tcBorders>
                <w:shd w:val="clear" w:color="auto" w:fill="auto"/>
                <w:vAlign w:val="center"/>
                <w:hideMark/>
              </w:tcPr>
              <w:p w14:paraId="0EC18F2E" w14:textId="740C6D9E"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2.5</w:t>
                </w:r>
              </w:p>
            </w:tc>
          </w:tr>
          <w:tr w:rsidR="00B651B9" w:rsidRPr="00D65322" w14:paraId="3835E396" w14:textId="77777777" w:rsidTr="00B651B9">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066B6C54" w14:textId="0337D1DC"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36</w:t>
                </w:r>
              </w:p>
            </w:tc>
            <w:tc>
              <w:tcPr>
                <w:tcW w:w="4335" w:type="dxa"/>
                <w:tcBorders>
                  <w:top w:val="nil"/>
                  <w:left w:val="nil"/>
                  <w:bottom w:val="single" w:sz="4" w:space="0" w:color="auto"/>
                  <w:right w:val="single" w:sz="4" w:space="0" w:color="auto"/>
                </w:tcBorders>
                <w:shd w:val="clear" w:color="auto" w:fill="auto"/>
                <w:vAlign w:val="center"/>
                <w:hideMark/>
              </w:tcPr>
              <w:p w14:paraId="62279832"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Engine Overhauling</w:t>
                </w:r>
              </w:p>
            </w:tc>
            <w:tc>
              <w:tcPr>
                <w:tcW w:w="1231" w:type="dxa"/>
                <w:tcBorders>
                  <w:top w:val="nil"/>
                  <w:left w:val="nil"/>
                  <w:bottom w:val="single" w:sz="4" w:space="0" w:color="auto"/>
                  <w:right w:val="single" w:sz="4" w:space="0" w:color="auto"/>
                </w:tcBorders>
                <w:shd w:val="clear" w:color="auto" w:fill="auto"/>
                <w:vAlign w:val="center"/>
                <w:hideMark/>
              </w:tcPr>
              <w:p w14:paraId="2406B385"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30" w:type="dxa"/>
                <w:tcBorders>
                  <w:top w:val="nil"/>
                  <w:left w:val="nil"/>
                  <w:bottom w:val="single" w:sz="4" w:space="0" w:color="auto"/>
                  <w:right w:val="single" w:sz="4" w:space="0" w:color="auto"/>
                </w:tcBorders>
                <w:shd w:val="clear" w:color="auto" w:fill="auto"/>
                <w:vAlign w:val="center"/>
                <w:hideMark/>
              </w:tcPr>
              <w:p w14:paraId="3021CABC" w14:textId="0306BA3C"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9</w:t>
                </w:r>
              </w:p>
            </w:tc>
            <w:tc>
              <w:tcPr>
                <w:tcW w:w="630" w:type="dxa"/>
                <w:tcBorders>
                  <w:top w:val="nil"/>
                  <w:left w:val="nil"/>
                  <w:bottom w:val="single" w:sz="4" w:space="0" w:color="auto"/>
                  <w:right w:val="single" w:sz="4" w:space="0" w:color="auto"/>
                </w:tcBorders>
                <w:shd w:val="clear" w:color="auto" w:fill="auto"/>
                <w:vAlign w:val="center"/>
                <w:hideMark/>
              </w:tcPr>
              <w:p w14:paraId="1B6B6AD6" w14:textId="48E3FA14"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18</w:t>
                </w:r>
              </w:p>
            </w:tc>
            <w:tc>
              <w:tcPr>
                <w:tcW w:w="742" w:type="dxa"/>
                <w:tcBorders>
                  <w:top w:val="nil"/>
                  <w:left w:val="nil"/>
                  <w:bottom w:val="single" w:sz="4" w:space="0" w:color="auto"/>
                  <w:right w:val="single" w:sz="4" w:space="0" w:color="auto"/>
                </w:tcBorders>
                <w:shd w:val="clear" w:color="auto" w:fill="auto"/>
                <w:vAlign w:val="center"/>
                <w:hideMark/>
              </w:tcPr>
              <w:p w14:paraId="02EE53BC" w14:textId="5849D71F"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27</w:t>
                </w:r>
              </w:p>
            </w:tc>
            <w:tc>
              <w:tcPr>
                <w:tcW w:w="1036" w:type="dxa"/>
                <w:tcBorders>
                  <w:top w:val="nil"/>
                  <w:left w:val="nil"/>
                  <w:bottom w:val="single" w:sz="4" w:space="0" w:color="auto"/>
                  <w:right w:val="single" w:sz="4" w:space="0" w:color="auto"/>
                </w:tcBorders>
                <w:shd w:val="clear" w:color="auto" w:fill="auto"/>
                <w:vAlign w:val="center"/>
                <w:hideMark/>
              </w:tcPr>
              <w:p w14:paraId="0C0F0B6C" w14:textId="48A7215B"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2.7</w:t>
                </w:r>
              </w:p>
            </w:tc>
          </w:tr>
          <w:tr w:rsidR="00B651B9" w:rsidRPr="00D65322" w14:paraId="1A872E56" w14:textId="77777777" w:rsidTr="00B651B9">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0668C88E" w14:textId="6FAAD667"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37</w:t>
                </w:r>
              </w:p>
            </w:tc>
            <w:tc>
              <w:tcPr>
                <w:tcW w:w="4335" w:type="dxa"/>
                <w:tcBorders>
                  <w:top w:val="nil"/>
                  <w:left w:val="nil"/>
                  <w:bottom w:val="single" w:sz="4" w:space="0" w:color="auto"/>
                  <w:right w:val="single" w:sz="4" w:space="0" w:color="auto"/>
                </w:tcBorders>
                <w:shd w:val="clear" w:color="auto" w:fill="auto"/>
                <w:vAlign w:val="center"/>
                <w:hideMark/>
              </w:tcPr>
              <w:p w14:paraId="7CE29652"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Maintain Climatic Control System.</w:t>
                </w:r>
              </w:p>
            </w:tc>
            <w:tc>
              <w:tcPr>
                <w:tcW w:w="1231" w:type="dxa"/>
                <w:tcBorders>
                  <w:top w:val="nil"/>
                  <w:left w:val="nil"/>
                  <w:bottom w:val="single" w:sz="4" w:space="0" w:color="auto"/>
                  <w:right w:val="single" w:sz="4" w:space="0" w:color="auto"/>
                </w:tcBorders>
                <w:shd w:val="clear" w:color="auto" w:fill="auto"/>
                <w:vAlign w:val="center"/>
                <w:hideMark/>
              </w:tcPr>
              <w:p w14:paraId="1BADC479"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30" w:type="dxa"/>
                <w:tcBorders>
                  <w:top w:val="nil"/>
                  <w:left w:val="nil"/>
                  <w:bottom w:val="single" w:sz="4" w:space="0" w:color="auto"/>
                  <w:right w:val="single" w:sz="4" w:space="0" w:color="auto"/>
                </w:tcBorders>
                <w:shd w:val="clear" w:color="auto" w:fill="auto"/>
                <w:vAlign w:val="center"/>
                <w:hideMark/>
              </w:tcPr>
              <w:p w14:paraId="74571305" w14:textId="72EB5A45"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8</w:t>
                </w:r>
              </w:p>
            </w:tc>
            <w:tc>
              <w:tcPr>
                <w:tcW w:w="630" w:type="dxa"/>
                <w:tcBorders>
                  <w:top w:val="nil"/>
                  <w:left w:val="nil"/>
                  <w:bottom w:val="single" w:sz="4" w:space="0" w:color="auto"/>
                  <w:right w:val="single" w:sz="4" w:space="0" w:color="auto"/>
                </w:tcBorders>
                <w:shd w:val="clear" w:color="auto" w:fill="auto"/>
                <w:vAlign w:val="center"/>
                <w:hideMark/>
              </w:tcPr>
              <w:p w14:paraId="4B81A871" w14:textId="0C6F658A"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4827DA2E" w14:textId="4863C8D1"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20</w:t>
                </w:r>
              </w:p>
            </w:tc>
            <w:tc>
              <w:tcPr>
                <w:tcW w:w="1036" w:type="dxa"/>
                <w:tcBorders>
                  <w:top w:val="nil"/>
                  <w:left w:val="nil"/>
                  <w:bottom w:val="single" w:sz="4" w:space="0" w:color="auto"/>
                  <w:right w:val="single" w:sz="4" w:space="0" w:color="auto"/>
                </w:tcBorders>
                <w:shd w:val="clear" w:color="auto" w:fill="auto"/>
                <w:vAlign w:val="center"/>
                <w:hideMark/>
              </w:tcPr>
              <w:p w14:paraId="3BE9FC77" w14:textId="4041C744"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w:t>
                </w:r>
              </w:p>
            </w:tc>
          </w:tr>
          <w:tr w:rsidR="00B651B9" w:rsidRPr="00D65322" w14:paraId="407F8144" w14:textId="77777777" w:rsidTr="00B651B9">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4F094932" w14:textId="246EFA5F" w:rsidR="00B651B9" w:rsidRPr="003F5A16"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0716MS&amp;A13</w:t>
                </w:r>
                <w:r>
                  <w:rPr>
                    <w:rFonts w:eastAsia="Times New Roman" w:cs="Arial"/>
                    <w:color w:val="000000"/>
                    <w:lang w:eastAsia="en-PK"/>
                  </w:rPr>
                  <w:t>8</w:t>
                </w:r>
              </w:p>
            </w:tc>
            <w:tc>
              <w:tcPr>
                <w:tcW w:w="4335" w:type="dxa"/>
                <w:tcBorders>
                  <w:top w:val="nil"/>
                  <w:left w:val="nil"/>
                  <w:bottom w:val="single" w:sz="4" w:space="0" w:color="auto"/>
                  <w:right w:val="single" w:sz="4" w:space="0" w:color="auto"/>
                </w:tcBorders>
                <w:shd w:val="clear" w:color="auto" w:fill="auto"/>
                <w:vAlign w:val="center"/>
                <w:hideMark/>
              </w:tcPr>
              <w:p w14:paraId="3249E698"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Engine Output Testing</w:t>
                </w:r>
              </w:p>
            </w:tc>
            <w:tc>
              <w:tcPr>
                <w:tcW w:w="1231" w:type="dxa"/>
                <w:tcBorders>
                  <w:top w:val="nil"/>
                  <w:left w:val="nil"/>
                  <w:bottom w:val="single" w:sz="4" w:space="0" w:color="auto"/>
                  <w:right w:val="single" w:sz="4" w:space="0" w:color="auto"/>
                </w:tcBorders>
                <w:shd w:val="clear" w:color="auto" w:fill="auto"/>
                <w:vAlign w:val="center"/>
                <w:hideMark/>
              </w:tcPr>
              <w:p w14:paraId="5820307B"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30" w:type="dxa"/>
                <w:tcBorders>
                  <w:top w:val="nil"/>
                  <w:left w:val="nil"/>
                  <w:bottom w:val="single" w:sz="4" w:space="0" w:color="auto"/>
                  <w:right w:val="single" w:sz="4" w:space="0" w:color="auto"/>
                </w:tcBorders>
                <w:shd w:val="clear" w:color="auto" w:fill="auto"/>
                <w:vAlign w:val="center"/>
                <w:hideMark/>
              </w:tcPr>
              <w:p w14:paraId="65F0C1A9" w14:textId="593C364C"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10</w:t>
                </w:r>
              </w:p>
            </w:tc>
            <w:tc>
              <w:tcPr>
                <w:tcW w:w="630" w:type="dxa"/>
                <w:tcBorders>
                  <w:top w:val="nil"/>
                  <w:left w:val="nil"/>
                  <w:bottom w:val="single" w:sz="4" w:space="0" w:color="auto"/>
                  <w:right w:val="single" w:sz="4" w:space="0" w:color="auto"/>
                </w:tcBorders>
                <w:shd w:val="clear" w:color="auto" w:fill="auto"/>
                <w:vAlign w:val="center"/>
                <w:hideMark/>
              </w:tcPr>
              <w:p w14:paraId="60426E92" w14:textId="5D51D797"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6F98D2BE" w14:textId="574B8681"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22</w:t>
                </w:r>
              </w:p>
            </w:tc>
            <w:tc>
              <w:tcPr>
                <w:tcW w:w="1036" w:type="dxa"/>
                <w:tcBorders>
                  <w:top w:val="nil"/>
                  <w:left w:val="nil"/>
                  <w:bottom w:val="single" w:sz="4" w:space="0" w:color="auto"/>
                  <w:right w:val="single" w:sz="4" w:space="0" w:color="auto"/>
                </w:tcBorders>
                <w:shd w:val="clear" w:color="auto" w:fill="auto"/>
                <w:vAlign w:val="center"/>
                <w:hideMark/>
              </w:tcPr>
              <w:p w14:paraId="54D9BEF4" w14:textId="04FD5F03"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2.2</w:t>
                </w:r>
              </w:p>
            </w:tc>
          </w:tr>
          <w:tr w:rsidR="00B651B9" w:rsidRPr="00D65322" w14:paraId="1E8A9F67" w14:textId="77777777" w:rsidTr="00B651B9">
            <w:trPr>
              <w:trHeight w:val="57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768ED362" w14:textId="0CB22995" w:rsidR="00B651B9" w:rsidRPr="003F5A16"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39</w:t>
                </w:r>
              </w:p>
            </w:tc>
            <w:tc>
              <w:tcPr>
                <w:tcW w:w="4335" w:type="dxa"/>
                <w:tcBorders>
                  <w:top w:val="nil"/>
                  <w:left w:val="nil"/>
                  <w:bottom w:val="single" w:sz="4" w:space="0" w:color="auto"/>
                  <w:right w:val="single" w:sz="4" w:space="0" w:color="auto"/>
                </w:tcBorders>
                <w:shd w:val="clear" w:color="auto" w:fill="auto"/>
                <w:vAlign w:val="center"/>
                <w:hideMark/>
              </w:tcPr>
              <w:p w14:paraId="605053F4"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Read and Interpret Hydraulic and Pneumatic Code and Symbols</w:t>
                </w:r>
              </w:p>
            </w:tc>
            <w:tc>
              <w:tcPr>
                <w:tcW w:w="1231" w:type="dxa"/>
                <w:tcBorders>
                  <w:top w:val="nil"/>
                  <w:left w:val="nil"/>
                  <w:bottom w:val="single" w:sz="4" w:space="0" w:color="auto"/>
                  <w:right w:val="single" w:sz="4" w:space="0" w:color="auto"/>
                </w:tcBorders>
                <w:shd w:val="clear" w:color="auto" w:fill="auto"/>
                <w:vAlign w:val="center"/>
                <w:hideMark/>
              </w:tcPr>
              <w:p w14:paraId="04B1B380"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30" w:type="dxa"/>
                <w:tcBorders>
                  <w:top w:val="nil"/>
                  <w:left w:val="nil"/>
                  <w:bottom w:val="single" w:sz="4" w:space="0" w:color="auto"/>
                  <w:right w:val="single" w:sz="4" w:space="0" w:color="auto"/>
                </w:tcBorders>
                <w:shd w:val="clear" w:color="auto" w:fill="auto"/>
                <w:vAlign w:val="center"/>
                <w:hideMark/>
              </w:tcPr>
              <w:p w14:paraId="303FF2A5" w14:textId="3DAB70D5"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8</w:t>
                </w:r>
              </w:p>
            </w:tc>
            <w:tc>
              <w:tcPr>
                <w:tcW w:w="630" w:type="dxa"/>
                <w:tcBorders>
                  <w:top w:val="nil"/>
                  <w:left w:val="nil"/>
                  <w:bottom w:val="single" w:sz="4" w:space="0" w:color="auto"/>
                  <w:right w:val="single" w:sz="4" w:space="0" w:color="auto"/>
                </w:tcBorders>
                <w:shd w:val="clear" w:color="auto" w:fill="auto"/>
                <w:vAlign w:val="center"/>
                <w:hideMark/>
              </w:tcPr>
              <w:p w14:paraId="204C5FD0" w14:textId="2A58143F"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2D04670F" w14:textId="6EF077DE"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20</w:t>
                </w:r>
              </w:p>
            </w:tc>
            <w:tc>
              <w:tcPr>
                <w:tcW w:w="1036" w:type="dxa"/>
                <w:tcBorders>
                  <w:top w:val="nil"/>
                  <w:left w:val="nil"/>
                  <w:bottom w:val="single" w:sz="4" w:space="0" w:color="auto"/>
                  <w:right w:val="single" w:sz="4" w:space="0" w:color="auto"/>
                </w:tcBorders>
                <w:shd w:val="clear" w:color="auto" w:fill="auto"/>
                <w:vAlign w:val="center"/>
                <w:hideMark/>
              </w:tcPr>
              <w:p w14:paraId="1CF282A4" w14:textId="412A8911"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w:t>
                </w:r>
              </w:p>
            </w:tc>
          </w:tr>
          <w:tr w:rsidR="00B651B9" w:rsidRPr="00D65322" w14:paraId="1C4F012C" w14:textId="77777777" w:rsidTr="00B651B9">
            <w:trPr>
              <w:trHeight w:val="315"/>
            </w:trPr>
            <w:tc>
              <w:tcPr>
                <w:tcW w:w="745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711F361" w14:textId="77777777" w:rsidR="00B651B9" w:rsidRPr="00D65322" w:rsidRDefault="00B651B9" w:rsidP="00B651B9">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530" w:type="dxa"/>
                <w:tcBorders>
                  <w:top w:val="nil"/>
                  <w:left w:val="nil"/>
                  <w:bottom w:val="single" w:sz="4" w:space="0" w:color="auto"/>
                  <w:right w:val="single" w:sz="4" w:space="0" w:color="auto"/>
                </w:tcBorders>
                <w:shd w:val="clear" w:color="auto" w:fill="auto"/>
                <w:vAlign w:val="center"/>
                <w:hideMark/>
              </w:tcPr>
              <w:p w14:paraId="16B2BC96" w14:textId="486BF667"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87</w:t>
                </w:r>
              </w:p>
            </w:tc>
            <w:tc>
              <w:tcPr>
                <w:tcW w:w="630" w:type="dxa"/>
                <w:tcBorders>
                  <w:top w:val="nil"/>
                  <w:left w:val="nil"/>
                  <w:bottom w:val="single" w:sz="4" w:space="0" w:color="auto"/>
                  <w:right w:val="single" w:sz="4" w:space="0" w:color="auto"/>
                </w:tcBorders>
                <w:shd w:val="clear" w:color="auto" w:fill="auto"/>
                <w:vAlign w:val="center"/>
                <w:hideMark/>
              </w:tcPr>
              <w:p w14:paraId="61F992FE" w14:textId="4287014C"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129</w:t>
                </w:r>
              </w:p>
            </w:tc>
            <w:tc>
              <w:tcPr>
                <w:tcW w:w="742" w:type="dxa"/>
                <w:tcBorders>
                  <w:top w:val="nil"/>
                  <w:left w:val="nil"/>
                  <w:bottom w:val="single" w:sz="4" w:space="0" w:color="auto"/>
                  <w:right w:val="single" w:sz="4" w:space="0" w:color="auto"/>
                </w:tcBorders>
                <w:shd w:val="clear" w:color="auto" w:fill="auto"/>
                <w:vAlign w:val="center"/>
                <w:hideMark/>
              </w:tcPr>
              <w:p w14:paraId="3E890592" w14:textId="2FFF5EBF"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216</w:t>
                </w:r>
              </w:p>
            </w:tc>
            <w:tc>
              <w:tcPr>
                <w:tcW w:w="1036" w:type="dxa"/>
                <w:tcBorders>
                  <w:top w:val="nil"/>
                  <w:left w:val="nil"/>
                  <w:bottom w:val="single" w:sz="4" w:space="0" w:color="auto"/>
                  <w:right w:val="single" w:sz="4" w:space="0" w:color="auto"/>
                </w:tcBorders>
                <w:shd w:val="clear" w:color="auto" w:fill="auto"/>
                <w:vAlign w:val="center"/>
                <w:hideMark/>
              </w:tcPr>
              <w:p w14:paraId="29A79013" w14:textId="7AEC46C6"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21.6</w:t>
                </w:r>
              </w:p>
            </w:tc>
          </w:tr>
        </w:tbl>
        <w:p w14:paraId="68A959E8" w14:textId="77777777" w:rsidR="000A4571" w:rsidRPr="000A4571" w:rsidRDefault="000A4571" w:rsidP="000A4571">
          <w:pPr>
            <w:pStyle w:val="ListParagraph"/>
            <w:ind w:left="720"/>
          </w:pPr>
        </w:p>
        <w:p w14:paraId="27FAE3FE" w14:textId="1BDC2CA4" w:rsidR="000A4571" w:rsidRPr="00B05B56" w:rsidRDefault="000A4571">
          <w:pPr>
            <w:pStyle w:val="ListParagraph"/>
            <w:numPr>
              <w:ilvl w:val="0"/>
              <w:numId w:val="276"/>
            </w:numPr>
            <w:spacing w:after="0" w:line="276" w:lineRule="auto"/>
            <w:rPr>
              <w:sz w:val="24"/>
              <w:szCs w:val="24"/>
            </w:rPr>
          </w:pPr>
          <w:r w:rsidRPr="00B05B56">
            <w:rPr>
              <w:b/>
              <w:bCs/>
              <w:sz w:val="24"/>
              <w:szCs w:val="24"/>
              <w:lang w:val="en-PK"/>
            </w:rPr>
            <w:t>Vehicle Examiner</w:t>
          </w:r>
        </w:p>
        <w:tbl>
          <w:tblPr>
            <w:tblW w:w="10388" w:type="dxa"/>
            <w:tblInd w:w="198" w:type="dxa"/>
            <w:tblLook w:val="04A0" w:firstRow="1" w:lastRow="0" w:firstColumn="1" w:lastColumn="0" w:noHBand="0" w:noVBand="1"/>
          </w:tblPr>
          <w:tblGrid>
            <w:gridCol w:w="1696"/>
            <w:gridCol w:w="4235"/>
            <w:gridCol w:w="1231"/>
            <w:gridCol w:w="630"/>
            <w:gridCol w:w="750"/>
            <w:gridCol w:w="810"/>
            <w:gridCol w:w="1036"/>
          </w:tblGrid>
          <w:tr w:rsidR="000A4571" w:rsidRPr="00D65322" w14:paraId="54BBD899" w14:textId="77777777" w:rsidTr="00B651B9">
            <w:trPr>
              <w:trHeight w:val="300"/>
            </w:trPr>
            <w:tc>
              <w:tcPr>
                <w:tcW w:w="1696"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C23028A" w14:textId="672E84D1"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0A4571">
                  <w:rPr>
                    <w:rFonts w:eastAsia="Times New Roman" w:cs="Arial"/>
                    <w:b/>
                    <w:bCs/>
                    <w:color w:val="000000"/>
                    <w:lang w:val="en-PK" w:eastAsia="en-PK"/>
                  </w:rPr>
                  <w:t>Code </w:t>
                </w:r>
              </w:p>
            </w:tc>
            <w:tc>
              <w:tcPr>
                <w:tcW w:w="4235" w:type="dxa"/>
                <w:vMerge w:val="restart"/>
                <w:tcBorders>
                  <w:top w:val="single" w:sz="4" w:space="0" w:color="auto"/>
                  <w:left w:val="nil"/>
                  <w:right w:val="single" w:sz="4" w:space="0" w:color="auto"/>
                </w:tcBorders>
                <w:shd w:val="clear" w:color="auto" w:fill="D9D9D9" w:themeFill="background1" w:themeFillShade="D9"/>
                <w:vAlign w:val="center"/>
              </w:tcPr>
              <w:p w14:paraId="06252A39" w14:textId="7EAA2E39"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31" w:type="dxa"/>
                <w:vMerge w:val="restart"/>
                <w:tcBorders>
                  <w:top w:val="single" w:sz="4" w:space="0" w:color="auto"/>
                  <w:left w:val="nil"/>
                  <w:right w:val="single" w:sz="4" w:space="0" w:color="auto"/>
                </w:tcBorders>
                <w:shd w:val="clear" w:color="auto" w:fill="D9D9D9" w:themeFill="background1" w:themeFillShade="D9"/>
                <w:vAlign w:val="center"/>
              </w:tcPr>
              <w:p w14:paraId="5AD18820" w14:textId="0D2D06BE"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D65322">
                  <w:rPr>
                    <w:rFonts w:eastAsia="Times New Roman" w:cs="Arial"/>
                    <w:b/>
                    <w:bCs/>
                    <w:color w:val="000000"/>
                    <w:lang w:val="en-PK" w:eastAsia="en-PK"/>
                  </w:rPr>
                  <w:t>Category </w:t>
                </w:r>
              </w:p>
            </w:tc>
            <w:tc>
              <w:tcPr>
                <w:tcW w:w="2190"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00BFAA04" w14:textId="13685170"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0A4571">
                  <w:rPr>
                    <w:rFonts w:eastAsia="Times New Roman" w:cs="Arial"/>
                    <w:b/>
                    <w:bCs/>
                    <w:color w:val="000000"/>
                    <w:lang w:val="en-PK" w:eastAsia="en-PK"/>
                  </w:rPr>
                  <w:t>Contact Hours</w:t>
                </w:r>
              </w:p>
            </w:tc>
            <w:tc>
              <w:tcPr>
                <w:tcW w:w="1036" w:type="dxa"/>
                <w:vMerge w:val="restart"/>
                <w:tcBorders>
                  <w:top w:val="single" w:sz="4" w:space="0" w:color="auto"/>
                  <w:left w:val="nil"/>
                  <w:right w:val="single" w:sz="4" w:space="0" w:color="auto"/>
                </w:tcBorders>
                <w:shd w:val="clear" w:color="auto" w:fill="D9D9D9" w:themeFill="background1" w:themeFillShade="D9"/>
                <w:vAlign w:val="center"/>
              </w:tcPr>
              <w:p w14:paraId="53EA0B2E" w14:textId="03CC0E9C"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D65322">
                  <w:rPr>
                    <w:rFonts w:eastAsia="Times New Roman" w:cs="Arial"/>
                    <w:b/>
                    <w:bCs/>
                    <w:color w:val="000000"/>
                    <w:lang w:val="en-PK" w:eastAsia="en-PK"/>
                  </w:rPr>
                  <w:t>Credits </w:t>
                </w:r>
              </w:p>
            </w:tc>
          </w:tr>
          <w:tr w:rsidR="000A4571" w:rsidRPr="00D65322" w14:paraId="14070001" w14:textId="77777777" w:rsidTr="00B651B9">
            <w:trPr>
              <w:trHeight w:val="300"/>
            </w:trPr>
            <w:tc>
              <w:tcPr>
                <w:tcW w:w="1696" w:type="dxa"/>
                <w:vMerge/>
                <w:tcBorders>
                  <w:left w:val="single" w:sz="4" w:space="0" w:color="auto"/>
                  <w:bottom w:val="single" w:sz="4" w:space="0" w:color="auto"/>
                  <w:right w:val="single" w:sz="4" w:space="0" w:color="auto"/>
                </w:tcBorders>
                <w:shd w:val="clear" w:color="auto" w:fill="auto"/>
                <w:hideMark/>
              </w:tcPr>
              <w:p w14:paraId="1DECA76A" w14:textId="27CD0F76"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4235" w:type="dxa"/>
                <w:vMerge/>
                <w:tcBorders>
                  <w:left w:val="nil"/>
                  <w:bottom w:val="single" w:sz="4" w:space="0" w:color="auto"/>
                  <w:right w:val="single" w:sz="4" w:space="0" w:color="auto"/>
                </w:tcBorders>
                <w:shd w:val="clear" w:color="auto" w:fill="auto"/>
                <w:vAlign w:val="center"/>
                <w:hideMark/>
              </w:tcPr>
              <w:p w14:paraId="1ADF4A5A" w14:textId="739013B8" w:rsidR="000A4571" w:rsidRPr="00D65322" w:rsidRDefault="000A4571" w:rsidP="000A4571">
                <w:pPr>
                  <w:spacing w:before="0" w:after="0" w:line="240" w:lineRule="auto"/>
                  <w:jc w:val="left"/>
                  <w:rPr>
                    <w:rFonts w:eastAsia="Times New Roman" w:cs="Arial"/>
                    <w:b/>
                    <w:bCs/>
                    <w:color w:val="000000"/>
                    <w:lang w:val="en-PK" w:eastAsia="en-PK"/>
                  </w:rPr>
                </w:pPr>
              </w:p>
            </w:tc>
            <w:tc>
              <w:tcPr>
                <w:tcW w:w="1231" w:type="dxa"/>
                <w:vMerge/>
                <w:tcBorders>
                  <w:left w:val="nil"/>
                  <w:bottom w:val="single" w:sz="4" w:space="0" w:color="auto"/>
                  <w:right w:val="single" w:sz="4" w:space="0" w:color="auto"/>
                </w:tcBorders>
                <w:shd w:val="clear" w:color="auto" w:fill="auto"/>
                <w:hideMark/>
              </w:tcPr>
              <w:p w14:paraId="0334250F" w14:textId="4B6CC5F1"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630" w:type="dxa"/>
                <w:tcBorders>
                  <w:top w:val="nil"/>
                  <w:left w:val="nil"/>
                  <w:bottom w:val="single" w:sz="4" w:space="0" w:color="auto"/>
                  <w:right w:val="single" w:sz="4" w:space="0" w:color="auto"/>
                </w:tcBorders>
                <w:shd w:val="clear" w:color="auto" w:fill="D9D9D9" w:themeFill="background1" w:themeFillShade="D9"/>
                <w:vAlign w:val="center"/>
                <w:hideMark/>
              </w:tcPr>
              <w:p w14:paraId="027E5312" w14:textId="4BBC8136"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D65322">
                  <w:rPr>
                    <w:rFonts w:eastAsia="Times New Roman" w:cs="Arial"/>
                    <w:b/>
                    <w:bCs/>
                    <w:color w:val="000000"/>
                    <w:lang w:val="en-PK" w:eastAsia="en-PK"/>
                  </w:rPr>
                  <w:t>Th</w:t>
                </w:r>
              </w:p>
            </w:tc>
            <w:tc>
              <w:tcPr>
                <w:tcW w:w="750" w:type="dxa"/>
                <w:tcBorders>
                  <w:top w:val="nil"/>
                  <w:left w:val="nil"/>
                  <w:bottom w:val="single" w:sz="4" w:space="0" w:color="auto"/>
                  <w:right w:val="single" w:sz="4" w:space="0" w:color="auto"/>
                </w:tcBorders>
                <w:shd w:val="clear" w:color="auto" w:fill="D9D9D9" w:themeFill="background1" w:themeFillShade="D9"/>
                <w:vAlign w:val="center"/>
                <w:hideMark/>
              </w:tcPr>
              <w:p w14:paraId="434589DF" w14:textId="6DA75CB8" w:rsidR="000A4571" w:rsidRPr="00D65322" w:rsidRDefault="000A4571" w:rsidP="000A4571">
                <w:pPr>
                  <w:spacing w:before="0" w:after="0" w:line="240" w:lineRule="auto"/>
                  <w:jc w:val="left"/>
                  <w:rPr>
                    <w:rFonts w:ascii="Calibri" w:eastAsia="Times New Roman" w:hAnsi="Calibri" w:cs="Calibri"/>
                    <w:color w:val="000000"/>
                    <w:lang w:val="en-PK" w:eastAsia="en-PK"/>
                  </w:rPr>
                </w:pPr>
                <w:proofErr w:type="spellStart"/>
                <w:r w:rsidRPr="00D65322">
                  <w:rPr>
                    <w:rFonts w:eastAsia="Times New Roman" w:cs="Arial"/>
                    <w:b/>
                    <w:bCs/>
                    <w:color w:val="000000"/>
                    <w:lang w:val="en-PK" w:eastAsia="en-PK"/>
                  </w:rPr>
                  <w:t>Pr</w:t>
                </w:r>
                <w:proofErr w:type="spellEnd"/>
              </w:p>
            </w:tc>
            <w:tc>
              <w:tcPr>
                <w:tcW w:w="810" w:type="dxa"/>
                <w:tcBorders>
                  <w:top w:val="nil"/>
                  <w:left w:val="nil"/>
                  <w:bottom w:val="single" w:sz="4" w:space="0" w:color="auto"/>
                  <w:right w:val="single" w:sz="4" w:space="0" w:color="auto"/>
                </w:tcBorders>
                <w:shd w:val="clear" w:color="auto" w:fill="D9D9D9" w:themeFill="background1" w:themeFillShade="D9"/>
                <w:vAlign w:val="center"/>
                <w:hideMark/>
              </w:tcPr>
              <w:p w14:paraId="5DC7008E" w14:textId="468A4838"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D65322">
                  <w:rPr>
                    <w:rFonts w:eastAsia="Times New Roman" w:cs="Arial"/>
                    <w:b/>
                    <w:bCs/>
                    <w:color w:val="000000"/>
                    <w:lang w:val="en-PK" w:eastAsia="en-PK"/>
                  </w:rPr>
                  <w:t>Total</w:t>
                </w:r>
              </w:p>
            </w:tc>
            <w:tc>
              <w:tcPr>
                <w:tcW w:w="1036" w:type="dxa"/>
                <w:vMerge/>
                <w:tcBorders>
                  <w:left w:val="nil"/>
                  <w:bottom w:val="single" w:sz="4" w:space="0" w:color="auto"/>
                  <w:right w:val="single" w:sz="4" w:space="0" w:color="auto"/>
                </w:tcBorders>
                <w:shd w:val="clear" w:color="auto" w:fill="auto"/>
                <w:hideMark/>
              </w:tcPr>
              <w:p w14:paraId="366D23E6" w14:textId="6363C65D"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r>
          <w:tr w:rsidR="00B651B9" w:rsidRPr="00D65322" w14:paraId="3B6AFD7E" w14:textId="77777777" w:rsidTr="00B651B9">
            <w:trPr>
              <w:trHeight w:val="57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B97EAD8" w14:textId="424265A5"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140</w:t>
                </w:r>
              </w:p>
            </w:tc>
            <w:tc>
              <w:tcPr>
                <w:tcW w:w="4235" w:type="dxa"/>
                <w:tcBorders>
                  <w:top w:val="nil"/>
                  <w:left w:val="nil"/>
                  <w:bottom w:val="single" w:sz="4" w:space="0" w:color="auto"/>
                  <w:right w:val="single" w:sz="4" w:space="0" w:color="auto"/>
                </w:tcBorders>
                <w:shd w:val="clear" w:color="auto" w:fill="auto"/>
                <w:vAlign w:val="center"/>
                <w:hideMark/>
              </w:tcPr>
              <w:p w14:paraId="3E19616C" w14:textId="1C8050CD"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 xml:space="preserve">Inspect Tires &amp; Wheels of Light &amp; Heavy-Duty Transport Vehicles (LTV &amp; </w:t>
                </w:r>
                <w:proofErr w:type="spellStart"/>
                <w:r w:rsidRPr="00D65322">
                  <w:rPr>
                    <w:rFonts w:eastAsia="Times New Roman" w:cs="Arial"/>
                    <w:color w:val="000000"/>
                    <w:lang w:val="en-PK" w:eastAsia="en-PK"/>
                  </w:rPr>
                  <w:t>HTV</w:t>
                </w:r>
                <w:proofErr w:type="spellEnd"/>
                <w:r w:rsidRPr="00D65322">
                  <w:rPr>
                    <w:rFonts w:eastAsia="Times New Roman" w:cs="Arial"/>
                    <w:color w:val="000000"/>
                    <w:lang w:val="en-PK" w:eastAsia="en-PK"/>
                  </w:rPr>
                  <w:t>).</w:t>
                </w:r>
              </w:p>
            </w:tc>
            <w:tc>
              <w:tcPr>
                <w:tcW w:w="1231" w:type="dxa"/>
                <w:tcBorders>
                  <w:top w:val="nil"/>
                  <w:left w:val="nil"/>
                  <w:bottom w:val="single" w:sz="4" w:space="0" w:color="auto"/>
                  <w:right w:val="single" w:sz="4" w:space="0" w:color="auto"/>
                </w:tcBorders>
                <w:shd w:val="clear" w:color="auto" w:fill="auto"/>
                <w:vAlign w:val="center"/>
                <w:hideMark/>
              </w:tcPr>
              <w:p w14:paraId="6EBB36EF"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1F3772B3" w14:textId="71302BD9"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50" w:type="dxa"/>
                <w:tcBorders>
                  <w:top w:val="nil"/>
                  <w:left w:val="nil"/>
                  <w:bottom w:val="single" w:sz="4" w:space="0" w:color="auto"/>
                  <w:right w:val="single" w:sz="4" w:space="0" w:color="auto"/>
                </w:tcBorders>
                <w:shd w:val="clear" w:color="auto" w:fill="auto"/>
                <w:vAlign w:val="center"/>
                <w:hideMark/>
              </w:tcPr>
              <w:p w14:paraId="2D380AE1" w14:textId="3DBE57D9"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5A062903" w14:textId="1F153ABD"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30</w:t>
                </w:r>
              </w:p>
            </w:tc>
            <w:tc>
              <w:tcPr>
                <w:tcW w:w="1036" w:type="dxa"/>
                <w:tcBorders>
                  <w:top w:val="nil"/>
                  <w:left w:val="nil"/>
                  <w:bottom w:val="single" w:sz="4" w:space="0" w:color="auto"/>
                  <w:right w:val="single" w:sz="4" w:space="0" w:color="auto"/>
                </w:tcBorders>
                <w:shd w:val="clear" w:color="auto" w:fill="auto"/>
                <w:vAlign w:val="center"/>
                <w:hideMark/>
              </w:tcPr>
              <w:p w14:paraId="396038AC" w14:textId="6AE396AB"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w:t>
                </w:r>
              </w:p>
            </w:tc>
          </w:tr>
          <w:tr w:rsidR="00B651B9" w:rsidRPr="00D65322" w14:paraId="6F025290"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8BB0E7" w14:textId="709EF680"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141</w:t>
                </w:r>
              </w:p>
            </w:tc>
            <w:tc>
              <w:tcPr>
                <w:tcW w:w="4235" w:type="dxa"/>
                <w:tcBorders>
                  <w:top w:val="nil"/>
                  <w:left w:val="nil"/>
                  <w:bottom w:val="single" w:sz="4" w:space="0" w:color="auto"/>
                  <w:right w:val="single" w:sz="4" w:space="0" w:color="auto"/>
                </w:tcBorders>
                <w:shd w:val="clear" w:color="auto" w:fill="auto"/>
                <w:vAlign w:val="center"/>
                <w:hideMark/>
              </w:tcPr>
              <w:p w14:paraId="140E5780"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Inspect Vehicle Suspension System.</w:t>
                </w:r>
              </w:p>
            </w:tc>
            <w:tc>
              <w:tcPr>
                <w:tcW w:w="1231" w:type="dxa"/>
                <w:tcBorders>
                  <w:top w:val="nil"/>
                  <w:left w:val="nil"/>
                  <w:bottom w:val="single" w:sz="4" w:space="0" w:color="auto"/>
                  <w:right w:val="single" w:sz="4" w:space="0" w:color="auto"/>
                </w:tcBorders>
                <w:shd w:val="clear" w:color="auto" w:fill="auto"/>
                <w:vAlign w:val="center"/>
                <w:hideMark/>
              </w:tcPr>
              <w:p w14:paraId="053F8B37"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71CC7BEB" w14:textId="0C1FF837"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50" w:type="dxa"/>
                <w:tcBorders>
                  <w:top w:val="nil"/>
                  <w:left w:val="nil"/>
                  <w:bottom w:val="single" w:sz="4" w:space="0" w:color="auto"/>
                  <w:right w:val="single" w:sz="4" w:space="0" w:color="auto"/>
                </w:tcBorders>
                <w:shd w:val="clear" w:color="auto" w:fill="auto"/>
                <w:vAlign w:val="center"/>
                <w:hideMark/>
              </w:tcPr>
              <w:p w14:paraId="4CBAD663" w14:textId="371BA35F"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36BF8316" w14:textId="41A12E7B"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30</w:t>
                </w:r>
              </w:p>
            </w:tc>
            <w:tc>
              <w:tcPr>
                <w:tcW w:w="1036" w:type="dxa"/>
                <w:tcBorders>
                  <w:top w:val="nil"/>
                  <w:left w:val="nil"/>
                  <w:bottom w:val="single" w:sz="4" w:space="0" w:color="auto"/>
                  <w:right w:val="single" w:sz="4" w:space="0" w:color="auto"/>
                </w:tcBorders>
                <w:shd w:val="clear" w:color="auto" w:fill="auto"/>
                <w:vAlign w:val="center"/>
                <w:hideMark/>
              </w:tcPr>
              <w:p w14:paraId="6C14A4C7" w14:textId="7218D334"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w:t>
                </w:r>
              </w:p>
            </w:tc>
          </w:tr>
          <w:tr w:rsidR="00B651B9" w:rsidRPr="00D65322" w14:paraId="3DCD0927"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264A49" w14:textId="0D7BB9C4"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142</w:t>
                </w:r>
              </w:p>
            </w:tc>
            <w:tc>
              <w:tcPr>
                <w:tcW w:w="4235" w:type="dxa"/>
                <w:tcBorders>
                  <w:top w:val="nil"/>
                  <w:left w:val="nil"/>
                  <w:bottom w:val="single" w:sz="4" w:space="0" w:color="auto"/>
                  <w:right w:val="single" w:sz="4" w:space="0" w:color="auto"/>
                </w:tcBorders>
                <w:shd w:val="clear" w:color="auto" w:fill="auto"/>
                <w:vAlign w:val="center"/>
                <w:hideMark/>
              </w:tcPr>
              <w:p w14:paraId="22FCA29F"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Inspect Vehicle Steering System and Wheel Alignment</w:t>
                </w:r>
              </w:p>
            </w:tc>
            <w:tc>
              <w:tcPr>
                <w:tcW w:w="1231" w:type="dxa"/>
                <w:tcBorders>
                  <w:top w:val="nil"/>
                  <w:left w:val="nil"/>
                  <w:bottom w:val="single" w:sz="4" w:space="0" w:color="auto"/>
                  <w:right w:val="single" w:sz="4" w:space="0" w:color="auto"/>
                </w:tcBorders>
                <w:shd w:val="clear" w:color="auto" w:fill="auto"/>
                <w:vAlign w:val="center"/>
                <w:hideMark/>
              </w:tcPr>
              <w:p w14:paraId="50F767E8"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3E5A0753" w14:textId="5C304978"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14</w:t>
                </w:r>
              </w:p>
            </w:tc>
            <w:tc>
              <w:tcPr>
                <w:tcW w:w="750" w:type="dxa"/>
                <w:tcBorders>
                  <w:top w:val="nil"/>
                  <w:left w:val="nil"/>
                  <w:bottom w:val="single" w:sz="4" w:space="0" w:color="auto"/>
                  <w:right w:val="single" w:sz="4" w:space="0" w:color="auto"/>
                </w:tcBorders>
                <w:shd w:val="clear" w:color="auto" w:fill="auto"/>
                <w:vAlign w:val="center"/>
                <w:hideMark/>
              </w:tcPr>
              <w:p w14:paraId="1ED7BF0A" w14:textId="0A9A2506"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55C8ABD6" w14:textId="2CD19B7A"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32</w:t>
                </w:r>
              </w:p>
            </w:tc>
            <w:tc>
              <w:tcPr>
                <w:tcW w:w="1036" w:type="dxa"/>
                <w:tcBorders>
                  <w:top w:val="nil"/>
                  <w:left w:val="nil"/>
                  <w:bottom w:val="single" w:sz="4" w:space="0" w:color="auto"/>
                  <w:right w:val="single" w:sz="4" w:space="0" w:color="auto"/>
                </w:tcBorders>
                <w:shd w:val="clear" w:color="auto" w:fill="auto"/>
                <w:vAlign w:val="center"/>
                <w:hideMark/>
              </w:tcPr>
              <w:p w14:paraId="0E751C58" w14:textId="24FAD6E9"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3.2</w:t>
                </w:r>
              </w:p>
            </w:tc>
          </w:tr>
          <w:tr w:rsidR="00B651B9" w:rsidRPr="00D65322" w14:paraId="47968702"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DE4E4F2" w14:textId="2AC0E7CF"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143</w:t>
                </w:r>
              </w:p>
            </w:tc>
            <w:tc>
              <w:tcPr>
                <w:tcW w:w="4235" w:type="dxa"/>
                <w:tcBorders>
                  <w:top w:val="nil"/>
                  <w:left w:val="nil"/>
                  <w:bottom w:val="single" w:sz="4" w:space="0" w:color="auto"/>
                  <w:right w:val="single" w:sz="4" w:space="0" w:color="auto"/>
                </w:tcBorders>
                <w:shd w:val="clear" w:color="auto" w:fill="auto"/>
                <w:vAlign w:val="center"/>
                <w:hideMark/>
              </w:tcPr>
              <w:p w14:paraId="51301891" w14:textId="77F00F34"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Inspect Light &amp; Heavy-Duty Vehicle Brake System</w:t>
                </w:r>
              </w:p>
            </w:tc>
            <w:tc>
              <w:tcPr>
                <w:tcW w:w="1231" w:type="dxa"/>
                <w:tcBorders>
                  <w:top w:val="nil"/>
                  <w:left w:val="nil"/>
                  <w:bottom w:val="single" w:sz="4" w:space="0" w:color="auto"/>
                  <w:right w:val="single" w:sz="4" w:space="0" w:color="auto"/>
                </w:tcBorders>
                <w:shd w:val="clear" w:color="auto" w:fill="auto"/>
                <w:vAlign w:val="center"/>
                <w:hideMark/>
              </w:tcPr>
              <w:p w14:paraId="3D2B47DF"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4070FDA5" w14:textId="73682749"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16</w:t>
                </w:r>
              </w:p>
            </w:tc>
            <w:tc>
              <w:tcPr>
                <w:tcW w:w="750" w:type="dxa"/>
                <w:tcBorders>
                  <w:top w:val="nil"/>
                  <w:left w:val="nil"/>
                  <w:bottom w:val="single" w:sz="4" w:space="0" w:color="auto"/>
                  <w:right w:val="single" w:sz="4" w:space="0" w:color="auto"/>
                </w:tcBorders>
                <w:shd w:val="clear" w:color="auto" w:fill="auto"/>
                <w:vAlign w:val="center"/>
                <w:hideMark/>
              </w:tcPr>
              <w:p w14:paraId="49BF6F4B" w14:textId="1AC47D44"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501D6D9B" w14:textId="30052CCC"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34</w:t>
                </w:r>
              </w:p>
            </w:tc>
            <w:tc>
              <w:tcPr>
                <w:tcW w:w="1036" w:type="dxa"/>
                <w:tcBorders>
                  <w:top w:val="nil"/>
                  <w:left w:val="nil"/>
                  <w:bottom w:val="single" w:sz="4" w:space="0" w:color="auto"/>
                  <w:right w:val="single" w:sz="4" w:space="0" w:color="auto"/>
                </w:tcBorders>
                <w:shd w:val="clear" w:color="auto" w:fill="auto"/>
                <w:vAlign w:val="center"/>
                <w:hideMark/>
              </w:tcPr>
              <w:p w14:paraId="1402B997" w14:textId="447EB14C"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3.4</w:t>
                </w:r>
              </w:p>
            </w:tc>
          </w:tr>
          <w:tr w:rsidR="00B651B9" w:rsidRPr="00D65322" w14:paraId="25516455"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4C6378F" w14:textId="514C9C7C"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144</w:t>
                </w:r>
              </w:p>
            </w:tc>
            <w:tc>
              <w:tcPr>
                <w:tcW w:w="4235" w:type="dxa"/>
                <w:tcBorders>
                  <w:top w:val="nil"/>
                  <w:left w:val="nil"/>
                  <w:bottom w:val="single" w:sz="4" w:space="0" w:color="auto"/>
                  <w:right w:val="single" w:sz="4" w:space="0" w:color="auto"/>
                </w:tcBorders>
                <w:shd w:val="clear" w:color="auto" w:fill="auto"/>
                <w:vAlign w:val="center"/>
                <w:hideMark/>
              </w:tcPr>
              <w:p w14:paraId="734E4F00"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Inspect Vehicle Light System.</w:t>
                </w:r>
              </w:p>
            </w:tc>
            <w:tc>
              <w:tcPr>
                <w:tcW w:w="1231" w:type="dxa"/>
                <w:tcBorders>
                  <w:top w:val="nil"/>
                  <w:left w:val="nil"/>
                  <w:bottom w:val="single" w:sz="4" w:space="0" w:color="auto"/>
                  <w:right w:val="single" w:sz="4" w:space="0" w:color="auto"/>
                </w:tcBorders>
                <w:shd w:val="clear" w:color="auto" w:fill="auto"/>
                <w:vAlign w:val="center"/>
                <w:hideMark/>
              </w:tcPr>
              <w:p w14:paraId="1E399C20"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23274B79" w14:textId="68B90B1F"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14</w:t>
                </w:r>
              </w:p>
            </w:tc>
            <w:tc>
              <w:tcPr>
                <w:tcW w:w="750" w:type="dxa"/>
                <w:tcBorders>
                  <w:top w:val="nil"/>
                  <w:left w:val="nil"/>
                  <w:bottom w:val="single" w:sz="4" w:space="0" w:color="auto"/>
                  <w:right w:val="single" w:sz="4" w:space="0" w:color="auto"/>
                </w:tcBorders>
                <w:shd w:val="clear" w:color="auto" w:fill="auto"/>
                <w:vAlign w:val="center"/>
                <w:hideMark/>
              </w:tcPr>
              <w:p w14:paraId="35871E40" w14:textId="1A4BBC75"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1BA0470F" w14:textId="46CAA77E"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32</w:t>
                </w:r>
              </w:p>
            </w:tc>
            <w:tc>
              <w:tcPr>
                <w:tcW w:w="1036" w:type="dxa"/>
                <w:tcBorders>
                  <w:top w:val="nil"/>
                  <w:left w:val="nil"/>
                  <w:bottom w:val="single" w:sz="4" w:space="0" w:color="auto"/>
                  <w:right w:val="single" w:sz="4" w:space="0" w:color="auto"/>
                </w:tcBorders>
                <w:shd w:val="clear" w:color="auto" w:fill="auto"/>
                <w:vAlign w:val="center"/>
                <w:hideMark/>
              </w:tcPr>
              <w:p w14:paraId="6ED2BAB3" w14:textId="754E784B"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3.2</w:t>
                </w:r>
              </w:p>
            </w:tc>
          </w:tr>
          <w:tr w:rsidR="00B651B9" w:rsidRPr="00D65322" w14:paraId="10DD1DE2"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82DBBC" w14:textId="6BC9BF66"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145</w:t>
                </w:r>
              </w:p>
            </w:tc>
            <w:tc>
              <w:tcPr>
                <w:tcW w:w="4235" w:type="dxa"/>
                <w:tcBorders>
                  <w:top w:val="nil"/>
                  <w:left w:val="nil"/>
                  <w:bottom w:val="single" w:sz="4" w:space="0" w:color="auto"/>
                  <w:right w:val="single" w:sz="4" w:space="0" w:color="auto"/>
                </w:tcBorders>
                <w:shd w:val="clear" w:color="auto" w:fill="auto"/>
                <w:vAlign w:val="center"/>
                <w:hideMark/>
              </w:tcPr>
              <w:p w14:paraId="3D348062"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Inspect Vehicle Electric System</w:t>
                </w:r>
              </w:p>
            </w:tc>
            <w:tc>
              <w:tcPr>
                <w:tcW w:w="1231" w:type="dxa"/>
                <w:tcBorders>
                  <w:top w:val="nil"/>
                  <w:left w:val="nil"/>
                  <w:bottom w:val="single" w:sz="4" w:space="0" w:color="auto"/>
                  <w:right w:val="single" w:sz="4" w:space="0" w:color="auto"/>
                </w:tcBorders>
                <w:shd w:val="clear" w:color="auto" w:fill="auto"/>
                <w:vAlign w:val="center"/>
                <w:hideMark/>
              </w:tcPr>
              <w:p w14:paraId="222DF536"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5824E8A4" w14:textId="1ADE492B"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14</w:t>
                </w:r>
              </w:p>
            </w:tc>
            <w:tc>
              <w:tcPr>
                <w:tcW w:w="750" w:type="dxa"/>
                <w:tcBorders>
                  <w:top w:val="nil"/>
                  <w:left w:val="nil"/>
                  <w:bottom w:val="single" w:sz="4" w:space="0" w:color="auto"/>
                  <w:right w:val="single" w:sz="4" w:space="0" w:color="auto"/>
                </w:tcBorders>
                <w:shd w:val="clear" w:color="auto" w:fill="auto"/>
                <w:vAlign w:val="center"/>
                <w:hideMark/>
              </w:tcPr>
              <w:p w14:paraId="1AFDB51F" w14:textId="75A71EF7"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121A1C10" w14:textId="09980544"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32</w:t>
                </w:r>
              </w:p>
            </w:tc>
            <w:tc>
              <w:tcPr>
                <w:tcW w:w="1036" w:type="dxa"/>
                <w:tcBorders>
                  <w:top w:val="nil"/>
                  <w:left w:val="nil"/>
                  <w:bottom w:val="single" w:sz="4" w:space="0" w:color="auto"/>
                  <w:right w:val="single" w:sz="4" w:space="0" w:color="auto"/>
                </w:tcBorders>
                <w:shd w:val="clear" w:color="auto" w:fill="auto"/>
                <w:vAlign w:val="center"/>
                <w:hideMark/>
              </w:tcPr>
              <w:p w14:paraId="0EB35554" w14:textId="57019A9D"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3.2</w:t>
                </w:r>
              </w:p>
            </w:tc>
          </w:tr>
          <w:tr w:rsidR="00B651B9" w:rsidRPr="00D65322" w14:paraId="3236078C"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DD01A95" w14:textId="36BAE0FC"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146</w:t>
                </w:r>
              </w:p>
            </w:tc>
            <w:tc>
              <w:tcPr>
                <w:tcW w:w="4235" w:type="dxa"/>
                <w:tcBorders>
                  <w:top w:val="nil"/>
                  <w:left w:val="nil"/>
                  <w:bottom w:val="single" w:sz="4" w:space="0" w:color="auto"/>
                  <w:right w:val="single" w:sz="4" w:space="0" w:color="auto"/>
                </w:tcBorders>
                <w:shd w:val="clear" w:color="auto" w:fill="auto"/>
                <w:vAlign w:val="center"/>
                <w:hideMark/>
              </w:tcPr>
              <w:p w14:paraId="03987171"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Inspect Vehicle Glazing System</w:t>
                </w:r>
              </w:p>
            </w:tc>
            <w:tc>
              <w:tcPr>
                <w:tcW w:w="1231" w:type="dxa"/>
                <w:tcBorders>
                  <w:top w:val="nil"/>
                  <w:left w:val="nil"/>
                  <w:bottom w:val="single" w:sz="4" w:space="0" w:color="auto"/>
                  <w:right w:val="single" w:sz="4" w:space="0" w:color="auto"/>
                </w:tcBorders>
                <w:shd w:val="clear" w:color="auto" w:fill="auto"/>
                <w:vAlign w:val="center"/>
                <w:hideMark/>
              </w:tcPr>
              <w:p w14:paraId="0A44AF15"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07FD607F" w14:textId="4678E06E"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17</w:t>
                </w:r>
              </w:p>
            </w:tc>
            <w:tc>
              <w:tcPr>
                <w:tcW w:w="750" w:type="dxa"/>
                <w:tcBorders>
                  <w:top w:val="nil"/>
                  <w:left w:val="nil"/>
                  <w:bottom w:val="single" w:sz="4" w:space="0" w:color="auto"/>
                  <w:right w:val="single" w:sz="4" w:space="0" w:color="auto"/>
                </w:tcBorders>
                <w:shd w:val="clear" w:color="auto" w:fill="auto"/>
                <w:vAlign w:val="center"/>
                <w:hideMark/>
              </w:tcPr>
              <w:p w14:paraId="1E6B8D87" w14:textId="0151CFCE"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15</w:t>
                </w:r>
              </w:p>
            </w:tc>
            <w:tc>
              <w:tcPr>
                <w:tcW w:w="810" w:type="dxa"/>
                <w:tcBorders>
                  <w:top w:val="nil"/>
                  <w:left w:val="nil"/>
                  <w:bottom w:val="single" w:sz="4" w:space="0" w:color="auto"/>
                  <w:right w:val="single" w:sz="4" w:space="0" w:color="auto"/>
                </w:tcBorders>
                <w:shd w:val="clear" w:color="auto" w:fill="auto"/>
                <w:vAlign w:val="center"/>
                <w:hideMark/>
              </w:tcPr>
              <w:p w14:paraId="1F214006" w14:textId="50D2A94E"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32</w:t>
                </w:r>
              </w:p>
            </w:tc>
            <w:tc>
              <w:tcPr>
                <w:tcW w:w="1036" w:type="dxa"/>
                <w:tcBorders>
                  <w:top w:val="nil"/>
                  <w:left w:val="nil"/>
                  <w:bottom w:val="single" w:sz="4" w:space="0" w:color="auto"/>
                  <w:right w:val="single" w:sz="4" w:space="0" w:color="auto"/>
                </w:tcBorders>
                <w:shd w:val="clear" w:color="auto" w:fill="auto"/>
                <w:vAlign w:val="center"/>
                <w:hideMark/>
              </w:tcPr>
              <w:p w14:paraId="59A1E0B3" w14:textId="2C01335F"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3.2</w:t>
                </w:r>
              </w:p>
            </w:tc>
          </w:tr>
          <w:tr w:rsidR="00B651B9" w:rsidRPr="00D65322" w14:paraId="364E7079"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CC5B80" w14:textId="0DF54703"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147</w:t>
                </w:r>
              </w:p>
            </w:tc>
            <w:tc>
              <w:tcPr>
                <w:tcW w:w="4235" w:type="dxa"/>
                <w:tcBorders>
                  <w:top w:val="nil"/>
                  <w:left w:val="nil"/>
                  <w:bottom w:val="single" w:sz="4" w:space="0" w:color="auto"/>
                  <w:right w:val="single" w:sz="4" w:space="0" w:color="auto"/>
                </w:tcBorders>
                <w:shd w:val="clear" w:color="auto" w:fill="auto"/>
                <w:vAlign w:val="center"/>
                <w:hideMark/>
              </w:tcPr>
              <w:p w14:paraId="03DF2EF2"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Inspect Vehicle Fuel System</w:t>
                </w:r>
              </w:p>
            </w:tc>
            <w:tc>
              <w:tcPr>
                <w:tcW w:w="1231" w:type="dxa"/>
                <w:tcBorders>
                  <w:top w:val="nil"/>
                  <w:left w:val="nil"/>
                  <w:bottom w:val="single" w:sz="4" w:space="0" w:color="auto"/>
                  <w:right w:val="single" w:sz="4" w:space="0" w:color="auto"/>
                </w:tcBorders>
                <w:shd w:val="clear" w:color="auto" w:fill="auto"/>
                <w:vAlign w:val="center"/>
                <w:hideMark/>
              </w:tcPr>
              <w:p w14:paraId="2418AD8B"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61C666BD" w14:textId="75BEF803"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10</w:t>
                </w:r>
              </w:p>
            </w:tc>
            <w:tc>
              <w:tcPr>
                <w:tcW w:w="750" w:type="dxa"/>
                <w:tcBorders>
                  <w:top w:val="nil"/>
                  <w:left w:val="nil"/>
                  <w:bottom w:val="single" w:sz="4" w:space="0" w:color="auto"/>
                  <w:right w:val="single" w:sz="4" w:space="0" w:color="auto"/>
                </w:tcBorders>
                <w:shd w:val="clear" w:color="auto" w:fill="auto"/>
                <w:vAlign w:val="center"/>
                <w:hideMark/>
              </w:tcPr>
              <w:p w14:paraId="1360582C" w14:textId="635B0D58"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24</w:t>
                </w:r>
              </w:p>
            </w:tc>
            <w:tc>
              <w:tcPr>
                <w:tcW w:w="810" w:type="dxa"/>
                <w:tcBorders>
                  <w:top w:val="nil"/>
                  <w:left w:val="nil"/>
                  <w:bottom w:val="single" w:sz="4" w:space="0" w:color="auto"/>
                  <w:right w:val="single" w:sz="4" w:space="0" w:color="auto"/>
                </w:tcBorders>
                <w:shd w:val="clear" w:color="auto" w:fill="auto"/>
                <w:vAlign w:val="center"/>
                <w:hideMark/>
              </w:tcPr>
              <w:p w14:paraId="72235EF5" w14:textId="3F946ACB"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34</w:t>
                </w:r>
              </w:p>
            </w:tc>
            <w:tc>
              <w:tcPr>
                <w:tcW w:w="1036" w:type="dxa"/>
                <w:tcBorders>
                  <w:top w:val="nil"/>
                  <w:left w:val="nil"/>
                  <w:bottom w:val="single" w:sz="4" w:space="0" w:color="auto"/>
                  <w:right w:val="single" w:sz="4" w:space="0" w:color="auto"/>
                </w:tcBorders>
                <w:shd w:val="clear" w:color="auto" w:fill="auto"/>
                <w:vAlign w:val="center"/>
                <w:hideMark/>
              </w:tcPr>
              <w:p w14:paraId="51FEC813" w14:textId="79897B2C"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3.4</w:t>
                </w:r>
              </w:p>
            </w:tc>
          </w:tr>
          <w:tr w:rsidR="00B651B9" w:rsidRPr="00D65322" w14:paraId="2192BA32"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A3D9730" w14:textId="69D75374"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148</w:t>
                </w:r>
              </w:p>
            </w:tc>
            <w:tc>
              <w:tcPr>
                <w:tcW w:w="4235" w:type="dxa"/>
                <w:tcBorders>
                  <w:top w:val="nil"/>
                  <w:left w:val="nil"/>
                  <w:bottom w:val="single" w:sz="4" w:space="0" w:color="auto"/>
                  <w:right w:val="single" w:sz="4" w:space="0" w:color="auto"/>
                </w:tcBorders>
                <w:shd w:val="clear" w:color="auto" w:fill="auto"/>
                <w:vAlign w:val="center"/>
                <w:hideMark/>
              </w:tcPr>
              <w:p w14:paraId="27DE0659"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Inspect Vehicle Body Accessories.</w:t>
                </w:r>
              </w:p>
            </w:tc>
            <w:tc>
              <w:tcPr>
                <w:tcW w:w="1231" w:type="dxa"/>
                <w:tcBorders>
                  <w:top w:val="nil"/>
                  <w:left w:val="nil"/>
                  <w:bottom w:val="single" w:sz="4" w:space="0" w:color="auto"/>
                  <w:right w:val="single" w:sz="4" w:space="0" w:color="auto"/>
                </w:tcBorders>
                <w:shd w:val="clear" w:color="auto" w:fill="auto"/>
                <w:vAlign w:val="center"/>
                <w:hideMark/>
              </w:tcPr>
              <w:p w14:paraId="0BA64C31"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05C5AEB3" w14:textId="07979B66"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50" w:type="dxa"/>
                <w:tcBorders>
                  <w:top w:val="nil"/>
                  <w:left w:val="nil"/>
                  <w:bottom w:val="single" w:sz="4" w:space="0" w:color="auto"/>
                  <w:right w:val="single" w:sz="4" w:space="0" w:color="auto"/>
                </w:tcBorders>
                <w:shd w:val="clear" w:color="auto" w:fill="auto"/>
                <w:vAlign w:val="center"/>
                <w:hideMark/>
              </w:tcPr>
              <w:p w14:paraId="0BCBB3AA" w14:textId="23429C8E"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20B841CC" w14:textId="461894D5"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57C0FC0F" w14:textId="3A8B967D"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2.4</w:t>
                </w:r>
              </w:p>
            </w:tc>
          </w:tr>
          <w:tr w:rsidR="00B651B9" w:rsidRPr="00D65322" w14:paraId="426CD5B5"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FDD57A" w14:textId="7F17A7D4"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149</w:t>
                </w:r>
              </w:p>
            </w:tc>
            <w:tc>
              <w:tcPr>
                <w:tcW w:w="4235" w:type="dxa"/>
                <w:tcBorders>
                  <w:top w:val="nil"/>
                  <w:left w:val="nil"/>
                  <w:bottom w:val="single" w:sz="4" w:space="0" w:color="auto"/>
                  <w:right w:val="single" w:sz="4" w:space="0" w:color="auto"/>
                </w:tcBorders>
                <w:shd w:val="clear" w:color="auto" w:fill="auto"/>
                <w:vAlign w:val="center"/>
                <w:hideMark/>
              </w:tcPr>
              <w:p w14:paraId="68F35D78"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Inspect Vehicle Exhaust System.</w:t>
                </w:r>
              </w:p>
            </w:tc>
            <w:tc>
              <w:tcPr>
                <w:tcW w:w="1231" w:type="dxa"/>
                <w:tcBorders>
                  <w:top w:val="nil"/>
                  <w:left w:val="nil"/>
                  <w:bottom w:val="single" w:sz="4" w:space="0" w:color="auto"/>
                  <w:right w:val="single" w:sz="4" w:space="0" w:color="auto"/>
                </w:tcBorders>
                <w:shd w:val="clear" w:color="auto" w:fill="auto"/>
                <w:vAlign w:val="center"/>
                <w:hideMark/>
              </w:tcPr>
              <w:p w14:paraId="5B55AE9E"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0118BE11" w14:textId="1654A0CB"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50" w:type="dxa"/>
                <w:tcBorders>
                  <w:top w:val="nil"/>
                  <w:left w:val="nil"/>
                  <w:bottom w:val="single" w:sz="4" w:space="0" w:color="auto"/>
                  <w:right w:val="single" w:sz="4" w:space="0" w:color="auto"/>
                </w:tcBorders>
                <w:shd w:val="clear" w:color="auto" w:fill="auto"/>
                <w:vAlign w:val="center"/>
                <w:hideMark/>
              </w:tcPr>
              <w:p w14:paraId="2D403D69" w14:textId="45554393"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24</w:t>
                </w:r>
              </w:p>
            </w:tc>
            <w:tc>
              <w:tcPr>
                <w:tcW w:w="810" w:type="dxa"/>
                <w:tcBorders>
                  <w:top w:val="nil"/>
                  <w:left w:val="nil"/>
                  <w:bottom w:val="single" w:sz="4" w:space="0" w:color="auto"/>
                  <w:right w:val="single" w:sz="4" w:space="0" w:color="auto"/>
                </w:tcBorders>
                <w:shd w:val="clear" w:color="auto" w:fill="auto"/>
                <w:vAlign w:val="center"/>
                <w:hideMark/>
              </w:tcPr>
              <w:p w14:paraId="1480B792" w14:textId="02F25B50"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36</w:t>
                </w:r>
              </w:p>
            </w:tc>
            <w:tc>
              <w:tcPr>
                <w:tcW w:w="1036" w:type="dxa"/>
                <w:tcBorders>
                  <w:top w:val="nil"/>
                  <w:left w:val="nil"/>
                  <w:bottom w:val="single" w:sz="4" w:space="0" w:color="auto"/>
                  <w:right w:val="single" w:sz="4" w:space="0" w:color="auto"/>
                </w:tcBorders>
                <w:shd w:val="clear" w:color="auto" w:fill="auto"/>
                <w:vAlign w:val="center"/>
                <w:hideMark/>
              </w:tcPr>
              <w:p w14:paraId="290F1386" w14:textId="3F1C6988"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3.6</w:t>
                </w:r>
              </w:p>
            </w:tc>
          </w:tr>
          <w:tr w:rsidR="00B651B9" w:rsidRPr="00D65322" w14:paraId="5954E3A4"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44F50AA" w14:textId="7585A7EB"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150</w:t>
                </w:r>
              </w:p>
            </w:tc>
            <w:tc>
              <w:tcPr>
                <w:tcW w:w="4235" w:type="dxa"/>
                <w:tcBorders>
                  <w:top w:val="nil"/>
                  <w:left w:val="nil"/>
                  <w:bottom w:val="single" w:sz="4" w:space="0" w:color="auto"/>
                  <w:right w:val="single" w:sz="4" w:space="0" w:color="auto"/>
                </w:tcBorders>
                <w:shd w:val="clear" w:color="auto" w:fill="auto"/>
                <w:vAlign w:val="center"/>
                <w:hideMark/>
              </w:tcPr>
              <w:p w14:paraId="51D66C10"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Prepare Comprehensive Vehicle Inspection Report.</w:t>
                </w:r>
              </w:p>
            </w:tc>
            <w:tc>
              <w:tcPr>
                <w:tcW w:w="1231" w:type="dxa"/>
                <w:tcBorders>
                  <w:top w:val="nil"/>
                  <w:left w:val="nil"/>
                  <w:bottom w:val="single" w:sz="4" w:space="0" w:color="auto"/>
                  <w:right w:val="single" w:sz="4" w:space="0" w:color="auto"/>
                </w:tcBorders>
                <w:shd w:val="clear" w:color="auto" w:fill="auto"/>
                <w:vAlign w:val="center"/>
                <w:hideMark/>
              </w:tcPr>
              <w:p w14:paraId="29FC87A4"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57EC72A6" w14:textId="43BDF70C"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12</w:t>
                </w:r>
              </w:p>
            </w:tc>
            <w:tc>
              <w:tcPr>
                <w:tcW w:w="750" w:type="dxa"/>
                <w:tcBorders>
                  <w:top w:val="nil"/>
                  <w:left w:val="nil"/>
                  <w:bottom w:val="single" w:sz="4" w:space="0" w:color="auto"/>
                  <w:right w:val="single" w:sz="4" w:space="0" w:color="auto"/>
                </w:tcBorders>
                <w:shd w:val="clear" w:color="auto" w:fill="auto"/>
                <w:vAlign w:val="center"/>
                <w:hideMark/>
              </w:tcPr>
              <w:p w14:paraId="24F71C81" w14:textId="570236E0"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27</w:t>
                </w:r>
              </w:p>
            </w:tc>
            <w:tc>
              <w:tcPr>
                <w:tcW w:w="810" w:type="dxa"/>
                <w:tcBorders>
                  <w:top w:val="nil"/>
                  <w:left w:val="nil"/>
                  <w:bottom w:val="single" w:sz="4" w:space="0" w:color="auto"/>
                  <w:right w:val="single" w:sz="4" w:space="0" w:color="auto"/>
                </w:tcBorders>
                <w:shd w:val="clear" w:color="auto" w:fill="auto"/>
                <w:vAlign w:val="center"/>
                <w:hideMark/>
              </w:tcPr>
              <w:p w14:paraId="370D3E4E" w14:textId="1E179601"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39</w:t>
                </w:r>
              </w:p>
            </w:tc>
            <w:tc>
              <w:tcPr>
                <w:tcW w:w="1036" w:type="dxa"/>
                <w:tcBorders>
                  <w:top w:val="nil"/>
                  <w:left w:val="nil"/>
                  <w:bottom w:val="single" w:sz="4" w:space="0" w:color="auto"/>
                  <w:right w:val="single" w:sz="4" w:space="0" w:color="auto"/>
                </w:tcBorders>
                <w:shd w:val="clear" w:color="auto" w:fill="auto"/>
                <w:vAlign w:val="center"/>
                <w:hideMark/>
              </w:tcPr>
              <w:p w14:paraId="121C0E15" w14:textId="4E5BA1BB"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3.9</w:t>
                </w:r>
              </w:p>
            </w:tc>
          </w:tr>
          <w:tr w:rsidR="00B651B9" w:rsidRPr="00D65322" w14:paraId="1C119557" w14:textId="77777777" w:rsidTr="00B651B9">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ADE445" w14:textId="2B883BB4" w:rsidR="00B651B9" w:rsidRPr="00D158D5" w:rsidRDefault="00B651B9" w:rsidP="00B651B9">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151</w:t>
                </w:r>
              </w:p>
            </w:tc>
            <w:tc>
              <w:tcPr>
                <w:tcW w:w="4235" w:type="dxa"/>
                <w:tcBorders>
                  <w:top w:val="nil"/>
                  <w:left w:val="nil"/>
                  <w:bottom w:val="single" w:sz="4" w:space="0" w:color="auto"/>
                  <w:right w:val="single" w:sz="4" w:space="0" w:color="auto"/>
                </w:tcBorders>
                <w:shd w:val="clear" w:color="auto" w:fill="auto"/>
                <w:vAlign w:val="center"/>
                <w:hideMark/>
              </w:tcPr>
              <w:p w14:paraId="321AEECE" w14:textId="77777777" w:rsidR="00B651B9" w:rsidRPr="00D65322" w:rsidRDefault="00B651B9" w:rsidP="00B651B9">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Prepare Vehicle Title Certificate.</w:t>
                </w:r>
              </w:p>
            </w:tc>
            <w:tc>
              <w:tcPr>
                <w:tcW w:w="1231" w:type="dxa"/>
                <w:tcBorders>
                  <w:top w:val="nil"/>
                  <w:left w:val="nil"/>
                  <w:bottom w:val="single" w:sz="4" w:space="0" w:color="auto"/>
                  <w:right w:val="single" w:sz="4" w:space="0" w:color="auto"/>
                </w:tcBorders>
                <w:shd w:val="clear" w:color="auto" w:fill="auto"/>
                <w:vAlign w:val="center"/>
                <w:hideMark/>
              </w:tcPr>
              <w:p w14:paraId="4E48101B" w14:textId="77777777" w:rsidR="00B651B9" w:rsidRPr="00D65322" w:rsidRDefault="00B651B9" w:rsidP="00B651B9">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vAlign w:val="center"/>
                <w:hideMark/>
              </w:tcPr>
              <w:p w14:paraId="3D9EA949" w14:textId="5436D1C0"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8</w:t>
                </w:r>
              </w:p>
            </w:tc>
            <w:tc>
              <w:tcPr>
                <w:tcW w:w="750" w:type="dxa"/>
                <w:tcBorders>
                  <w:top w:val="nil"/>
                  <w:left w:val="nil"/>
                  <w:bottom w:val="single" w:sz="4" w:space="0" w:color="auto"/>
                  <w:right w:val="single" w:sz="4" w:space="0" w:color="auto"/>
                </w:tcBorders>
                <w:shd w:val="clear" w:color="auto" w:fill="auto"/>
                <w:vAlign w:val="center"/>
                <w:hideMark/>
              </w:tcPr>
              <w:p w14:paraId="0AD12852" w14:textId="2BCBFEB2"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21</w:t>
                </w:r>
              </w:p>
            </w:tc>
            <w:tc>
              <w:tcPr>
                <w:tcW w:w="810" w:type="dxa"/>
                <w:tcBorders>
                  <w:top w:val="nil"/>
                  <w:left w:val="nil"/>
                  <w:bottom w:val="single" w:sz="4" w:space="0" w:color="auto"/>
                  <w:right w:val="single" w:sz="4" w:space="0" w:color="auto"/>
                </w:tcBorders>
                <w:shd w:val="clear" w:color="auto" w:fill="auto"/>
                <w:vAlign w:val="center"/>
                <w:hideMark/>
              </w:tcPr>
              <w:p w14:paraId="15047A41" w14:textId="52B4C934" w:rsidR="00B651B9" w:rsidRPr="00D65322" w:rsidRDefault="00B651B9" w:rsidP="00B651B9">
                <w:pPr>
                  <w:spacing w:before="0" w:after="0" w:line="240" w:lineRule="auto"/>
                  <w:jc w:val="center"/>
                  <w:rPr>
                    <w:rFonts w:eastAsia="Times New Roman" w:cs="Arial"/>
                    <w:color w:val="000000"/>
                    <w:lang w:val="en-PK" w:eastAsia="en-PK"/>
                  </w:rPr>
                </w:pPr>
                <w:r>
                  <w:rPr>
                    <w:rFonts w:cs="Arial"/>
                    <w:color w:val="000000"/>
                  </w:rPr>
                  <w:t>29</w:t>
                </w:r>
              </w:p>
            </w:tc>
            <w:tc>
              <w:tcPr>
                <w:tcW w:w="1036" w:type="dxa"/>
                <w:tcBorders>
                  <w:top w:val="nil"/>
                  <w:left w:val="nil"/>
                  <w:bottom w:val="single" w:sz="4" w:space="0" w:color="auto"/>
                  <w:right w:val="single" w:sz="4" w:space="0" w:color="auto"/>
                </w:tcBorders>
                <w:shd w:val="clear" w:color="auto" w:fill="auto"/>
                <w:vAlign w:val="center"/>
                <w:hideMark/>
              </w:tcPr>
              <w:p w14:paraId="67D2C662" w14:textId="61F5557E" w:rsidR="00B651B9" w:rsidRPr="00D65322" w:rsidRDefault="00B651B9" w:rsidP="00B651B9">
                <w:pPr>
                  <w:spacing w:before="0" w:after="0" w:line="240" w:lineRule="auto"/>
                  <w:jc w:val="center"/>
                  <w:rPr>
                    <w:rFonts w:eastAsia="Times New Roman" w:cs="Arial"/>
                    <w:color w:val="000000"/>
                    <w:lang w:val="en-PK" w:eastAsia="en-PK"/>
                  </w:rPr>
                </w:pPr>
                <w:r>
                  <w:rPr>
                    <w:rFonts w:eastAsia="Times New Roman" w:cs="Arial"/>
                    <w:color w:val="000000"/>
                  </w:rPr>
                  <w:t>2.9</w:t>
                </w:r>
              </w:p>
            </w:tc>
          </w:tr>
          <w:tr w:rsidR="00B651B9" w:rsidRPr="00D65322" w14:paraId="77E669CC" w14:textId="77777777" w:rsidTr="00B651B9">
            <w:trPr>
              <w:trHeight w:val="315"/>
            </w:trPr>
            <w:tc>
              <w:tcPr>
                <w:tcW w:w="7162" w:type="dxa"/>
                <w:gridSpan w:val="3"/>
                <w:tcBorders>
                  <w:top w:val="single" w:sz="4" w:space="0" w:color="auto"/>
                  <w:left w:val="single" w:sz="4" w:space="0" w:color="auto"/>
                  <w:bottom w:val="nil"/>
                  <w:right w:val="single" w:sz="4" w:space="0" w:color="auto"/>
                </w:tcBorders>
                <w:shd w:val="clear" w:color="auto" w:fill="auto"/>
                <w:vAlign w:val="center"/>
                <w:hideMark/>
              </w:tcPr>
              <w:p w14:paraId="699AE81F" w14:textId="77777777" w:rsidR="00B651B9" w:rsidRPr="00D65322" w:rsidRDefault="00B651B9" w:rsidP="00B651B9">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630" w:type="dxa"/>
                <w:tcBorders>
                  <w:top w:val="nil"/>
                  <w:left w:val="nil"/>
                  <w:bottom w:val="single" w:sz="4" w:space="0" w:color="auto"/>
                  <w:right w:val="single" w:sz="4" w:space="0" w:color="auto"/>
                </w:tcBorders>
                <w:shd w:val="clear" w:color="auto" w:fill="auto"/>
                <w:vAlign w:val="center"/>
                <w:hideMark/>
              </w:tcPr>
              <w:p w14:paraId="76C7CBF8" w14:textId="45E4117D"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153</w:t>
                </w:r>
              </w:p>
            </w:tc>
            <w:tc>
              <w:tcPr>
                <w:tcW w:w="750" w:type="dxa"/>
                <w:tcBorders>
                  <w:top w:val="nil"/>
                  <w:left w:val="nil"/>
                  <w:bottom w:val="single" w:sz="4" w:space="0" w:color="auto"/>
                  <w:right w:val="single" w:sz="4" w:space="0" w:color="auto"/>
                </w:tcBorders>
                <w:shd w:val="clear" w:color="auto" w:fill="auto"/>
                <w:vAlign w:val="center"/>
                <w:hideMark/>
              </w:tcPr>
              <w:p w14:paraId="69E8D9B5" w14:textId="16DE50D2"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231</w:t>
                </w:r>
              </w:p>
            </w:tc>
            <w:tc>
              <w:tcPr>
                <w:tcW w:w="810" w:type="dxa"/>
                <w:tcBorders>
                  <w:top w:val="nil"/>
                  <w:left w:val="nil"/>
                  <w:bottom w:val="single" w:sz="4" w:space="0" w:color="auto"/>
                  <w:right w:val="single" w:sz="4" w:space="0" w:color="auto"/>
                </w:tcBorders>
                <w:shd w:val="clear" w:color="auto" w:fill="auto"/>
                <w:vAlign w:val="center"/>
                <w:hideMark/>
              </w:tcPr>
              <w:p w14:paraId="24F4F542" w14:textId="4DE9E33D"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384</w:t>
                </w:r>
              </w:p>
            </w:tc>
            <w:tc>
              <w:tcPr>
                <w:tcW w:w="1036" w:type="dxa"/>
                <w:tcBorders>
                  <w:top w:val="nil"/>
                  <w:left w:val="nil"/>
                  <w:bottom w:val="single" w:sz="4" w:space="0" w:color="auto"/>
                  <w:right w:val="single" w:sz="4" w:space="0" w:color="auto"/>
                </w:tcBorders>
                <w:shd w:val="clear" w:color="auto" w:fill="auto"/>
                <w:vAlign w:val="center"/>
                <w:hideMark/>
              </w:tcPr>
              <w:p w14:paraId="6471AC28" w14:textId="6AB66127"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38.4</w:t>
                </w:r>
              </w:p>
            </w:tc>
          </w:tr>
          <w:tr w:rsidR="00B651B9" w:rsidRPr="00D65322" w14:paraId="106821B3" w14:textId="77777777" w:rsidTr="00B651B9">
            <w:trPr>
              <w:trHeight w:val="315"/>
            </w:trPr>
            <w:tc>
              <w:tcPr>
                <w:tcW w:w="716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75AD32" w14:textId="77777777" w:rsidR="00B651B9" w:rsidRPr="00D65322" w:rsidRDefault="00B651B9" w:rsidP="00B651B9">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Grand Total of Level-5 (Part-II)</w:t>
                </w:r>
              </w:p>
            </w:tc>
            <w:tc>
              <w:tcPr>
                <w:tcW w:w="630" w:type="dxa"/>
                <w:tcBorders>
                  <w:top w:val="nil"/>
                  <w:left w:val="nil"/>
                  <w:bottom w:val="single" w:sz="4" w:space="0" w:color="auto"/>
                  <w:right w:val="single" w:sz="4" w:space="0" w:color="auto"/>
                </w:tcBorders>
                <w:shd w:val="clear" w:color="auto" w:fill="auto"/>
                <w:noWrap/>
                <w:vAlign w:val="center"/>
                <w:hideMark/>
              </w:tcPr>
              <w:p w14:paraId="06823B32" w14:textId="0AEF6DE5"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240</w:t>
                </w:r>
              </w:p>
            </w:tc>
            <w:tc>
              <w:tcPr>
                <w:tcW w:w="750" w:type="dxa"/>
                <w:tcBorders>
                  <w:top w:val="nil"/>
                  <w:left w:val="nil"/>
                  <w:bottom w:val="single" w:sz="4" w:space="0" w:color="auto"/>
                  <w:right w:val="single" w:sz="4" w:space="0" w:color="auto"/>
                </w:tcBorders>
                <w:shd w:val="clear" w:color="auto" w:fill="auto"/>
                <w:noWrap/>
                <w:vAlign w:val="center"/>
                <w:hideMark/>
              </w:tcPr>
              <w:p w14:paraId="4D25B372" w14:textId="21CA007C"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360</w:t>
                </w:r>
              </w:p>
            </w:tc>
            <w:tc>
              <w:tcPr>
                <w:tcW w:w="810" w:type="dxa"/>
                <w:tcBorders>
                  <w:top w:val="nil"/>
                  <w:left w:val="nil"/>
                  <w:bottom w:val="single" w:sz="4" w:space="0" w:color="auto"/>
                  <w:right w:val="single" w:sz="4" w:space="0" w:color="auto"/>
                </w:tcBorders>
                <w:shd w:val="clear" w:color="auto" w:fill="auto"/>
                <w:noWrap/>
                <w:vAlign w:val="center"/>
                <w:hideMark/>
              </w:tcPr>
              <w:p w14:paraId="3A6204CA" w14:textId="47E41F05"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600</w:t>
                </w:r>
              </w:p>
            </w:tc>
            <w:tc>
              <w:tcPr>
                <w:tcW w:w="1036" w:type="dxa"/>
                <w:tcBorders>
                  <w:top w:val="nil"/>
                  <w:left w:val="nil"/>
                  <w:bottom w:val="single" w:sz="4" w:space="0" w:color="auto"/>
                  <w:right w:val="single" w:sz="4" w:space="0" w:color="auto"/>
                </w:tcBorders>
                <w:shd w:val="clear" w:color="auto" w:fill="auto"/>
                <w:noWrap/>
                <w:vAlign w:val="center"/>
                <w:hideMark/>
              </w:tcPr>
              <w:p w14:paraId="5D5E9432" w14:textId="6FE9006D"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60</w:t>
                </w:r>
              </w:p>
            </w:tc>
          </w:tr>
          <w:tr w:rsidR="00B651B9" w:rsidRPr="00D65322" w14:paraId="3F6CA03B" w14:textId="77777777" w:rsidTr="00B651B9">
            <w:trPr>
              <w:trHeight w:val="315"/>
            </w:trPr>
            <w:tc>
              <w:tcPr>
                <w:tcW w:w="716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5E19A36" w14:textId="77777777" w:rsidR="00B651B9" w:rsidRPr="00D65322" w:rsidRDefault="00B651B9" w:rsidP="00B651B9">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 xml:space="preserve">Grand Total of Level-5 </w:t>
                </w:r>
              </w:p>
            </w:tc>
            <w:tc>
              <w:tcPr>
                <w:tcW w:w="630" w:type="dxa"/>
                <w:tcBorders>
                  <w:top w:val="nil"/>
                  <w:left w:val="nil"/>
                  <w:bottom w:val="single" w:sz="4" w:space="0" w:color="auto"/>
                  <w:right w:val="single" w:sz="4" w:space="0" w:color="auto"/>
                </w:tcBorders>
                <w:shd w:val="clear" w:color="auto" w:fill="auto"/>
                <w:noWrap/>
                <w:vAlign w:val="center"/>
                <w:hideMark/>
              </w:tcPr>
              <w:p w14:paraId="3AE5B65A" w14:textId="329628E5"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4</w:t>
                </w:r>
                <w:r>
                  <w:rPr>
                    <w:rFonts w:eastAsia="Times New Roman" w:cs="Arial"/>
                    <w:b/>
                    <w:bCs/>
                    <w:color w:val="000000"/>
                    <w:sz w:val="24"/>
                    <w:szCs w:val="24"/>
                  </w:rPr>
                  <w:t>80</w:t>
                </w:r>
              </w:p>
            </w:tc>
            <w:tc>
              <w:tcPr>
                <w:tcW w:w="750" w:type="dxa"/>
                <w:tcBorders>
                  <w:top w:val="nil"/>
                  <w:left w:val="nil"/>
                  <w:bottom w:val="single" w:sz="4" w:space="0" w:color="auto"/>
                  <w:right w:val="single" w:sz="4" w:space="0" w:color="auto"/>
                </w:tcBorders>
                <w:shd w:val="clear" w:color="auto" w:fill="auto"/>
                <w:noWrap/>
                <w:vAlign w:val="center"/>
                <w:hideMark/>
              </w:tcPr>
              <w:p w14:paraId="19915F08" w14:textId="629C1E25"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7</w:t>
                </w:r>
                <w:r>
                  <w:rPr>
                    <w:rFonts w:eastAsia="Times New Roman" w:cs="Arial"/>
                    <w:b/>
                    <w:bCs/>
                    <w:color w:val="000000"/>
                    <w:sz w:val="24"/>
                    <w:szCs w:val="24"/>
                  </w:rPr>
                  <w:t>20</w:t>
                </w:r>
              </w:p>
            </w:tc>
            <w:tc>
              <w:tcPr>
                <w:tcW w:w="810" w:type="dxa"/>
                <w:tcBorders>
                  <w:top w:val="nil"/>
                  <w:left w:val="nil"/>
                  <w:bottom w:val="single" w:sz="4" w:space="0" w:color="auto"/>
                  <w:right w:val="single" w:sz="4" w:space="0" w:color="auto"/>
                </w:tcBorders>
                <w:shd w:val="clear" w:color="auto" w:fill="auto"/>
                <w:noWrap/>
                <w:vAlign w:val="center"/>
                <w:hideMark/>
              </w:tcPr>
              <w:p w14:paraId="78F7828E" w14:textId="3C6F7B7A"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1200</w:t>
                </w:r>
              </w:p>
            </w:tc>
            <w:tc>
              <w:tcPr>
                <w:tcW w:w="1036" w:type="dxa"/>
                <w:tcBorders>
                  <w:top w:val="nil"/>
                  <w:left w:val="nil"/>
                  <w:bottom w:val="single" w:sz="4" w:space="0" w:color="auto"/>
                  <w:right w:val="single" w:sz="4" w:space="0" w:color="auto"/>
                </w:tcBorders>
                <w:shd w:val="clear" w:color="auto" w:fill="auto"/>
                <w:noWrap/>
                <w:vAlign w:val="center"/>
                <w:hideMark/>
              </w:tcPr>
              <w:p w14:paraId="4A587AD2" w14:textId="180A62FF"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120</w:t>
                </w:r>
              </w:p>
            </w:tc>
          </w:tr>
          <w:tr w:rsidR="00B651B9" w:rsidRPr="00D65322" w14:paraId="33B7D796" w14:textId="77777777" w:rsidTr="00B651B9">
            <w:trPr>
              <w:trHeight w:val="315"/>
            </w:trPr>
            <w:tc>
              <w:tcPr>
                <w:tcW w:w="716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54BDE63" w14:textId="77777777" w:rsidR="00B651B9" w:rsidRPr="00D65322" w:rsidRDefault="00B651B9" w:rsidP="00B651B9">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 xml:space="preserve">Grand Total of the qualification from Level-2 to Level-5 </w:t>
                </w:r>
              </w:p>
            </w:tc>
            <w:tc>
              <w:tcPr>
                <w:tcW w:w="630" w:type="dxa"/>
                <w:tcBorders>
                  <w:top w:val="nil"/>
                  <w:left w:val="nil"/>
                  <w:bottom w:val="single" w:sz="4" w:space="0" w:color="auto"/>
                  <w:right w:val="single" w:sz="4" w:space="0" w:color="auto"/>
                </w:tcBorders>
                <w:shd w:val="clear" w:color="auto" w:fill="auto"/>
                <w:noWrap/>
                <w:vAlign w:val="center"/>
                <w:hideMark/>
              </w:tcPr>
              <w:p w14:paraId="0A9F4579" w14:textId="34543821"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949</w:t>
                </w:r>
              </w:p>
            </w:tc>
            <w:tc>
              <w:tcPr>
                <w:tcW w:w="750" w:type="dxa"/>
                <w:tcBorders>
                  <w:top w:val="nil"/>
                  <w:left w:val="nil"/>
                  <w:bottom w:val="single" w:sz="4" w:space="0" w:color="auto"/>
                  <w:right w:val="single" w:sz="4" w:space="0" w:color="auto"/>
                </w:tcBorders>
                <w:shd w:val="clear" w:color="auto" w:fill="auto"/>
                <w:noWrap/>
                <w:vAlign w:val="center"/>
                <w:hideMark/>
              </w:tcPr>
              <w:p w14:paraId="1B38EDB4" w14:textId="1FE431B3"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2651</w:t>
                </w:r>
              </w:p>
            </w:tc>
            <w:tc>
              <w:tcPr>
                <w:tcW w:w="810" w:type="dxa"/>
                <w:tcBorders>
                  <w:top w:val="nil"/>
                  <w:left w:val="nil"/>
                  <w:bottom w:val="single" w:sz="4" w:space="0" w:color="auto"/>
                  <w:right w:val="single" w:sz="4" w:space="0" w:color="auto"/>
                </w:tcBorders>
                <w:shd w:val="clear" w:color="auto" w:fill="auto"/>
                <w:noWrap/>
                <w:vAlign w:val="center"/>
                <w:hideMark/>
              </w:tcPr>
              <w:p w14:paraId="7203D573" w14:textId="698BD874"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3600</w:t>
                </w:r>
              </w:p>
            </w:tc>
            <w:tc>
              <w:tcPr>
                <w:tcW w:w="1036" w:type="dxa"/>
                <w:tcBorders>
                  <w:top w:val="nil"/>
                  <w:left w:val="nil"/>
                  <w:bottom w:val="single" w:sz="4" w:space="0" w:color="auto"/>
                  <w:right w:val="single" w:sz="4" w:space="0" w:color="auto"/>
                </w:tcBorders>
                <w:shd w:val="clear" w:color="auto" w:fill="auto"/>
                <w:noWrap/>
                <w:vAlign w:val="center"/>
                <w:hideMark/>
              </w:tcPr>
              <w:p w14:paraId="18208C6C" w14:textId="39F4B62C" w:rsidR="00B651B9" w:rsidRPr="00D65322" w:rsidRDefault="00B651B9" w:rsidP="00B651B9">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360</w:t>
                </w:r>
              </w:p>
            </w:tc>
          </w:tr>
        </w:tbl>
        <w:p w14:paraId="7A5CD780" w14:textId="5641D6B0" w:rsidR="00B651B9" w:rsidRDefault="00B651B9"/>
        <w:p w14:paraId="36D60A36" w14:textId="77777777" w:rsidR="00B651B9" w:rsidRDefault="00B651B9">
          <w:pPr>
            <w:spacing w:before="0" w:after="0" w:line="276" w:lineRule="auto"/>
            <w:ind w:left="706" w:hanging="706"/>
            <w:jc w:val="left"/>
          </w:pPr>
          <w:r>
            <w:br w:type="page"/>
          </w:r>
        </w:p>
        <w:p w14:paraId="3D0172F4" w14:textId="78D9D47E" w:rsidR="00AA3C71" w:rsidRPr="00412D3C" w:rsidRDefault="00BD4B94" w:rsidP="00412D3C">
          <w:pPr>
            <w:pStyle w:val="Heading1"/>
          </w:pPr>
          <w:bookmarkStart w:id="39" w:name="_Toc111725433"/>
          <w:bookmarkEnd w:id="38"/>
          <w:r w:rsidRPr="00412D3C">
            <w:t>Scheme</w:t>
          </w:r>
          <w:r w:rsidR="000A4571" w:rsidRPr="00412D3C">
            <w:t xml:space="preserve"> </w:t>
          </w:r>
          <w:r w:rsidRPr="00412D3C">
            <w:t>of Studies</w:t>
          </w:r>
          <w:bookmarkEnd w:id="39"/>
        </w:p>
        <w:p w14:paraId="29FEFF89" w14:textId="54DF3B50" w:rsidR="00BD4B94" w:rsidRPr="00BD4B94" w:rsidRDefault="00BD4B94" w:rsidP="001A7AC0">
          <w:pPr>
            <w:spacing w:after="0"/>
            <w:rPr>
              <w:rFonts w:cs="Arial"/>
              <w:b/>
              <w:bCs/>
              <w:sz w:val="24"/>
              <w:szCs w:val="24"/>
            </w:rPr>
          </w:pPr>
          <w:r w:rsidRPr="00BD4B94">
            <w:rPr>
              <w:rFonts w:cs="Arial"/>
              <w:b/>
              <w:bCs/>
              <w:sz w:val="24"/>
              <w:szCs w:val="24"/>
            </w:rPr>
            <w:t>National Certificate of Level-</w:t>
          </w:r>
          <w:r>
            <w:rPr>
              <w:rFonts w:cs="Arial"/>
              <w:b/>
              <w:bCs/>
              <w:sz w:val="24"/>
              <w:szCs w:val="24"/>
            </w:rPr>
            <w:t>5 (Part-I)</w:t>
          </w:r>
          <w:r w:rsidRPr="00BD4B94">
            <w:rPr>
              <w:rFonts w:cs="Arial"/>
              <w:b/>
              <w:bCs/>
              <w:sz w:val="24"/>
              <w:szCs w:val="24"/>
            </w:rPr>
            <w:t xml:space="preserve"> in “Automobile Technology” </w:t>
          </w:r>
        </w:p>
        <w:tbl>
          <w:tblPr>
            <w:tblW w:w="10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5490"/>
            <w:gridCol w:w="1350"/>
            <w:gridCol w:w="540"/>
            <w:gridCol w:w="630"/>
            <w:gridCol w:w="810"/>
            <w:gridCol w:w="990"/>
          </w:tblGrid>
          <w:tr w:rsidR="00BD4B94" w:rsidRPr="004E682E" w14:paraId="054BB658" w14:textId="77777777" w:rsidTr="00CD52CA">
            <w:trPr>
              <w:trHeight w:val="233"/>
            </w:trPr>
            <w:tc>
              <w:tcPr>
                <w:tcW w:w="687" w:type="dxa"/>
                <w:vMerge w:val="restart"/>
                <w:shd w:val="clear" w:color="auto" w:fill="E7E6E6"/>
                <w:tcMar>
                  <w:left w:w="57" w:type="dxa"/>
                  <w:right w:w="0" w:type="dxa"/>
                </w:tcMar>
                <w:vAlign w:val="center"/>
                <w:hideMark/>
              </w:tcPr>
              <w:p w14:paraId="369DE4C4" w14:textId="77777777" w:rsidR="00BD4B94" w:rsidRPr="004E682E" w:rsidRDefault="00BD4B94" w:rsidP="00CD52CA">
                <w:pPr>
                  <w:spacing w:before="0" w:after="0"/>
                  <w:ind w:left="-63" w:right="-45"/>
                  <w:jc w:val="center"/>
                  <w:rPr>
                    <w:rFonts w:asciiTheme="minorBidi" w:hAnsiTheme="minorBidi"/>
                    <w:b/>
                    <w:bCs/>
                  </w:rPr>
                </w:pPr>
                <w:r>
                  <w:rPr>
                    <w:rFonts w:asciiTheme="minorBidi" w:hAnsiTheme="minorBidi"/>
                    <w:b/>
                    <w:bCs/>
                  </w:rPr>
                  <w:t>S.#</w:t>
                </w:r>
              </w:p>
            </w:tc>
            <w:tc>
              <w:tcPr>
                <w:tcW w:w="5490" w:type="dxa"/>
                <w:vMerge w:val="restart"/>
                <w:shd w:val="clear" w:color="auto" w:fill="E7E6E6"/>
                <w:tcMar>
                  <w:left w:w="57" w:type="dxa"/>
                  <w:right w:w="0" w:type="dxa"/>
                </w:tcMar>
                <w:vAlign w:val="center"/>
                <w:hideMark/>
              </w:tcPr>
              <w:p w14:paraId="625DFD4E" w14:textId="77777777" w:rsidR="00BD4B94" w:rsidRPr="004E682E" w:rsidRDefault="00BD4B94" w:rsidP="00CD52CA">
                <w:pPr>
                  <w:spacing w:before="0" w:after="0"/>
                  <w:ind w:left="-63" w:right="-45"/>
                  <w:jc w:val="center"/>
                  <w:rPr>
                    <w:rFonts w:asciiTheme="minorBidi" w:hAnsiTheme="minorBidi"/>
                    <w:b/>
                    <w:bCs/>
                  </w:rPr>
                </w:pPr>
                <w:r w:rsidRPr="004E682E">
                  <w:rPr>
                    <w:rFonts w:asciiTheme="minorBidi" w:hAnsiTheme="minorBidi"/>
                    <w:b/>
                    <w:bCs/>
                  </w:rPr>
                  <w:t xml:space="preserve">Name of </w:t>
                </w:r>
                <w:r>
                  <w:rPr>
                    <w:rFonts w:asciiTheme="minorBidi" w:hAnsiTheme="minorBidi"/>
                    <w:b/>
                    <w:bCs/>
                  </w:rPr>
                  <w:t>Occupations/Subjects</w:t>
                </w:r>
              </w:p>
            </w:tc>
            <w:tc>
              <w:tcPr>
                <w:tcW w:w="1350" w:type="dxa"/>
                <w:vMerge w:val="restart"/>
                <w:shd w:val="clear" w:color="auto" w:fill="E7E6E6"/>
                <w:tcMar>
                  <w:left w:w="57" w:type="dxa"/>
                  <w:right w:w="0" w:type="dxa"/>
                </w:tcMar>
                <w:vAlign w:val="center"/>
                <w:hideMark/>
              </w:tcPr>
              <w:p w14:paraId="4ACB8BD3" w14:textId="77777777" w:rsidR="00BD4B94" w:rsidRPr="004E682E" w:rsidRDefault="00BD4B94" w:rsidP="00CD52CA">
                <w:pPr>
                  <w:spacing w:before="0" w:after="0"/>
                  <w:ind w:left="-63" w:right="-45"/>
                  <w:jc w:val="center"/>
                  <w:rPr>
                    <w:rFonts w:asciiTheme="minorBidi" w:hAnsiTheme="minorBidi"/>
                    <w:b/>
                    <w:bCs/>
                  </w:rPr>
                </w:pPr>
                <w:r w:rsidRPr="004E682E">
                  <w:rPr>
                    <w:rFonts w:asciiTheme="minorBidi" w:hAnsiTheme="minorBidi"/>
                    <w:b/>
                    <w:bCs/>
                  </w:rPr>
                  <w:t>Category</w:t>
                </w:r>
              </w:p>
            </w:tc>
            <w:tc>
              <w:tcPr>
                <w:tcW w:w="1980" w:type="dxa"/>
                <w:gridSpan w:val="3"/>
                <w:shd w:val="clear" w:color="auto" w:fill="E7E6E6"/>
                <w:tcMar>
                  <w:left w:w="57" w:type="dxa"/>
                  <w:right w:w="0" w:type="dxa"/>
                </w:tcMar>
                <w:vAlign w:val="center"/>
                <w:hideMark/>
              </w:tcPr>
              <w:p w14:paraId="7DC00C78"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Contact Hour</w:t>
                </w:r>
              </w:p>
            </w:tc>
            <w:tc>
              <w:tcPr>
                <w:tcW w:w="990" w:type="dxa"/>
                <w:vMerge w:val="restart"/>
                <w:shd w:val="clear" w:color="auto" w:fill="E7E6E6"/>
                <w:tcMar>
                  <w:left w:w="57" w:type="dxa"/>
                  <w:right w:w="0" w:type="dxa"/>
                </w:tcMar>
                <w:vAlign w:val="center"/>
                <w:hideMark/>
              </w:tcPr>
              <w:p w14:paraId="4BAB4A3C" w14:textId="77777777" w:rsidR="00BD4B94" w:rsidRPr="004E682E" w:rsidRDefault="00BD4B94" w:rsidP="00CD52CA">
                <w:pPr>
                  <w:spacing w:before="0" w:after="0"/>
                  <w:jc w:val="center"/>
                  <w:rPr>
                    <w:rFonts w:asciiTheme="minorBidi" w:hAnsiTheme="minorBidi"/>
                    <w:b/>
                    <w:bCs/>
                  </w:rPr>
                </w:pPr>
                <w:r w:rsidRPr="004E682E">
                  <w:rPr>
                    <w:rFonts w:asciiTheme="minorBidi" w:hAnsiTheme="minorBidi"/>
                    <w:b/>
                    <w:bCs/>
                  </w:rPr>
                  <w:t>Credit</w:t>
                </w:r>
              </w:p>
            </w:tc>
          </w:tr>
          <w:tr w:rsidR="00BD4B94" w:rsidRPr="004E682E" w14:paraId="3E026CB4" w14:textId="77777777" w:rsidTr="00CD52CA">
            <w:trPr>
              <w:trHeight w:val="233"/>
            </w:trPr>
            <w:tc>
              <w:tcPr>
                <w:tcW w:w="687" w:type="dxa"/>
                <w:vMerge/>
                <w:tcMar>
                  <w:left w:w="57" w:type="dxa"/>
                  <w:right w:w="0" w:type="dxa"/>
                </w:tcMar>
                <w:vAlign w:val="center"/>
                <w:hideMark/>
              </w:tcPr>
              <w:p w14:paraId="449EF994" w14:textId="77777777" w:rsidR="00BD4B94" w:rsidRPr="004E682E" w:rsidRDefault="00BD4B94" w:rsidP="00CD52CA">
                <w:pPr>
                  <w:spacing w:before="0" w:after="0"/>
                  <w:rPr>
                    <w:rFonts w:asciiTheme="minorBidi" w:hAnsiTheme="minorBidi"/>
                    <w:b/>
                    <w:bCs/>
                  </w:rPr>
                </w:pPr>
              </w:p>
            </w:tc>
            <w:tc>
              <w:tcPr>
                <w:tcW w:w="5490" w:type="dxa"/>
                <w:vMerge/>
                <w:tcMar>
                  <w:left w:w="57" w:type="dxa"/>
                  <w:right w:w="0" w:type="dxa"/>
                </w:tcMar>
                <w:vAlign w:val="center"/>
                <w:hideMark/>
              </w:tcPr>
              <w:p w14:paraId="21D971AB" w14:textId="77777777" w:rsidR="00BD4B94" w:rsidRPr="004E682E" w:rsidRDefault="00BD4B94" w:rsidP="00CD52CA">
                <w:pPr>
                  <w:spacing w:before="0" w:after="0"/>
                  <w:rPr>
                    <w:rFonts w:asciiTheme="minorBidi" w:hAnsiTheme="minorBidi"/>
                    <w:b/>
                    <w:bCs/>
                  </w:rPr>
                </w:pPr>
              </w:p>
            </w:tc>
            <w:tc>
              <w:tcPr>
                <w:tcW w:w="1350" w:type="dxa"/>
                <w:vMerge/>
                <w:tcMar>
                  <w:left w:w="57" w:type="dxa"/>
                  <w:right w:w="0" w:type="dxa"/>
                </w:tcMar>
                <w:vAlign w:val="center"/>
                <w:hideMark/>
              </w:tcPr>
              <w:p w14:paraId="2DEA6ADD" w14:textId="77777777" w:rsidR="00BD4B94" w:rsidRPr="004E682E" w:rsidRDefault="00BD4B94" w:rsidP="00CD52CA">
                <w:pPr>
                  <w:spacing w:before="0" w:after="0"/>
                  <w:rPr>
                    <w:rFonts w:asciiTheme="minorBidi" w:hAnsiTheme="minorBidi"/>
                    <w:b/>
                    <w:bCs/>
                  </w:rPr>
                </w:pPr>
              </w:p>
            </w:tc>
            <w:tc>
              <w:tcPr>
                <w:tcW w:w="540" w:type="dxa"/>
                <w:shd w:val="clear" w:color="auto" w:fill="E7E6E6"/>
                <w:tcMar>
                  <w:left w:w="57" w:type="dxa"/>
                  <w:right w:w="0" w:type="dxa"/>
                </w:tcMar>
                <w:vAlign w:val="center"/>
                <w:hideMark/>
              </w:tcPr>
              <w:p w14:paraId="15126D8A"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Th</w:t>
                </w:r>
              </w:p>
            </w:tc>
            <w:tc>
              <w:tcPr>
                <w:tcW w:w="630" w:type="dxa"/>
                <w:shd w:val="clear" w:color="auto" w:fill="E7E6E6"/>
                <w:tcMar>
                  <w:left w:w="57" w:type="dxa"/>
                  <w:right w:w="0" w:type="dxa"/>
                </w:tcMar>
                <w:vAlign w:val="center"/>
                <w:hideMark/>
              </w:tcPr>
              <w:p w14:paraId="7F010505" w14:textId="77777777" w:rsidR="00BD4B94" w:rsidRPr="004E682E" w:rsidRDefault="00BD4B94" w:rsidP="00CD52CA">
                <w:pPr>
                  <w:spacing w:before="0" w:after="0" w:line="240" w:lineRule="auto"/>
                  <w:jc w:val="center"/>
                  <w:rPr>
                    <w:rFonts w:asciiTheme="minorBidi" w:hAnsiTheme="minorBidi"/>
                    <w:b/>
                    <w:bCs/>
                  </w:rPr>
                </w:pPr>
                <w:proofErr w:type="spellStart"/>
                <w:r w:rsidRPr="004E682E">
                  <w:rPr>
                    <w:rFonts w:asciiTheme="minorBidi" w:hAnsiTheme="minorBidi"/>
                    <w:b/>
                    <w:bCs/>
                  </w:rPr>
                  <w:t>Pr</w:t>
                </w:r>
                <w:proofErr w:type="spellEnd"/>
              </w:p>
            </w:tc>
            <w:tc>
              <w:tcPr>
                <w:tcW w:w="810" w:type="dxa"/>
                <w:shd w:val="clear" w:color="auto" w:fill="E7E6E6"/>
                <w:tcMar>
                  <w:left w:w="57" w:type="dxa"/>
                  <w:right w:w="0" w:type="dxa"/>
                </w:tcMar>
                <w:vAlign w:val="center"/>
                <w:hideMark/>
              </w:tcPr>
              <w:p w14:paraId="652A925E"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Total</w:t>
                </w:r>
              </w:p>
            </w:tc>
            <w:tc>
              <w:tcPr>
                <w:tcW w:w="990" w:type="dxa"/>
                <w:vMerge/>
                <w:tcMar>
                  <w:left w:w="57" w:type="dxa"/>
                  <w:right w:w="0" w:type="dxa"/>
                </w:tcMar>
                <w:vAlign w:val="center"/>
                <w:hideMark/>
              </w:tcPr>
              <w:p w14:paraId="2D3DFC3D" w14:textId="77777777" w:rsidR="00BD4B94" w:rsidRPr="004E682E" w:rsidRDefault="00BD4B94" w:rsidP="00CD52CA">
                <w:pPr>
                  <w:spacing w:before="0" w:after="0"/>
                  <w:rPr>
                    <w:rFonts w:asciiTheme="minorBidi" w:hAnsiTheme="minorBidi"/>
                    <w:b/>
                    <w:bCs/>
                  </w:rPr>
                </w:pPr>
              </w:p>
            </w:tc>
          </w:tr>
          <w:tr w:rsidR="00B651B9" w:rsidRPr="004E682E" w14:paraId="6D9DF0A7" w14:textId="77777777" w:rsidTr="00CD52CA">
            <w:trPr>
              <w:trHeight w:val="350"/>
            </w:trPr>
            <w:tc>
              <w:tcPr>
                <w:tcW w:w="687" w:type="dxa"/>
                <w:tcMar>
                  <w:left w:w="57" w:type="dxa"/>
                  <w:right w:w="0" w:type="dxa"/>
                </w:tcMar>
                <w:vAlign w:val="center"/>
              </w:tcPr>
              <w:p w14:paraId="7E11063C" w14:textId="21CE5CD2" w:rsidR="00B651B9" w:rsidRPr="004E682E" w:rsidRDefault="00B651B9" w:rsidP="00B651B9">
                <w:pPr>
                  <w:spacing w:before="0" w:after="0" w:line="276" w:lineRule="auto"/>
                  <w:jc w:val="center"/>
                  <w:rPr>
                    <w:rFonts w:asciiTheme="minorBidi" w:hAnsiTheme="minorBidi"/>
                  </w:rPr>
                </w:pPr>
                <w:r>
                  <w:rPr>
                    <w:rFonts w:asciiTheme="minorBidi" w:hAnsiTheme="minorBidi"/>
                  </w:rPr>
                  <w:t>13</w:t>
                </w:r>
              </w:p>
            </w:tc>
            <w:tc>
              <w:tcPr>
                <w:tcW w:w="5490" w:type="dxa"/>
                <w:tcMar>
                  <w:left w:w="57" w:type="dxa"/>
                  <w:right w:w="0" w:type="dxa"/>
                </w:tcMar>
                <w:vAlign w:val="center"/>
              </w:tcPr>
              <w:p w14:paraId="6E292B9F" w14:textId="622AEF43" w:rsidR="00B651B9" w:rsidRPr="00BD4B94" w:rsidRDefault="00B651B9" w:rsidP="00B651B9">
                <w:pPr>
                  <w:spacing w:before="0" w:after="0" w:line="276" w:lineRule="auto"/>
                  <w:jc w:val="left"/>
                  <w:rPr>
                    <w:rFonts w:asciiTheme="minorBidi" w:hAnsiTheme="minorBidi"/>
                  </w:rPr>
                </w:pPr>
                <w:r w:rsidRPr="00BD4B94">
                  <w:rPr>
                    <w:rFonts w:asciiTheme="minorBidi" w:hAnsiTheme="minorBidi"/>
                  </w:rPr>
                  <w:t>Automotive Metrology Technician</w:t>
                </w:r>
              </w:p>
            </w:tc>
            <w:tc>
              <w:tcPr>
                <w:tcW w:w="1350" w:type="dxa"/>
                <w:tcMar>
                  <w:left w:w="57" w:type="dxa"/>
                  <w:right w:w="0" w:type="dxa"/>
                </w:tcMar>
                <w:vAlign w:val="center"/>
                <w:hideMark/>
              </w:tcPr>
              <w:p w14:paraId="3C7B6E78" w14:textId="77777777" w:rsidR="00B651B9" w:rsidRPr="004E682E" w:rsidRDefault="00B651B9" w:rsidP="00B651B9">
                <w:pPr>
                  <w:spacing w:before="0" w:after="0" w:line="276" w:lineRule="auto"/>
                  <w:jc w:val="left"/>
                  <w:rPr>
                    <w:rFonts w:asciiTheme="minorBidi" w:hAnsiTheme="minorBidi"/>
                  </w:rPr>
                </w:pPr>
                <w:r w:rsidRPr="004E682E">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6649C73C" w14:textId="3293ADFF" w:rsidR="00B651B9" w:rsidRPr="00BD4B94" w:rsidRDefault="00B651B9" w:rsidP="00B651B9">
                <w:pPr>
                  <w:spacing w:before="0" w:after="0" w:line="276" w:lineRule="auto"/>
                  <w:jc w:val="center"/>
                  <w:rPr>
                    <w:rFonts w:asciiTheme="minorBidi" w:hAnsiTheme="minorBidi"/>
                  </w:rPr>
                </w:pPr>
                <w:r>
                  <w:rPr>
                    <w:rFonts w:cs="Arial"/>
                    <w:color w:val="000000"/>
                  </w:rPr>
                  <w:t>71</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76D3A3D" w14:textId="61757674" w:rsidR="00B651B9" w:rsidRPr="00BD4B94" w:rsidRDefault="00B651B9" w:rsidP="00B651B9">
                <w:pPr>
                  <w:spacing w:before="0" w:after="0" w:line="276" w:lineRule="auto"/>
                  <w:jc w:val="center"/>
                  <w:rPr>
                    <w:rFonts w:asciiTheme="minorBidi" w:hAnsiTheme="minorBidi"/>
                  </w:rPr>
                </w:pPr>
                <w:r>
                  <w:rPr>
                    <w:rFonts w:cs="Arial"/>
                    <w:color w:val="000000"/>
                  </w:rPr>
                  <w:t>84</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4601025" w14:textId="3E71C85E" w:rsidR="00B651B9" w:rsidRPr="00BD4B94" w:rsidRDefault="00B651B9" w:rsidP="00B651B9">
                <w:pPr>
                  <w:spacing w:before="0" w:after="0" w:line="276" w:lineRule="auto"/>
                  <w:jc w:val="center"/>
                  <w:rPr>
                    <w:rFonts w:asciiTheme="minorBidi" w:hAnsiTheme="minorBidi"/>
                  </w:rPr>
                </w:pPr>
                <w:r>
                  <w:rPr>
                    <w:rFonts w:cs="Arial"/>
                    <w:color w:val="000000"/>
                  </w:rPr>
                  <w:t>155</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458616A" w14:textId="3106B285" w:rsidR="00B651B9" w:rsidRPr="00BD4B94" w:rsidRDefault="00B651B9" w:rsidP="00B651B9">
                <w:pPr>
                  <w:spacing w:before="0" w:after="0" w:line="276" w:lineRule="auto"/>
                  <w:jc w:val="center"/>
                  <w:rPr>
                    <w:rFonts w:asciiTheme="minorBidi" w:hAnsiTheme="minorBidi"/>
                  </w:rPr>
                </w:pPr>
                <w:r>
                  <w:rPr>
                    <w:rFonts w:eastAsia="Calibri" w:cs="Arial"/>
                  </w:rPr>
                  <w:t>15.5</w:t>
                </w:r>
              </w:p>
            </w:tc>
          </w:tr>
          <w:tr w:rsidR="00B651B9" w:rsidRPr="004E682E" w14:paraId="0BCA0D50" w14:textId="77777777" w:rsidTr="00CD52CA">
            <w:trPr>
              <w:trHeight w:val="323"/>
            </w:trPr>
            <w:tc>
              <w:tcPr>
                <w:tcW w:w="687" w:type="dxa"/>
                <w:tcMar>
                  <w:left w:w="57" w:type="dxa"/>
                  <w:right w:w="0" w:type="dxa"/>
                </w:tcMar>
                <w:vAlign w:val="center"/>
              </w:tcPr>
              <w:p w14:paraId="5F262C01" w14:textId="15895DD6" w:rsidR="00B651B9" w:rsidRPr="004E682E" w:rsidRDefault="00B651B9" w:rsidP="00B651B9">
                <w:pPr>
                  <w:spacing w:before="0" w:after="0" w:line="276" w:lineRule="auto"/>
                  <w:jc w:val="center"/>
                  <w:rPr>
                    <w:rFonts w:asciiTheme="minorBidi" w:hAnsiTheme="minorBidi"/>
                  </w:rPr>
                </w:pPr>
                <w:r>
                  <w:rPr>
                    <w:rFonts w:asciiTheme="minorBidi" w:hAnsiTheme="minorBidi"/>
                  </w:rPr>
                  <w:t>14</w:t>
                </w:r>
              </w:p>
            </w:tc>
            <w:tc>
              <w:tcPr>
                <w:tcW w:w="5490" w:type="dxa"/>
                <w:tcMar>
                  <w:left w:w="57" w:type="dxa"/>
                  <w:right w:w="0" w:type="dxa"/>
                </w:tcMar>
                <w:vAlign w:val="bottom"/>
              </w:tcPr>
              <w:p w14:paraId="56730D96" w14:textId="32780319" w:rsidR="00B651B9" w:rsidRPr="00BD4B94" w:rsidRDefault="00B651B9" w:rsidP="00B651B9">
                <w:pPr>
                  <w:spacing w:before="0" w:after="0" w:line="276" w:lineRule="auto"/>
                  <w:rPr>
                    <w:rFonts w:asciiTheme="minorBidi" w:hAnsiTheme="minorBidi"/>
                  </w:rPr>
                </w:pPr>
                <w:r w:rsidRPr="00BD4B94">
                  <w:rPr>
                    <w:rFonts w:asciiTheme="minorBidi" w:hAnsiTheme="minorBidi"/>
                  </w:rPr>
                  <w:t>Boiler Operator</w:t>
                </w:r>
              </w:p>
            </w:tc>
            <w:tc>
              <w:tcPr>
                <w:tcW w:w="1350" w:type="dxa"/>
                <w:tcMar>
                  <w:left w:w="57" w:type="dxa"/>
                  <w:right w:w="0" w:type="dxa"/>
                </w:tcMar>
                <w:vAlign w:val="center"/>
                <w:hideMark/>
              </w:tcPr>
              <w:p w14:paraId="16DD0A90" w14:textId="77777777" w:rsidR="00B651B9" w:rsidRPr="004E682E" w:rsidRDefault="00B651B9" w:rsidP="00B651B9">
                <w:pPr>
                  <w:spacing w:before="0" w:after="0" w:line="276" w:lineRule="auto"/>
                  <w:jc w:val="left"/>
                  <w:rPr>
                    <w:rFonts w:asciiTheme="minorBidi" w:hAnsiTheme="minorBidi"/>
                  </w:rPr>
                </w:pPr>
                <w:r w:rsidRPr="004E682E">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38EAEC56" w14:textId="0CB12FBF" w:rsidR="00B651B9" w:rsidRPr="00BD4B94" w:rsidRDefault="00B651B9" w:rsidP="00B651B9">
                <w:pPr>
                  <w:spacing w:before="0" w:after="0" w:line="276" w:lineRule="auto"/>
                  <w:jc w:val="center"/>
                  <w:rPr>
                    <w:rFonts w:asciiTheme="minorBidi" w:hAnsiTheme="minorBidi"/>
                  </w:rPr>
                </w:pPr>
                <w:r>
                  <w:rPr>
                    <w:rFonts w:cs="Arial"/>
                    <w:color w:val="000000"/>
                  </w:rPr>
                  <w:t>74</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77977A9" w14:textId="75D4026F" w:rsidR="00B651B9" w:rsidRPr="00BD4B94" w:rsidRDefault="00B651B9" w:rsidP="00B651B9">
                <w:pPr>
                  <w:spacing w:before="0" w:after="0" w:line="276" w:lineRule="auto"/>
                  <w:jc w:val="center"/>
                  <w:rPr>
                    <w:rFonts w:asciiTheme="minorBidi" w:hAnsiTheme="minorBidi"/>
                  </w:rPr>
                </w:pPr>
                <w:r>
                  <w:rPr>
                    <w:rFonts w:cs="Arial"/>
                    <w:color w:val="000000"/>
                  </w:rPr>
                  <w:t>93</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9F04EC1" w14:textId="5FC9D0D8" w:rsidR="00B651B9" w:rsidRPr="00BD4B94" w:rsidRDefault="00B651B9" w:rsidP="00B651B9">
                <w:pPr>
                  <w:spacing w:before="0" w:after="0" w:line="276" w:lineRule="auto"/>
                  <w:jc w:val="center"/>
                  <w:rPr>
                    <w:rFonts w:asciiTheme="minorBidi" w:hAnsiTheme="minorBidi"/>
                  </w:rPr>
                </w:pPr>
                <w:r>
                  <w:rPr>
                    <w:rFonts w:cs="Arial"/>
                    <w:color w:val="000000"/>
                  </w:rPr>
                  <w:t>167</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30A4371" w14:textId="15B7A66A" w:rsidR="00B651B9" w:rsidRPr="00BD4B94" w:rsidRDefault="00B651B9" w:rsidP="00B651B9">
                <w:pPr>
                  <w:spacing w:before="0" w:after="0" w:line="276" w:lineRule="auto"/>
                  <w:jc w:val="center"/>
                  <w:rPr>
                    <w:rFonts w:asciiTheme="minorBidi" w:hAnsiTheme="minorBidi"/>
                  </w:rPr>
                </w:pPr>
                <w:r>
                  <w:rPr>
                    <w:rFonts w:eastAsia="Calibri" w:cs="Arial"/>
                  </w:rPr>
                  <w:t>16.7</w:t>
                </w:r>
              </w:p>
            </w:tc>
          </w:tr>
          <w:tr w:rsidR="00B651B9" w:rsidRPr="004E682E" w14:paraId="57E368BC" w14:textId="77777777" w:rsidTr="00A24272">
            <w:trPr>
              <w:trHeight w:val="332"/>
            </w:trPr>
            <w:tc>
              <w:tcPr>
                <w:tcW w:w="687" w:type="dxa"/>
                <w:tcMar>
                  <w:left w:w="57" w:type="dxa"/>
                  <w:right w:w="0" w:type="dxa"/>
                </w:tcMar>
                <w:vAlign w:val="center"/>
              </w:tcPr>
              <w:p w14:paraId="616D5F92" w14:textId="5963DA9D" w:rsidR="00B651B9" w:rsidRPr="004E682E" w:rsidRDefault="00B651B9" w:rsidP="00B651B9">
                <w:pPr>
                  <w:spacing w:before="0" w:after="0" w:line="276" w:lineRule="auto"/>
                  <w:jc w:val="center"/>
                  <w:rPr>
                    <w:rFonts w:asciiTheme="minorBidi" w:hAnsiTheme="minorBidi"/>
                  </w:rPr>
                </w:pPr>
                <w:r>
                  <w:rPr>
                    <w:rFonts w:asciiTheme="minorBidi" w:hAnsiTheme="minorBidi"/>
                  </w:rPr>
                  <w:t>15</w:t>
                </w:r>
              </w:p>
            </w:tc>
            <w:tc>
              <w:tcPr>
                <w:tcW w:w="5490" w:type="dxa"/>
                <w:tcMar>
                  <w:left w:w="57" w:type="dxa"/>
                  <w:right w:w="0" w:type="dxa"/>
                </w:tcMar>
                <w:vAlign w:val="center"/>
              </w:tcPr>
              <w:p w14:paraId="3BF85601" w14:textId="4AB932CE" w:rsidR="00B651B9" w:rsidRPr="00BD4B94" w:rsidRDefault="00B651B9" w:rsidP="00B651B9">
                <w:pPr>
                  <w:spacing w:before="0" w:after="0" w:line="276" w:lineRule="auto"/>
                  <w:jc w:val="left"/>
                  <w:rPr>
                    <w:rFonts w:asciiTheme="minorBidi" w:hAnsiTheme="minorBidi"/>
                  </w:rPr>
                </w:pPr>
                <w:r w:rsidRPr="00BD4B94">
                  <w:rPr>
                    <w:rFonts w:asciiTheme="minorBidi" w:hAnsiTheme="minorBidi"/>
                  </w:rPr>
                  <w:t>Transmission Specialist</w:t>
                </w:r>
              </w:p>
            </w:tc>
            <w:tc>
              <w:tcPr>
                <w:tcW w:w="1350" w:type="dxa"/>
                <w:tcMar>
                  <w:left w:w="57" w:type="dxa"/>
                  <w:right w:w="0" w:type="dxa"/>
                </w:tcMar>
                <w:hideMark/>
              </w:tcPr>
              <w:p w14:paraId="410848C4" w14:textId="7B7F667F" w:rsidR="00B651B9" w:rsidRPr="004E682E" w:rsidRDefault="00B651B9" w:rsidP="00B651B9">
                <w:pPr>
                  <w:spacing w:before="0" w:after="0" w:line="276" w:lineRule="auto"/>
                  <w:jc w:val="left"/>
                  <w:rPr>
                    <w:rFonts w:asciiTheme="minorBidi" w:hAnsiTheme="minorBidi"/>
                  </w:rPr>
                </w:pPr>
                <w:r w:rsidRPr="00441E13">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75DC7053" w14:textId="3390FCC2" w:rsidR="00B651B9" w:rsidRPr="00BD4B94" w:rsidRDefault="00B651B9" w:rsidP="00B651B9">
                <w:pPr>
                  <w:spacing w:before="0" w:after="0" w:line="276" w:lineRule="auto"/>
                  <w:jc w:val="center"/>
                  <w:rPr>
                    <w:rFonts w:asciiTheme="minorBidi" w:hAnsiTheme="minorBidi"/>
                  </w:rPr>
                </w:pPr>
                <w:r>
                  <w:rPr>
                    <w:rFonts w:cs="Arial"/>
                    <w:color w:val="000000"/>
                  </w:rPr>
                  <w:t>58</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4CE1A4A" w14:textId="3ABC89F0" w:rsidR="00B651B9" w:rsidRPr="00BD4B94" w:rsidRDefault="00B651B9" w:rsidP="00B651B9">
                <w:pPr>
                  <w:spacing w:before="0" w:after="0" w:line="276" w:lineRule="auto"/>
                  <w:jc w:val="center"/>
                  <w:rPr>
                    <w:rFonts w:asciiTheme="minorBidi" w:hAnsiTheme="minorBidi"/>
                  </w:rPr>
                </w:pPr>
                <w:r>
                  <w:rPr>
                    <w:rFonts w:cs="Arial"/>
                    <w:color w:val="000000"/>
                  </w:rPr>
                  <w:t>102</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1D33F5C" w14:textId="40A8FFF7" w:rsidR="00B651B9" w:rsidRPr="00BD4B94" w:rsidRDefault="00B651B9" w:rsidP="00B651B9">
                <w:pPr>
                  <w:spacing w:before="0" w:after="0" w:line="276" w:lineRule="auto"/>
                  <w:jc w:val="center"/>
                  <w:rPr>
                    <w:rFonts w:asciiTheme="minorBidi" w:hAnsiTheme="minorBidi"/>
                  </w:rPr>
                </w:pPr>
                <w:r>
                  <w:rPr>
                    <w:rFonts w:cs="Arial"/>
                    <w:color w:val="000000"/>
                  </w:rPr>
                  <w:t>160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03261EB" w14:textId="2D9C6BBB" w:rsidR="00B651B9" w:rsidRPr="00BD4B94" w:rsidRDefault="00B651B9" w:rsidP="00B651B9">
                <w:pPr>
                  <w:spacing w:before="0" w:after="0" w:line="276" w:lineRule="auto"/>
                  <w:jc w:val="center"/>
                  <w:rPr>
                    <w:rFonts w:asciiTheme="minorBidi" w:hAnsiTheme="minorBidi"/>
                  </w:rPr>
                </w:pPr>
                <w:r>
                  <w:rPr>
                    <w:rFonts w:eastAsia="Calibri" w:cs="Arial"/>
                  </w:rPr>
                  <w:t>16</w:t>
                </w:r>
              </w:p>
            </w:tc>
          </w:tr>
          <w:tr w:rsidR="00B651B9" w:rsidRPr="004E682E" w14:paraId="42E38E2F" w14:textId="77777777" w:rsidTr="00D3161F">
            <w:trPr>
              <w:trHeight w:val="332"/>
            </w:trPr>
            <w:tc>
              <w:tcPr>
                <w:tcW w:w="687" w:type="dxa"/>
                <w:tcMar>
                  <w:left w:w="57" w:type="dxa"/>
                  <w:right w:w="0" w:type="dxa"/>
                </w:tcMar>
                <w:vAlign w:val="center"/>
              </w:tcPr>
              <w:p w14:paraId="3F4DE0A4" w14:textId="595DF03A" w:rsidR="00B651B9" w:rsidRDefault="00B651B9" w:rsidP="00B651B9">
                <w:pPr>
                  <w:spacing w:before="0" w:after="0" w:line="276" w:lineRule="auto"/>
                  <w:jc w:val="center"/>
                  <w:rPr>
                    <w:rFonts w:asciiTheme="minorBidi" w:hAnsiTheme="minorBidi"/>
                  </w:rPr>
                </w:pPr>
                <w:r>
                  <w:rPr>
                    <w:rFonts w:asciiTheme="minorBidi" w:hAnsiTheme="minorBidi"/>
                  </w:rPr>
                  <w:t>16</w:t>
                </w:r>
              </w:p>
            </w:tc>
            <w:tc>
              <w:tcPr>
                <w:tcW w:w="5490" w:type="dxa"/>
                <w:tcMar>
                  <w:left w:w="57" w:type="dxa"/>
                  <w:right w:w="0" w:type="dxa"/>
                </w:tcMar>
                <w:vAlign w:val="center"/>
              </w:tcPr>
              <w:p w14:paraId="29AFD091" w14:textId="289AEACB" w:rsidR="00B651B9" w:rsidRPr="00BD4B94" w:rsidRDefault="00B651B9" w:rsidP="00B651B9">
                <w:pPr>
                  <w:spacing w:before="0" w:after="0" w:line="276" w:lineRule="auto"/>
                  <w:jc w:val="left"/>
                  <w:rPr>
                    <w:rFonts w:asciiTheme="minorBidi" w:hAnsiTheme="minorBidi"/>
                  </w:rPr>
                </w:pPr>
                <w:r w:rsidRPr="00BD4B94">
                  <w:rPr>
                    <w:rFonts w:asciiTheme="minorBidi" w:hAnsiTheme="minorBidi"/>
                  </w:rPr>
                  <w:t>Generic-2</w:t>
                </w:r>
              </w:p>
            </w:tc>
            <w:tc>
              <w:tcPr>
                <w:tcW w:w="1350" w:type="dxa"/>
                <w:tcMar>
                  <w:left w:w="57" w:type="dxa"/>
                  <w:right w:w="0" w:type="dxa"/>
                </w:tcMar>
              </w:tcPr>
              <w:p w14:paraId="58E10E1C" w14:textId="236BC4A7" w:rsidR="00B651B9" w:rsidRDefault="00B651B9" w:rsidP="00B651B9">
                <w:pPr>
                  <w:spacing w:before="0" w:after="0" w:line="276" w:lineRule="auto"/>
                  <w:jc w:val="left"/>
                  <w:rPr>
                    <w:rFonts w:asciiTheme="minorBidi" w:hAnsiTheme="minorBidi"/>
                  </w:rPr>
                </w:pPr>
                <w:r>
                  <w:rPr>
                    <w:rFonts w:asciiTheme="minorBidi" w:hAnsiTheme="minorBidi"/>
                  </w:rPr>
                  <w:t>Generic</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4CE7344B" w14:textId="2540B967" w:rsidR="00B651B9" w:rsidRPr="00BD4B94" w:rsidRDefault="00B651B9" w:rsidP="00B651B9">
                <w:pPr>
                  <w:spacing w:before="0" w:after="0" w:line="276" w:lineRule="auto"/>
                  <w:jc w:val="center"/>
                  <w:rPr>
                    <w:rFonts w:asciiTheme="minorBidi" w:hAnsiTheme="minorBidi"/>
                  </w:rPr>
                </w:pPr>
                <w:r>
                  <w:rPr>
                    <w:rFonts w:cs="Arial"/>
                    <w:color w:val="000000"/>
                  </w:rPr>
                  <w:t>37</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CCDFF34" w14:textId="34BC511E" w:rsidR="00B651B9" w:rsidRPr="00BD4B94" w:rsidRDefault="00B651B9" w:rsidP="00B651B9">
                <w:pPr>
                  <w:spacing w:before="0" w:after="0" w:line="276" w:lineRule="auto"/>
                  <w:jc w:val="center"/>
                  <w:rPr>
                    <w:rFonts w:asciiTheme="minorBidi" w:hAnsiTheme="minorBidi"/>
                  </w:rPr>
                </w:pPr>
                <w:r>
                  <w:rPr>
                    <w:rFonts w:cs="Arial"/>
                    <w:color w:val="000000"/>
                  </w:rPr>
                  <w:t>81</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65C4658D" w14:textId="6126413A" w:rsidR="00B651B9" w:rsidRPr="00BD4B94" w:rsidRDefault="00B651B9" w:rsidP="00B651B9">
                <w:pPr>
                  <w:spacing w:before="0" w:after="0" w:line="276" w:lineRule="auto"/>
                  <w:jc w:val="center"/>
                  <w:rPr>
                    <w:rFonts w:asciiTheme="minorBidi" w:hAnsiTheme="minorBidi"/>
                  </w:rPr>
                </w:pPr>
                <w:r>
                  <w:rPr>
                    <w:rFonts w:cs="Arial"/>
                    <w:color w:val="000000"/>
                  </w:rPr>
                  <w:t>118</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A78AF22" w14:textId="2D86EDA3" w:rsidR="00B651B9" w:rsidRPr="00BD4B94" w:rsidRDefault="00B651B9" w:rsidP="00B651B9">
                <w:pPr>
                  <w:spacing w:before="0" w:after="0" w:line="276" w:lineRule="auto"/>
                  <w:jc w:val="center"/>
                  <w:rPr>
                    <w:rFonts w:asciiTheme="minorBidi" w:hAnsiTheme="minorBidi"/>
                  </w:rPr>
                </w:pPr>
                <w:r>
                  <w:rPr>
                    <w:rFonts w:eastAsia="Calibri" w:cs="Arial"/>
                  </w:rPr>
                  <w:t>11.8</w:t>
                </w:r>
              </w:p>
            </w:tc>
          </w:tr>
          <w:tr w:rsidR="00BD4B94" w:rsidRPr="004E682E" w14:paraId="228E5FA2" w14:textId="77777777" w:rsidTr="00CD52CA">
            <w:trPr>
              <w:trHeight w:val="242"/>
            </w:trPr>
            <w:tc>
              <w:tcPr>
                <w:tcW w:w="687" w:type="dxa"/>
                <w:tcMar>
                  <w:left w:w="57" w:type="dxa"/>
                  <w:right w:w="0" w:type="dxa"/>
                </w:tcMar>
              </w:tcPr>
              <w:p w14:paraId="4A35D195" w14:textId="38AFB6FB" w:rsidR="00BD4B94" w:rsidRPr="004E682E" w:rsidRDefault="00BD4B94" w:rsidP="00CD52CA">
                <w:pPr>
                  <w:spacing w:before="0" w:after="0"/>
                  <w:rPr>
                    <w:rFonts w:asciiTheme="minorBidi" w:hAnsiTheme="minorBidi"/>
                  </w:rPr>
                </w:pPr>
              </w:p>
            </w:tc>
            <w:tc>
              <w:tcPr>
                <w:tcW w:w="5490" w:type="dxa"/>
                <w:tcMar>
                  <w:left w:w="57" w:type="dxa"/>
                  <w:right w:w="0" w:type="dxa"/>
                </w:tcMar>
                <w:hideMark/>
              </w:tcPr>
              <w:p w14:paraId="0DB62071" w14:textId="77777777" w:rsidR="00BD4B94" w:rsidRPr="004E682E" w:rsidRDefault="00BD4B94" w:rsidP="00CD52CA">
                <w:pPr>
                  <w:spacing w:before="0" w:after="0" w:line="276" w:lineRule="auto"/>
                  <w:rPr>
                    <w:rFonts w:asciiTheme="minorBidi" w:hAnsiTheme="minorBidi"/>
                  </w:rPr>
                </w:pPr>
              </w:p>
            </w:tc>
            <w:tc>
              <w:tcPr>
                <w:tcW w:w="1350" w:type="dxa"/>
                <w:tcMar>
                  <w:left w:w="57" w:type="dxa"/>
                  <w:right w:w="0" w:type="dxa"/>
                </w:tcMar>
                <w:vAlign w:val="center"/>
              </w:tcPr>
              <w:p w14:paraId="1F074454" w14:textId="77777777" w:rsidR="00BD4B94" w:rsidRPr="004E682E" w:rsidRDefault="00BD4B94" w:rsidP="00CD52CA">
                <w:pPr>
                  <w:spacing w:before="0" w:after="0" w:line="276" w:lineRule="auto"/>
                  <w:jc w:val="left"/>
                  <w:rPr>
                    <w:rFonts w:asciiTheme="minorBidi" w:hAnsiTheme="minorBidi"/>
                  </w:rPr>
                </w:pPr>
                <w:r w:rsidRPr="004E682E">
                  <w:rPr>
                    <w:rFonts w:asciiTheme="minorBidi" w:hAnsiTheme="minorBidi"/>
                  </w:rPr>
                  <w:t>Allied</w:t>
                </w:r>
              </w:p>
            </w:tc>
            <w:tc>
              <w:tcPr>
                <w:tcW w:w="540" w:type="dxa"/>
                <w:tcMar>
                  <w:left w:w="57" w:type="dxa"/>
                  <w:right w:w="0" w:type="dxa"/>
                </w:tcMar>
                <w:vAlign w:val="center"/>
              </w:tcPr>
              <w:p w14:paraId="74D5039C" w14:textId="77777777" w:rsidR="00BD4B94" w:rsidRPr="004E682E" w:rsidRDefault="00BD4B94" w:rsidP="00CD52CA">
                <w:pPr>
                  <w:spacing w:before="0" w:after="0" w:line="276" w:lineRule="auto"/>
                  <w:jc w:val="center"/>
                  <w:rPr>
                    <w:rFonts w:asciiTheme="minorBidi" w:hAnsiTheme="minorBidi"/>
                  </w:rPr>
                </w:pPr>
              </w:p>
            </w:tc>
            <w:tc>
              <w:tcPr>
                <w:tcW w:w="630" w:type="dxa"/>
                <w:tcMar>
                  <w:left w:w="57" w:type="dxa"/>
                  <w:right w:w="0" w:type="dxa"/>
                </w:tcMar>
                <w:vAlign w:val="center"/>
              </w:tcPr>
              <w:p w14:paraId="2AF8613F" w14:textId="77777777" w:rsidR="00BD4B94" w:rsidRPr="004E682E" w:rsidRDefault="00BD4B94" w:rsidP="00CD52CA">
                <w:pPr>
                  <w:spacing w:before="0" w:after="0" w:line="276" w:lineRule="auto"/>
                  <w:jc w:val="center"/>
                  <w:rPr>
                    <w:rFonts w:asciiTheme="minorBidi" w:hAnsiTheme="minorBidi"/>
                  </w:rPr>
                </w:pPr>
              </w:p>
            </w:tc>
            <w:tc>
              <w:tcPr>
                <w:tcW w:w="810" w:type="dxa"/>
                <w:tcMar>
                  <w:left w:w="57" w:type="dxa"/>
                  <w:right w:w="0" w:type="dxa"/>
                </w:tcMar>
                <w:vAlign w:val="center"/>
              </w:tcPr>
              <w:p w14:paraId="15B7852E" w14:textId="77777777" w:rsidR="00BD4B94" w:rsidRPr="004E682E" w:rsidRDefault="00BD4B94" w:rsidP="00CD52CA">
                <w:pPr>
                  <w:spacing w:before="0" w:after="0" w:line="276" w:lineRule="auto"/>
                  <w:jc w:val="center"/>
                  <w:rPr>
                    <w:rFonts w:asciiTheme="minorBidi" w:hAnsiTheme="minorBidi"/>
                  </w:rPr>
                </w:pPr>
              </w:p>
            </w:tc>
            <w:tc>
              <w:tcPr>
                <w:tcW w:w="990" w:type="dxa"/>
                <w:tcMar>
                  <w:left w:w="57" w:type="dxa"/>
                  <w:right w:w="0" w:type="dxa"/>
                </w:tcMar>
                <w:vAlign w:val="center"/>
              </w:tcPr>
              <w:p w14:paraId="3C7D00A4" w14:textId="77777777" w:rsidR="00BD4B94" w:rsidRPr="004E682E" w:rsidRDefault="00BD4B94" w:rsidP="00CD52CA">
                <w:pPr>
                  <w:spacing w:before="0" w:after="0" w:line="276" w:lineRule="auto"/>
                  <w:jc w:val="center"/>
                  <w:rPr>
                    <w:rFonts w:asciiTheme="minorBidi" w:hAnsiTheme="minorBidi"/>
                  </w:rPr>
                </w:pPr>
              </w:p>
            </w:tc>
          </w:tr>
          <w:tr w:rsidR="00BD4B94" w:rsidRPr="004E682E" w14:paraId="526091C9" w14:textId="77777777" w:rsidTr="00CD52CA">
            <w:trPr>
              <w:trHeight w:val="215"/>
            </w:trPr>
            <w:tc>
              <w:tcPr>
                <w:tcW w:w="687" w:type="dxa"/>
                <w:tcMar>
                  <w:left w:w="57" w:type="dxa"/>
                  <w:right w:w="0" w:type="dxa"/>
                </w:tcMar>
                <w:vAlign w:val="center"/>
              </w:tcPr>
              <w:p w14:paraId="4AF78B57" w14:textId="77777777" w:rsidR="00BD4B94" w:rsidRPr="004E682E" w:rsidRDefault="00BD4B94" w:rsidP="00CD52CA">
                <w:pPr>
                  <w:spacing w:before="0" w:after="0"/>
                  <w:rPr>
                    <w:rFonts w:asciiTheme="minorBidi" w:hAnsiTheme="minorBidi"/>
                  </w:rPr>
                </w:pPr>
              </w:p>
            </w:tc>
            <w:tc>
              <w:tcPr>
                <w:tcW w:w="5490" w:type="dxa"/>
                <w:tcMar>
                  <w:left w:w="57" w:type="dxa"/>
                  <w:right w:w="0" w:type="dxa"/>
                </w:tcMar>
                <w:hideMark/>
              </w:tcPr>
              <w:p w14:paraId="15A95902" w14:textId="77777777" w:rsidR="00BD4B94" w:rsidRPr="004E682E" w:rsidRDefault="00BD4B94" w:rsidP="00CD52CA">
                <w:pPr>
                  <w:spacing w:before="0" w:after="0" w:line="276" w:lineRule="auto"/>
                  <w:rPr>
                    <w:rFonts w:asciiTheme="minorBidi" w:hAnsiTheme="minorBidi"/>
                  </w:rPr>
                </w:pPr>
                <w:r w:rsidRPr="004E682E">
                  <w:rPr>
                    <w:rFonts w:asciiTheme="minorBidi" w:hAnsiTheme="minorBidi"/>
                  </w:rPr>
                  <w:t> </w:t>
                </w:r>
              </w:p>
            </w:tc>
            <w:tc>
              <w:tcPr>
                <w:tcW w:w="1350" w:type="dxa"/>
                <w:tcMar>
                  <w:left w:w="57" w:type="dxa"/>
                  <w:right w:w="0" w:type="dxa"/>
                </w:tcMar>
                <w:vAlign w:val="center"/>
              </w:tcPr>
              <w:p w14:paraId="1CC85162" w14:textId="77777777" w:rsidR="00BD4B94" w:rsidRPr="004E682E" w:rsidRDefault="00BD4B94" w:rsidP="00CD52CA">
                <w:pPr>
                  <w:spacing w:before="0" w:after="0" w:line="276" w:lineRule="auto"/>
                  <w:jc w:val="left"/>
                  <w:rPr>
                    <w:rFonts w:asciiTheme="minorBidi" w:hAnsiTheme="minorBidi"/>
                  </w:rPr>
                </w:pPr>
                <w:r w:rsidRPr="004E682E">
                  <w:rPr>
                    <w:rFonts w:asciiTheme="minorBidi" w:hAnsiTheme="minorBidi"/>
                  </w:rPr>
                  <w:t>Allied</w:t>
                </w:r>
              </w:p>
            </w:tc>
            <w:tc>
              <w:tcPr>
                <w:tcW w:w="540" w:type="dxa"/>
                <w:tcMar>
                  <w:left w:w="57" w:type="dxa"/>
                  <w:right w:w="0" w:type="dxa"/>
                </w:tcMar>
                <w:vAlign w:val="center"/>
              </w:tcPr>
              <w:p w14:paraId="4BE6E428" w14:textId="77777777" w:rsidR="00BD4B94" w:rsidRPr="004E682E" w:rsidRDefault="00BD4B94" w:rsidP="00CD52CA">
                <w:pPr>
                  <w:spacing w:before="0" w:after="0" w:line="276" w:lineRule="auto"/>
                  <w:jc w:val="center"/>
                  <w:rPr>
                    <w:rFonts w:asciiTheme="minorBidi" w:hAnsiTheme="minorBidi"/>
                  </w:rPr>
                </w:pPr>
              </w:p>
            </w:tc>
            <w:tc>
              <w:tcPr>
                <w:tcW w:w="630" w:type="dxa"/>
                <w:tcMar>
                  <w:left w:w="57" w:type="dxa"/>
                  <w:right w:w="0" w:type="dxa"/>
                </w:tcMar>
                <w:vAlign w:val="center"/>
              </w:tcPr>
              <w:p w14:paraId="73CBBE46" w14:textId="77777777" w:rsidR="00BD4B94" w:rsidRPr="004E682E" w:rsidRDefault="00BD4B94" w:rsidP="00CD52CA">
                <w:pPr>
                  <w:spacing w:before="0" w:after="0" w:line="276" w:lineRule="auto"/>
                  <w:jc w:val="center"/>
                  <w:rPr>
                    <w:rFonts w:asciiTheme="minorBidi" w:hAnsiTheme="minorBidi"/>
                  </w:rPr>
                </w:pPr>
              </w:p>
            </w:tc>
            <w:tc>
              <w:tcPr>
                <w:tcW w:w="810" w:type="dxa"/>
                <w:tcMar>
                  <w:left w:w="57" w:type="dxa"/>
                  <w:right w:w="0" w:type="dxa"/>
                </w:tcMar>
                <w:vAlign w:val="center"/>
              </w:tcPr>
              <w:p w14:paraId="6A4F8B46" w14:textId="77777777" w:rsidR="00BD4B94" w:rsidRPr="004E682E" w:rsidRDefault="00BD4B94" w:rsidP="00CD52CA">
                <w:pPr>
                  <w:spacing w:before="0" w:after="0" w:line="276" w:lineRule="auto"/>
                  <w:jc w:val="center"/>
                  <w:rPr>
                    <w:rFonts w:asciiTheme="minorBidi" w:hAnsiTheme="minorBidi"/>
                  </w:rPr>
                </w:pPr>
              </w:p>
            </w:tc>
            <w:tc>
              <w:tcPr>
                <w:tcW w:w="990" w:type="dxa"/>
                <w:tcMar>
                  <w:left w:w="57" w:type="dxa"/>
                  <w:right w:w="0" w:type="dxa"/>
                </w:tcMar>
                <w:vAlign w:val="center"/>
              </w:tcPr>
              <w:p w14:paraId="089EE269" w14:textId="77777777" w:rsidR="00BD4B94" w:rsidRPr="004E682E" w:rsidRDefault="00BD4B94" w:rsidP="00CD52CA">
                <w:pPr>
                  <w:spacing w:before="0" w:after="0" w:line="276" w:lineRule="auto"/>
                  <w:jc w:val="center"/>
                  <w:rPr>
                    <w:rFonts w:asciiTheme="minorBidi" w:hAnsiTheme="minorBidi"/>
                  </w:rPr>
                </w:pPr>
              </w:p>
            </w:tc>
          </w:tr>
          <w:tr w:rsidR="00B651B9" w:rsidRPr="004E682E" w14:paraId="428279AF" w14:textId="77777777" w:rsidTr="00CD52CA">
            <w:trPr>
              <w:trHeight w:val="260"/>
            </w:trPr>
            <w:tc>
              <w:tcPr>
                <w:tcW w:w="7527" w:type="dxa"/>
                <w:gridSpan w:val="3"/>
                <w:tcMar>
                  <w:left w:w="57" w:type="dxa"/>
                  <w:right w:w="0" w:type="dxa"/>
                </w:tcMar>
                <w:vAlign w:val="center"/>
                <w:hideMark/>
              </w:tcPr>
              <w:p w14:paraId="5DC5BC56" w14:textId="77777777" w:rsidR="00B651B9" w:rsidRPr="00AE40B0" w:rsidRDefault="00B651B9" w:rsidP="00B651B9">
                <w:pPr>
                  <w:spacing w:before="0" w:after="0" w:line="276" w:lineRule="auto"/>
                  <w:ind w:right="180"/>
                  <w:jc w:val="right"/>
                  <w:rPr>
                    <w:rFonts w:asciiTheme="minorBidi" w:hAnsiTheme="minorBidi"/>
                    <w:b/>
                    <w:bCs/>
                  </w:rPr>
                </w:pPr>
                <w:r w:rsidRPr="00AE40B0">
                  <w:rPr>
                    <w:rFonts w:asciiTheme="minorBidi" w:hAnsiTheme="minorBidi"/>
                    <w:b/>
                    <w:bCs/>
                  </w:rPr>
                  <w:t>Total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05D713CD" w14:textId="3CDFDDD4" w:rsidR="00B651B9" w:rsidRPr="00AE40B0" w:rsidRDefault="00B651B9" w:rsidP="00B651B9">
                <w:pPr>
                  <w:spacing w:before="0" w:after="0" w:line="276" w:lineRule="auto"/>
                  <w:jc w:val="center"/>
                  <w:rPr>
                    <w:rFonts w:asciiTheme="minorBidi" w:hAnsiTheme="minorBidi"/>
                    <w:b/>
                    <w:bCs/>
                  </w:rPr>
                </w:pPr>
                <w:r w:rsidRPr="00CC4781">
                  <w:rPr>
                    <w:rFonts w:cs="Arial"/>
                    <w:b/>
                    <w:bCs/>
                    <w:color w:val="000000"/>
                  </w:rPr>
                  <w:t>240</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71F49CF" w14:textId="0BEA6F15" w:rsidR="00B651B9" w:rsidRPr="00AE40B0" w:rsidRDefault="00B651B9" w:rsidP="00B651B9">
                <w:pPr>
                  <w:spacing w:before="0" w:after="0" w:line="276" w:lineRule="auto"/>
                  <w:jc w:val="center"/>
                  <w:rPr>
                    <w:rFonts w:asciiTheme="minorBidi" w:hAnsiTheme="minorBidi"/>
                    <w:b/>
                    <w:bCs/>
                  </w:rPr>
                </w:pPr>
                <w:r w:rsidRPr="00CC4781">
                  <w:rPr>
                    <w:rFonts w:cs="Arial"/>
                    <w:b/>
                    <w:bCs/>
                    <w:color w:val="000000"/>
                  </w:rPr>
                  <w:t>360</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65F55B9" w14:textId="0B9F4761" w:rsidR="00B651B9" w:rsidRPr="00AE40B0" w:rsidRDefault="00B651B9" w:rsidP="00B651B9">
                <w:pPr>
                  <w:spacing w:before="0" w:after="0" w:line="276" w:lineRule="auto"/>
                  <w:jc w:val="center"/>
                  <w:rPr>
                    <w:rFonts w:asciiTheme="minorBidi" w:hAnsiTheme="minorBidi"/>
                    <w:b/>
                    <w:bCs/>
                  </w:rPr>
                </w:pPr>
                <w:r w:rsidRPr="00CC4781">
                  <w:rPr>
                    <w:rFonts w:cs="Arial"/>
                    <w:b/>
                    <w:bCs/>
                    <w:color w:val="000000"/>
                  </w:rPr>
                  <w:t>600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2689E02" w14:textId="2F240C84" w:rsidR="00B651B9" w:rsidRPr="00AE40B0" w:rsidRDefault="00B651B9" w:rsidP="00B651B9">
                <w:pPr>
                  <w:spacing w:before="0" w:after="0" w:line="276" w:lineRule="auto"/>
                  <w:jc w:val="center"/>
                  <w:rPr>
                    <w:rFonts w:asciiTheme="minorBidi" w:hAnsiTheme="minorBidi"/>
                    <w:b/>
                    <w:bCs/>
                  </w:rPr>
                </w:pPr>
                <w:r>
                  <w:rPr>
                    <w:rFonts w:eastAsia="Calibri" w:cs="Arial"/>
                    <w:b/>
                    <w:bCs/>
                  </w:rPr>
                  <w:t>60</w:t>
                </w:r>
              </w:p>
            </w:tc>
          </w:tr>
        </w:tbl>
        <w:p w14:paraId="46BCFDDF" w14:textId="01E1F777" w:rsidR="00BD4B94" w:rsidRPr="00BD4B94" w:rsidRDefault="00BD4B94" w:rsidP="001A7AC0">
          <w:pPr>
            <w:spacing w:after="0"/>
            <w:rPr>
              <w:rFonts w:cs="Arial"/>
              <w:b/>
              <w:bCs/>
              <w:sz w:val="24"/>
              <w:szCs w:val="24"/>
            </w:rPr>
          </w:pPr>
          <w:r w:rsidRPr="00BD4B94">
            <w:rPr>
              <w:rFonts w:cs="Arial"/>
              <w:b/>
              <w:bCs/>
              <w:sz w:val="24"/>
              <w:szCs w:val="24"/>
            </w:rPr>
            <w:t>National Certificate of Level-</w:t>
          </w:r>
          <w:r>
            <w:rPr>
              <w:rFonts w:cs="Arial"/>
              <w:b/>
              <w:bCs/>
              <w:sz w:val="24"/>
              <w:szCs w:val="24"/>
            </w:rPr>
            <w:t>5 (Part-II)</w:t>
          </w:r>
          <w:r w:rsidRPr="00BD4B94">
            <w:rPr>
              <w:rFonts w:cs="Arial"/>
              <w:b/>
              <w:bCs/>
              <w:sz w:val="24"/>
              <w:szCs w:val="24"/>
            </w:rPr>
            <w:t xml:space="preserve"> in “Automobile Technology” </w:t>
          </w:r>
        </w:p>
        <w:tbl>
          <w:tblPr>
            <w:tblW w:w="10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5490"/>
            <w:gridCol w:w="1350"/>
            <w:gridCol w:w="540"/>
            <w:gridCol w:w="630"/>
            <w:gridCol w:w="810"/>
            <w:gridCol w:w="990"/>
          </w:tblGrid>
          <w:tr w:rsidR="00BD4B94" w:rsidRPr="004E682E" w14:paraId="1ED6C531" w14:textId="77777777" w:rsidTr="00CD52CA">
            <w:trPr>
              <w:trHeight w:val="233"/>
            </w:trPr>
            <w:tc>
              <w:tcPr>
                <w:tcW w:w="687" w:type="dxa"/>
                <w:vMerge w:val="restart"/>
                <w:shd w:val="clear" w:color="auto" w:fill="E7E6E6"/>
                <w:tcMar>
                  <w:left w:w="57" w:type="dxa"/>
                  <w:right w:w="0" w:type="dxa"/>
                </w:tcMar>
                <w:vAlign w:val="center"/>
                <w:hideMark/>
              </w:tcPr>
              <w:p w14:paraId="5B643CD6" w14:textId="77777777" w:rsidR="00BD4B94" w:rsidRPr="004E682E" w:rsidRDefault="00BD4B94" w:rsidP="00CD52CA">
                <w:pPr>
                  <w:spacing w:before="0" w:after="0"/>
                  <w:ind w:left="-63" w:right="-45"/>
                  <w:jc w:val="center"/>
                  <w:rPr>
                    <w:rFonts w:asciiTheme="minorBidi" w:hAnsiTheme="minorBidi"/>
                    <w:b/>
                    <w:bCs/>
                  </w:rPr>
                </w:pPr>
                <w:r>
                  <w:rPr>
                    <w:rFonts w:asciiTheme="minorBidi" w:hAnsiTheme="minorBidi"/>
                    <w:b/>
                    <w:bCs/>
                  </w:rPr>
                  <w:t>S.#</w:t>
                </w:r>
              </w:p>
            </w:tc>
            <w:tc>
              <w:tcPr>
                <w:tcW w:w="5490" w:type="dxa"/>
                <w:vMerge w:val="restart"/>
                <w:shd w:val="clear" w:color="auto" w:fill="E7E6E6"/>
                <w:tcMar>
                  <w:left w:w="57" w:type="dxa"/>
                  <w:right w:w="0" w:type="dxa"/>
                </w:tcMar>
                <w:vAlign w:val="center"/>
                <w:hideMark/>
              </w:tcPr>
              <w:p w14:paraId="2F7EBC01" w14:textId="77777777" w:rsidR="00BD4B94" w:rsidRPr="004E682E" w:rsidRDefault="00BD4B94" w:rsidP="00CD52CA">
                <w:pPr>
                  <w:spacing w:before="0" w:after="0"/>
                  <w:ind w:left="-63" w:right="-45"/>
                  <w:jc w:val="center"/>
                  <w:rPr>
                    <w:rFonts w:asciiTheme="minorBidi" w:hAnsiTheme="minorBidi"/>
                    <w:b/>
                    <w:bCs/>
                  </w:rPr>
                </w:pPr>
                <w:r w:rsidRPr="004E682E">
                  <w:rPr>
                    <w:rFonts w:asciiTheme="minorBidi" w:hAnsiTheme="minorBidi"/>
                    <w:b/>
                    <w:bCs/>
                  </w:rPr>
                  <w:t xml:space="preserve">Name of </w:t>
                </w:r>
                <w:r>
                  <w:rPr>
                    <w:rFonts w:asciiTheme="minorBidi" w:hAnsiTheme="minorBidi"/>
                    <w:b/>
                    <w:bCs/>
                  </w:rPr>
                  <w:t>Occupations/Subjects</w:t>
                </w:r>
              </w:p>
            </w:tc>
            <w:tc>
              <w:tcPr>
                <w:tcW w:w="1350" w:type="dxa"/>
                <w:vMerge w:val="restart"/>
                <w:shd w:val="clear" w:color="auto" w:fill="E7E6E6"/>
                <w:tcMar>
                  <w:left w:w="57" w:type="dxa"/>
                  <w:right w:w="0" w:type="dxa"/>
                </w:tcMar>
                <w:vAlign w:val="center"/>
                <w:hideMark/>
              </w:tcPr>
              <w:p w14:paraId="2BFF392C" w14:textId="77777777" w:rsidR="00BD4B94" w:rsidRPr="004E682E" w:rsidRDefault="00BD4B94" w:rsidP="00CD52CA">
                <w:pPr>
                  <w:spacing w:before="0" w:after="0"/>
                  <w:ind w:left="-63" w:right="-45"/>
                  <w:jc w:val="center"/>
                  <w:rPr>
                    <w:rFonts w:asciiTheme="minorBidi" w:hAnsiTheme="minorBidi"/>
                    <w:b/>
                    <w:bCs/>
                  </w:rPr>
                </w:pPr>
                <w:r w:rsidRPr="004E682E">
                  <w:rPr>
                    <w:rFonts w:asciiTheme="minorBidi" w:hAnsiTheme="minorBidi"/>
                    <w:b/>
                    <w:bCs/>
                  </w:rPr>
                  <w:t>Category</w:t>
                </w:r>
              </w:p>
            </w:tc>
            <w:tc>
              <w:tcPr>
                <w:tcW w:w="1980" w:type="dxa"/>
                <w:gridSpan w:val="3"/>
                <w:shd w:val="clear" w:color="auto" w:fill="E7E6E6"/>
                <w:tcMar>
                  <w:left w:w="57" w:type="dxa"/>
                  <w:right w:w="0" w:type="dxa"/>
                </w:tcMar>
                <w:vAlign w:val="center"/>
                <w:hideMark/>
              </w:tcPr>
              <w:p w14:paraId="79411968"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Contact Hour</w:t>
                </w:r>
              </w:p>
            </w:tc>
            <w:tc>
              <w:tcPr>
                <w:tcW w:w="990" w:type="dxa"/>
                <w:vMerge w:val="restart"/>
                <w:shd w:val="clear" w:color="auto" w:fill="E7E6E6"/>
                <w:tcMar>
                  <w:left w:w="57" w:type="dxa"/>
                  <w:right w:w="0" w:type="dxa"/>
                </w:tcMar>
                <w:vAlign w:val="center"/>
                <w:hideMark/>
              </w:tcPr>
              <w:p w14:paraId="5178B579" w14:textId="77777777" w:rsidR="00BD4B94" w:rsidRPr="004E682E" w:rsidRDefault="00BD4B94" w:rsidP="00CD52CA">
                <w:pPr>
                  <w:spacing w:before="0" w:after="0"/>
                  <w:jc w:val="center"/>
                  <w:rPr>
                    <w:rFonts w:asciiTheme="minorBidi" w:hAnsiTheme="minorBidi"/>
                    <w:b/>
                    <w:bCs/>
                  </w:rPr>
                </w:pPr>
                <w:r w:rsidRPr="004E682E">
                  <w:rPr>
                    <w:rFonts w:asciiTheme="minorBidi" w:hAnsiTheme="minorBidi"/>
                    <w:b/>
                    <w:bCs/>
                  </w:rPr>
                  <w:t>Credit</w:t>
                </w:r>
              </w:p>
            </w:tc>
          </w:tr>
          <w:tr w:rsidR="00BD4B94" w:rsidRPr="004E682E" w14:paraId="01F42A15" w14:textId="77777777" w:rsidTr="00CD52CA">
            <w:trPr>
              <w:trHeight w:val="233"/>
            </w:trPr>
            <w:tc>
              <w:tcPr>
                <w:tcW w:w="687" w:type="dxa"/>
                <w:vMerge/>
                <w:tcMar>
                  <w:left w:w="57" w:type="dxa"/>
                  <w:right w:w="0" w:type="dxa"/>
                </w:tcMar>
                <w:vAlign w:val="center"/>
                <w:hideMark/>
              </w:tcPr>
              <w:p w14:paraId="3057A14C" w14:textId="77777777" w:rsidR="00BD4B94" w:rsidRPr="004E682E" w:rsidRDefault="00BD4B94" w:rsidP="00CD52CA">
                <w:pPr>
                  <w:spacing w:before="0" w:after="0"/>
                  <w:rPr>
                    <w:rFonts w:asciiTheme="minorBidi" w:hAnsiTheme="minorBidi"/>
                    <w:b/>
                    <w:bCs/>
                  </w:rPr>
                </w:pPr>
              </w:p>
            </w:tc>
            <w:tc>
              <w:tcPr>
                <w:tcW w:w="5490" w:type="dxa"/>
                <w:vMerge/>
                <w:tcMar>
                  <w:left w:w="57" w:type="dxa"/>
                  <w:right w:w="0" w:type="dxa"/>
                </w:tcMar>
                <w:vAlign w:val="center"/>
                <w:hideMark/>
              </w:tcPr>
              <w:p w14:paraId="2CD3B8CD" w14:textId="77777777" w:rsidR="00BD4B94" w:rsidRPr="004E682E" w:rsidRDefault="00BD4B94" w:rsidP="00CD52CA">
                <w:pPr>
                  <w:spacing w:before="0" w:after="0"/>
                  <w:rPr>
                    <w:rFonts w:asciiTheme="minorBidi" w:hAnsiTheme="minorBidi"/>
                    <w:b/>
                    <w:bCs/>
                  </w:rPr>
                </w:pPr>
              </w:p>
            </w:tc>
            <w:tc>
              <w:tcPr>
                <w:tcW w:w="1350" w:type="dxa"/>
                <w:vMerge/>
                <w:tcMar>
                  <w:left w:w="57" w:type="dxa"/>
                  <w:right w:w="0" w:type="dxa"/>
                </w:tcMar>
                <w:vAlign w:val="center"/>
                <w:hideMark/>
              </w:tcPr>
              <w:p w14:paraId="5165624B" w14:textId="77777777" w:rsidR="00BD4B94" w:rsidRPr="004E682E" w:rsidRDefault="00BD4B94" w:rsidP="00CD52CA">
                <w:pPr>
                  <w:spacing w:before="0" w:after="0"/>
                  <w:rPr>
                    <w:rFonts w:asciiTheme="minorBidi" w:hAnsiTheme="minorBidi"/>
                    <w:b/>
                    <w:bCs/>
                  </w:rPr>
                </w:pPr>
              </w:p>
            </w:tc>
            <w:tc>
              <w:tcPr>
                <w:tcW w:w="540" w:type="dxa"/>
                <w:shd w:val="clear" w:color="auto" w:fill="E7E6E6"/>
                <w:tcMar>
                  <w:left w:w="57" w:type="dxa"/>
                  <w:right w:w="0" w:type="dxa"/>
                </w:tcMar>
                <w:vAlign w:val="center"/>
                <w:hideMark/>
              </w:tcPr>
              <w:p w14:paraId="3978BE93"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Th</w:t>
                </w:r>
              </w:p>
            </w:tc>
            <w:tc>
              <w:tcPr>
                <w:tcW w:w="630" w:type="dxa"/>
                <w:shd w:val="clear" w:color="auto" w:fill="E7E6E6"/>
                <w:tcMar>
                  <w:left w:w="57" w:type="dxa"/>
                  <w:right w:w="0" w:type="dxa"/>
                </w:tcMar>
                <w:vAlign w:val="center"/>
                <w:hideMark/>
              </w:tcPr>
              <w:p w14:paraId="6833D362" w14:textId="77777777" w:rsidR="00BD4B94" w:rsidRPr="004E682E" w:rsidRDefault="00BD4B94" w:rsidP="00CD52CA">
                <w:pPr>
                  <w:spacing w:before="0" w:after="0" w:line="240" w:lineRule="auto"/>
                  <w:jc w:val="center"/>
                  <w:rPr>
                    <w:rFonts w:asciiTheme="minorBidi" w:hAnsiTheme="minorBidi"/>
                    <w:b/>
                    <w:bCs/>
                  </w:rPr>
                </w:pPr>
                <w:proofErr w:type="spellStart"/>
                <w:r w:rsidRPr="004E682E">
                  <w:rPr>
                    <w:rFonts w:asciiTheme="minorBidi" w:hAnsiTheme="minorBidi"/>
                    <w:b/>
                    <w:bCs/>
                  </w:rPr>
                  <w:t>Pr</w:t>
                </w:r>
                <w:proofErr w:type="spellEnd"/>
              </w:p>
            </w:tc>
            <w:tc>
              <w:tcPr>
                <w:tcW w:w="810" w:type="dxa"/>
                <w:shd w:val="clear" w:color="auto" w:fill="E7E6E6"/>
                <w:tcMar>
                  <w:left w:w="57" w:type="dxa"/>
                  <w:right w:w="0" w:type="dxa"/>
                </w:tcMar>
                <w:vAlign w:val="center"/>
                <w:hideMark/>
              </w:tcPr>
              <w:p w14:paraId="27414978"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Total</w:t>
                </w:r>
              </w:p>
            </w:tc>
            <w:tc>
              <w:tcPr>
                <w:tcW w:w="990" w:type="dxa"/>
                <w:vMerge/>
                <w:tcMar>
                  <w:left w:w="57" w:type="dxa"/>
                  <w:right w:w="0" w:type="dxa"/>
                </w:tcMar>
                <w:vAlign w:val="center"/>
                <w:hideMark/>
              </w:tcPr>
              <w:p w14:paraId="0EAC4588" w14:textId="77777777" w:rsidR="00BD4B94" w:rsidRPr="004E682E" w:rsidRDefault="00BD4B94" w:rsidP="00CD52CA">
                <w:pPr>
                  <w:spacing w:before="0" w:after="0"/>
                  <w:rPr>
                    <w:rFonts w:asciiTheme="minorBidi" w:hAnsiTheme="minorBidi"/>
                    <w:b/>
                    <w:bCs/>
                  </w:rPr>
                </w:pPr>
              </w:p>
            </w:tc>
          </w:tr>
          <w:tr w:rsidR="00B651B9" w:rsidRPr="004E682E" w14:paraId="5FB49FE1" w14:textId="77777777" w:rsidTr="00CD52CA">
            <w:trPr>
              <w:trHeight w:val="350"/>
            </w:trPr>
            <w:tc>
              <w:tcPr>
                <w:tcW w:w="687" w:type="dxa"/>
                <w:tcMar>
                  <w:left w:w="57" w:type="dxa"/>
                  <w:right w:w="0" w:type="dxa"/>
                </w:tcMar>
                <w:vAlign w:val="center"/>
              </w:tcPr>
              <w:p w14:paraId="0EFF1989" w14:textId="1D646058" w:rsidR="00B651B9" w:rsidRPr="004E682E" w:rsidRDefault="00B651B9" w:rsidP="00B651B9">
                <w:pPr>
                  <w:spacing w:before="0" w:after="0" w:line="276" w:lineRule="auto"/>
                  <w:jc w:val="center"/>
                  <w:rPr>
                    <w:rFonts w:asciiTheme="minorBidi" w:hAnsiTheme="minorBidi"/>
                  </w:rPr>
                </w:pPr>
                <w:r>
                  <w:rPr>
                    <w:rFonts w:asciiTheme="minorBidi" w:hAnsiTheme="minorBidi"/>
                  </w:rPr>
                  <w:t>17</w:t>
                </w:r>
              </w:p>
            </w:tc>
            <w:tc>
              <w:tcPr>
                <w:tcW w:w="5490" w:type="dxa"/>
                <w:tcMar>
                  <w:left w:w="57" w:type="dxa"/>
                  <w:right w:w="0" w:type="dxa"/>
                </w:tcMar>
                <w:vAlign w:val="center"/>
              </w:tcPr>
              <w:p w14:paraId="6B834F32" w14:textId="0D6C3525" w:rsidR="00B651B9" w:rsidRPr="00BD4B94" w:rsidRDefault="00B651B9" w:rsidP="00B651B9">
                <w:pPr>
                  <w:spacing w:before="0" w:after="0" w:line="276" w:lineRule="auto"/>
                  <w:jc w:val="left"/>
                  <w:rPr>
                    <w:rFonts w:asciiTheme="minorBidi" w:hAnsiTheme="minorBidi"/>
                  </w:rPr>
                </w:pPr>
                <w:r w:rsidRPr="00BD4B94">
                  <w:rPr>
                    <w:rFonts w:asciiTheme="minorBidi" w:hAnsiTheme="minorBidi"/>
                  </w:rPr>
                  <w:t>Preventive Maintenance Technician/Supervisor</w:t>
                </w:r>
              </w:p>
            </w:tc>
            <w:tc>
              <w:tcPr>
                <w:tcW w:w="1350" w:type="dxa"/>
                <w:tcMar>
                  <w:left w:w="57" w:type="dxa"/>
                  <w:right w:w="0" w:type="dxa"/>
                </w:tcMar>
                <w:vAlign w:val="center"/>
                <w:hideMark/>
              </w:tcPr>
              <w:p w14:paraId="27822B60" w14:textId="77777777" w:rsidR="00B651B9" w:rsidRPr="004E682E" w:rsidRDefault="00B651B9" w:rsidP="00B651B9">
                <w:pPr>
                  <w:spacing w:before="0" w:after="0" w:line="276" w:lineRule="auto"/>
                  <w:jc w:val="left"/>
                  <w:rPr>
                    <w:rFonts w:asciiTheme="minorBidi" w:hAnsiTheme="minorBidi"/>
                  </w:rPr>
                </w:pPr>
                <w:r w:rsidRPr="004E682E">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47C6BF3E" w14:textId="1DA4672C" w:rsidR="00B651B9" w:rsidRPr="001A7AC0" w:rsidRDefault="00B651B9" w:rsidP="00B651B9">
                <w:pPr>
                  <w:spacing w:before="0" w:after="0" w:line="276" w:lineRule="auto"/>
                  <w:jc w:val="center"/>
                  <w:rPr>
                    <w:rFonts w:asciiTheme="minorBidi" w:hAnsiTheme="minorBidi"/>
                  </w:rPr>
                </w:pPr>
                <w:r>
                  <w:rPr>
                    <w:rFonts w:cs="Arial"/>
                    <w:color w:val="000000"/>
                  </w:rPr>
                  <w:t>87</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EA37E4C" w14:textId="508A5A33" w:rsidR="00B651B9" w:rsidRPr="001A7AC0" w:rsidRDefault="00B651B9" w:rsidP="00B651B9">
                <w:pPr>
                  <w:spacing w:before="0" w:after="0" w:line="276" w:lineRule="auto"/>
                  <w:jc w:val="center"/>
                  <w:rPr>
                    <w:rFonts w:asciiTheme="minorBidi" w:hAnsiTheme="minorBidi"/>
                  </w:rPr>
                </w:pPr>
                <w:r>
                  <w:rPr>
                    <w:rFonts w:cs="Arial"/>
                    <w:color w:val="000000"/>
                  </w:rPr>
                  <w:t>129</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130FC1B" w14:textId="023104E3" w:rsidR="00B651B9" w:rsidRPr="001A7AC0" w:rsidRDefault="00B651B9" w:rsidP="00B651B9">
                <w:pPr>
                  <w:spacing w:before="0" w:after="0" w:line="276" w:lineRule="auto"/>
                  <w:jc w:val="center"/>
                  <w:rPr>
                    <w:rFonts w:asciiTheme="minorBidi" w:hAnsiTheme="minorBidi"/>
                  </w:rPr>
                </w:pPr>
                <w:r>
                  <w:rPr>
                    <w:rFonts w:cs="Arial"/>
                    <w:color w:val="000000"/>
                  </w:rPr>
                  <w:t>216</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F44711F" w14:textId="4DD4F8F5" w:rsidR="00B651B9" w:rsidRPr="001A7AC0" w:rsidRDefault="00B651B9" w:rsidP="00B651B9">
                <w:pPr>
                  <w:spacing w:before="0" w:after="0" w:line="276" w:lineRule="auto"/>
                  <w:jc w:val="center"/>
                  <w:rPr>
                    <w:rFonts w:asciiTheme="minorBidi" w:hAnsiTheme="minorBidi"/>
                  </w:rPr>
                </w:pPr>
                <w:r>
                  <w:rPr>
                    <w:rFonts w:eastAsia="Calibri" w:cs="Arial"/>
                  </w:rPr>
                  <w:t>21.6</w:t>
                </w:r>
              </w:p>
            </w:tc>
          </w:tr>
          <w:tr w:rsidR="00B651B9" w:rsidRPr="004E682E" w14:paraId="6FA3CB66" w14:textId="77777777" w:rsidTr="00CD52CA">
            <w:trPr>
              <w:trHeight w:val="323"/>
            </w:trPr>
            <w:tc>
              <w:tcPr>
                <w:tcW w:w="687" w:type="dxa"/>
                <w:tcMar>
                  <w:left w:w="57" w:type="dxa"/>
                  <w:right w:w="0" w:type="dxa"/>
                </w:tcMar>
                <w:vAlign w:val="center"/>
              </w:tcPr>
              <w:p w14:paraId="2F6670FA" w14:textId="1BF4C66C" w:rsidR="00B651B9" w:rsidRPr="004E682E" w:rsidRDefault="00B651B9" w:rsidP="00B651B9">
                <w:pPr>
                  <w:spacing w:before="0" w:after="0" w:line="276" w:lineRule="auto"/>
                  <w:jc w:val="center"/>
                  <w:rPr>
                    <w:rFonts w:asciiTheme="minorBidi" w:hAnsiTheme="minorBidi"/>
                  </w:rPr>
                </w:pPr>
                <w:r>
                  <w:rPr>
                    <w:rFonts w:asciiTheme="minorBidi" w:hAnsiTheme="minorBidi"/>
                  </w:rPr>
                  <w:t>18</w:t>
                </w:r>
              </w:p>
            </w:tc>
            <w:tc>
              <w:tcPr>
                <w:tcW w:w="5490" w:type="dxa"/>
                <w:tcMar>
                  <w:left w:w="57" w:type="dxa"/>
                  <w:right w:w="0" w:type="dxa"/>
                </w:tcMar>
                <w:vAlign w:val="bottom"/>
              </w:tcPr>
              <w:p w14:paraId="0808F26D" w14:textId="0DF34694" w:rsidR="00B651B9" w:rsidRPr="00BD4B94" w:rsidRDefault="00B651B9" w:rsidP="00B651B9">
                <w:pPr>
                  <w:spacing w:before="0" w:after="0" w:line="276" w:lineRule="auto"/>
                  <w:rPr>
                    <w:rFonts w:asciiTheme="minorBidi" w:hAnsiTheme="minorBidi"/>
                  </w:rPr>
                </w:pPr>
                <w:r w:rsidRPr="00BD4B94">
                  <w:rPr>
                    <w:rFonts w:asciiTheme="minorBidi" w:hAnsiTheme="minorBidi"/>
                  </w:rPr>
                  <w:t>Vehicle Examiner</w:t>
                </w:r>
              </w:p>
            </w:tc>
            <w:tc>
              <w:tcPr>
                <w:tcW w:w="1350" w:type="dxa"/>
                <w:tcMar>
                  <w:left w:w="57" w:type="dxa"/>
                  <w:right w:w="0" w:type="dxa"/>
                </w:tcMar>
                <w:vAlign w:val="center"/>
                <w:hideMark/>
              </w:tcPr>
              <w:p w14:paraId="5A48FDA3" w14:textId="77777777" w:rsidR="00B651B9" w:rsidRPr="004E682E" w:rsidRDefault="00B651B9" w:rsidP="00B651B9">
                <w:pPr>
                  <w:spacing w:before="0" w:after="0" w:line="276" w:lineRule="auto"/>
                  <w:jc w:val="left"/>
                  <w:rPr>
                    <w:rFonts w:asciiTheme="minorBidi" w:hAnsiTheme="minorBidi"/>
                  </w:rPr>
                </w:pPr>
                <w:r w:rsidRPr="004E682E">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3D373F57" w14:textId="39C2D6C6" w:rsidR="00B651B9" w:rsidRPr="001A7AC0" w:rsidRDefault="00B651B9" w:rsidP="00B651B9">
                <w:pPr>
                  <w:spacing w:before="0" w:after="0" w:line="276" w:lineRule="auto"/>
                  <w:jc w:val="center"/>
                  <w:rPr>
                    <w:rFonts w:asciiTheme="minorBidi" w:hAnsiTheme="minorBidi"/>
                  </w:rPr>
                </w:pPr>
                <w:r>
                  <w:rPr>
                    <w:rFonts w:cs="Arial"/>
                    <w:color w:val="000000"/>
                  </w:rPr>
                  <w:t>153</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0B85C061" w14:textId="26E51C22" w:rsidR="00B651B9" w:rsidRPr="001A7AC0" w:rsidRDefault="00B651B9" w:rsidP="00B651B9">
                <w:pPr>
                  <w:spacing w:before="0" w:after="0" w:line="276" w:lineRule="auto"/>
                  <w:jc w:val="center"/>
                  <w:rPr>
                    <w:rFonts w:asciiTheme="minorBidi" w:hAnsiTheme="minorBidi"/>
                  </w:rPr>
                </w:pPr>
                <w:r>
                  <w:rPr>
                    <w:rFonts w:cs="Arial"/>
                    <w:color w:val="000000"/>
                  </w:rPr>
                  <w:t>231</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531FF90" w14:textId="2DC969D7" w:rsidR="00B651B9" w:rsidRPr="001A7AC0" w:rsidRDefault="00B651B9" w:rsidP="00B651B9">
                <w:pPr>
                  <w:spacing w:before="0" w:after="0" w:line="276" w:lineRule="auto"/>
                  <w:jc w:val="center"/>
                  <w:rPr>
                    <w:rFonts w:asciiTheme="minorBidi" w:hAnsiTheme="minorBidi"/>
                  </w:rPr>
                </w:pPr>
                <w:r>
                  <w:rPr>
                    <w:rFonts w:cs="Arial"/>
                    <w:color w:val="000000"/>
                  </w:rPr>
                  <w:t>384</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0A26053E" w14:textId="2520F1B9" w:rsidR="00B651B9" w:rsidRPr="001A7AC0" w:rsidRDefault="00B651B9" w:rsidP="00B651B9">
                <w:pPr>
                  <w:spacing w:before="0" w:after="0" w:line="276" w:lineRule="auto"/>
                  <w:jc w:val="center"/>
                  <w:rPr>
                    <w:rFonts w:asciiTheme="minorBidi" w:hAnsiTheme="minorBidi"/>
                  </w:rPr>
                </w:pPr>
                <w:r>
                  <w:rPr>
                    <w:rFonts w:eastAsia="Calibri" w:cs="Arial"/>
                  </w:rPr>
                  <w:t>38.4</w:t>
                </w:r>
              </w:p>
            </w:tc>
          </w:tr>
          <w:tr w:rsidR="00BD4B94" w:rsidRPr="004E682E" w14:paraId="0EDEB0AB" w14:textId="77777777" w:rsidTr="00CD52CA">
            <w:trPr>
              <w:trHeight w:val="242"/>
            </w:trPr>
            <w:tc>
              <w:tcPr>
                <w:tcW w:w="687" w:type="dxa"/>
                <w:tcMar>
                  <w:left w:w="57" w:type="dxa"/>
                  <w:right w:w="0" w:type="dxa"/>
                </w:tcMar>
              </w:tcPr>
              <w:p w14:paraId="47C07ADF" w14:textId="77777777" w:rsidR="00BD4B94" w:rsidRPr="004E682E" w:rsidRDefault="00BD4B94" w:rsidP="00CD52CA">
                <w:pPr>
                  <w:spacing w:before="0" w:after="0"/>
                  <w:rPr>
                    <w:rFonts w:asciiTheme="minorBidi" w:hAnsiTheme="minorBidi"/>
                  </w:rPr>
                </w:pPr>
              </w:p>
            </w:tc>
            <w:tc>
              <w:tcPr>
                <w:tcW w:w="5490" w:type="dxa"/>
                <w:tcMar>
                  <w:left w:w="57" w:type="dxa"/>
                  <w:right w:w="0" w:type="dxa"/>
                </w:tcMar>
                <w:hideMark/>
              </w:tcPr>
              <w:p w14:paraId="3E369D38" w14:textId="77777777" w:rsidR="00BD4B94" w:rsidRPr="004E682E" w:rsidRDefault="00BD4B94" w:rsidP="00CD52CA">
                <w:pPr>
                  <w:spacing w:before="0" w:after="0" w:line="276" w:lineRule="auto"/>
                  <w:rPr>
                    <w:rFonts w:asciiTheme="minorBidi" w:hAnsiTheme="minorBidi"/>
                  </w:rPr>
                </w:pPr>
              </w:p>
            </w:tc>
            <w:tc>
              <w:tcPr>
                <w:tcW w:w="1350" w:type="dxa"/>
                <w:tcMar>
                  <w:left w:w="57" w:type="dxa"/>
                  <w:right w:w="0" w:type="dxa"/>
                </w:tcMar>
                <w:vAlign w:val="center"/>
              </w:tcPr>
              <w:p w14:paraId="503A4FE0" w14:textId="77777777" w:rsidR="00BD4B94" w:rsidRPr="004E682E" w:rsidRDefault="00BD4B94" w:rsidP="00CD52CA">
                <w:pPr>
                  <w:spacing w:before="0" w:after="0" w:line="276" w:lineRule="auto"/>
                  <w:jc w:val="left"/>
                  <w:rPr>
                    <w:rFonts w:asciiTheme="minorBidi" w:hAnsiTheme="minorBidi"/>
                  </w:rPr>
                </w:pPr>
                <w:r w:rsidRPr="004E682E">
                  <w:rPr>
                    <w:rFonts w:asciiTheme="minorBidi" w:hAnsiTheme="minorBidi"/>
                  </w:rPr>
                  <w:t>Allied</w:t>
                </w:r>
              </w:p>
            </w:tc>
            <w:tc>
              <w:tcPr>
                <w:tcW w:w="540" w:type="dxa"/>
                <w:tcMar>
                  <w:left w:w="57" w:type="dxa"/>
                  <w:right w:w="0" w:type="dxa"/>
                </w:tcMar>
                <w:vAlign w:val="center"/>
              </w:tcPr>
              <w:p w14:paraId="681718BE" w14:textId="77777777" w:rsidR="00BD4B94" w:rsidRPr="004E682E" w:rsidRDefault="00BD4B94" w:rsidP="00CD52CA">
                <w:pPr>
                  <w:spacing w:before="0" w:after="0" w:line="276" w:lineRule="auto"/>
                  <w:jc w:val="center"/>
                  <w:rPr>
                    <w:rFonts w:asciiTheme="minorBidi" w:hAnsiTheme="minorBidi"/>
                  </w:rPr>
                </w:pPr>
              </w:p>
            </w:tc>
            <w:tc>
              <w:tcPr>
                <w:tcW w:w="630" w:type="dxa"/>
                <w:tcMar>
                  <w:left w:w="57" w:type="dxa"/>
                  <w:right w:w="0" w:type="dxa"/>
                </w:tcMar>
                <w:vAlign w:val="center"/>
              </w:tcPr>
              <w:p w14:paraId="591D1F18" w14:textId="77777777" w:rsidR="00BD4B94" w:rsidRPr="004E682E" w:rsidRDefault="00BD4B94" w:rsidP="00CD52CA">
                <w:pPr>
                  <w:spacing w:before="0" w:after="0" w:line="276" w:lineRule="auto"/>
                  <w:jc w:val="center"/>
                  <w:rPr>
                    <w:rFonts w:asciiTheme="minorBidi" w:hAnsiTheme="minorBidi"/>
                  </w:rPr>
                </w:pPr>
              </w:p>
            </w:tc>
            <w:tc>
              <w:tcPr>
                <w:tcW w:w="810" w:type="dxa"/>
                <w:tcMar>
                  <w:left w:w="57" w:type="dxa"/>
                  <w:right w:w="0" w:type="dxa"/>
                </w:tcMar>
                <w:vAlign w:val="center"/>
              </w:tcPr>
              <w:p w14:paraId="4D3EAF0A" w14:textId="77777777" w:rsidR="00BD4B94" w:rsidRPr="004E682E" w:rsidRDefault="00BD4B94" w:rsidP="00CD52CA">
                <w:pPr>
                  <w:spacing w:before="0" w:after="0" w:line="276" w:lineRule="auto"/>
                  <w:jc w:val="center"/>
                  <w:rPr>
                    <w:rFonts w:asciiTheme="minorBidi" w:hAnsiTheme="minorBidi"/>
                  </w:rPr>
                </w:pPr>
              </w:p>
            </w:tc>
            <w:tc>
              <w:tcPr>
                <w:tcW w:w="990" w:type="dxa"/>
                <w:tcMar>
                  <w:left w:w="57" w:type="dxa"/>
                  <w:right w:w="0" w:type="dxa"/>
                </w:tcMar>
                <w:vAlign w:val="center"/>
              </w:tcPr>
              <w:p w14:paraId="78CDEBDF" w14:textId="77777777" w:rsidR="00BD4B94" w:rsidRPr="004E682E" w:rsidRDefault="00BD4B94" w:rsidP="00CD52CA">
                <w:pPr>
                  <w:spacing w:before="0" w:after="0" w:line="276" w:lineRule="auto"/>
                  <w:jc w:val="center"/>
                  <w:rPr>
                    <w:rFonts w:asciiTheme="minorBidi" w:hAnsiTheme="minorBidi"/>
                  </w:rPr>
                </w:pPr>
              </w:p>
            </w:tc>
          </w:tr>
          <w:tr w:rsidR="00BD4B94" w:rsidRPr="004E682E" w14:paraId="5B4699CD" w14:textId="77777777" w:rsidTr="00CD52CA">
            <w:trPr>
              <w:trHeight w:val="215"/>
            </w:trPr>
            <w:tc>
              <w:tcPr>
                <w:tcW w:w="687" w:type="dxa"/>
                <w:tcMar>
                  <w:left w:w="57" w:type="dxa"/>
                  <w:right w:w="0" w:type="dxa"/>
                </w:tcMar>
                <w:vAlign w:val="center"/>
              </w:tcPr>
              <w:p w14:paraId="102C3DE8" w14:textId="77777777" w:rsidR="00BD4B94" w:rsidRPr="004E682E" w:rsidRDefault="00BD4B94" w:rsidP="00CD52CA">
                <w:pPr>
                  <w:spacing w:before="0" w:after="0"/>
                  <w:rPr>
                    <w:rFonts w:asciiTheme="minorBidi" w:hAnsiTheme="minorBidi"/>
                  </w:rPr>
                </w:pPr>
              </w:p>
            </w:tc>
            <w:tc>
              <w:tcPr>
                <w:tcW w:w="5490" w:type="dxa"/>
                <w:tcMar>
                  <w:left w:w="57" w:type="dxa"/>
                  <w:right w:w="0" w:type="dxa"/>
                </w:tcMar>
                <w:hideMark/>
              </w:tcPr>
              <w:p w14:paraId="0C4FA016" w14:textId="77777777" w:rsidR="00BD4B94" w:rsidRPr="004E682E" w:rsidRDefault="00BD4B94" w:rsidP="00CD52CA">
                <w:pPr>
                  <w:spacing w:before="0" w:after="0" w:line="276" w:lineRule="auto"/>
                  <w:rPr>
                    <w:rFonts w:asciiTheme="minorBidi" w:hAnsiTheme="minorBidi"/>
                  </w:rPr>
                </w:pPr>
                <w:r w:rsidRPr="004E682E">
                  <w:rPr>
                    <w:rFonts w:asciiTheme="minorBidi" w:hAnsiTheme="minorBidi"/>
                  </w:rPr>
                  <w:t> </w:t>
                </w:r>
              </w:p>
            </w:tc>
            <w:tc>
              <w:tcPr>
                <w:tcW w:w="1350" w:type="dxa"/>
                <w:tcMar>
                  <w:left w:w="57" w:type="dxa"/>
                  <w:right w:w="0" w:type="dxa"/>
                </w:tcMar>
                <w:vAlign w:val="center"/>
              </w:tcPr>
              <w:p w14:paraId="65BD254F" w14:textId="77777777" w:rsidR="00BD4B94" w:rsidRPr="004E682E" w:rsidRDefault="00BD4B94" w:rsidP="00CD52CA">
                <w:pPr>
                  <w:spacing w:before="0" w:after="0" w:line="276" w:lineRule="auto"/>
                  <w:jc w:val="left"/>
                  <w:rPr>
                    <w:rFonts w:asciiTheme="minorBidi" w:hAnsiTheme="minorBidi"/>
                  </w:rPr>
                </w:pPr>
                <w:r w:rsidRPr="004E682E">
                  <w:rPr>
                    <w:rFonts w:asciiTheme="minorBidi" w:hAnsiTheme="minorBidi"/>
                  </w:rPr>
                  <w:t>Allied</w:t>
                </w:r>
              </w:p>
            </w:tc>
            <w:tc>
              <w:tcPr>
                <w:tcW w:w="540" w:type="dxa"/>
                <w:tcMar>
                  <w:left w:w="57" w:type="dxa"/>
                  <w:right w:w="0" w:type="dxa"/>
                </w:tcMar>
                <w:vAlign w:val="center"/>
              </w:tcPr>
              <w:p w14:paraId="244D462E" w14:textId="77777777" w:rsidR="00BD4B94" w:rsidRPr="004E682E" w:rsidRDefault="00BD4B94" w:rsidP="00CD52CA">
                <w:pPr>
                  <w:spacing w:before="0" w:after="0" w:line="276" w:lineRule="auto"/>
                  <w:jc w:val="center"/>
                  <w:rPr>
                    <w:rFonts w:asciiTheme="minorBidi" w:hAnsiTheme="minorBidi"/>
                  </w:rPr>
                </w:pPr>
              </w:p>
            </w:tc>
            <w:tc>
              <w:tcPr>
                <w:tcW w:w="630" w:type="dxa"/>
                <w:tcMar>
                  <w:left w:w="57" w:type="dxa"/>
                  <w:right w:w="0" w:type="dxa"/>
                </w:tcMar>
                <w:vAlign w:val="center"/>
              </w:tcPr>
              <w:p w14:paraId="438A1D90" w14:textId="77777777" w:rsidR="00BD4B94" w:rsidRPr="004E682E" w:rsidRDefault="00BD4B94" w:rsidP="00CD52CA">
                <w:pPr>
                  <w:spacing w:before="0" w:after="0" w:line="276" w:lineRule="auto"/>
                  <w:jc w:val="center"/>
                  <w:rPr>
                    <w:rFonts w:asciiTheme="minorBidi" w:hAnsiTheme="minorBidi"/>
                  </w:rPr>
                </w:pPr>
              </w:p>
            </w:tc>
            <w:tc>
              <w:tcPr>
                <w:tcW w:w="810" w:type="dxa"/>
                <w:tcMar>
                  <w:left w:w="57" w:type="dxa"/>
                  <w:right w:w="0" w:type="dxa"/>
                </w:tcMar>
                <w:vAlign w:val="center"/>
              </w:tcPr>
              <w:p w14:paraId="249D08C3" w14:textId="77777777" w:rsidR="00BD4B94" w:rsidRPr="004E682E" w:rsidRDefault="00BD4B94" w:rsidP="00CD52CA">
                <w:pPr>
                  <w:spacing w:before="0" w:after="0" w:line="276" w:lineRule="auto"/>
                  <w:jc w:val="center"/>
                  <w:rPr>
                    <w:rFonts w:asciiTheme="minorBidi" w:hAnsiTheme="minorBidi"/>
                  </w:rPr>
                </w:pPr>
              </w:p>
            </w:tc>
            <w:tc>
              <w:tcPr>
                <w:tcW w:w="990" w:type="dxa"/>
                <w:tcMar>
                  <w:left w:w="57" w:type="dxa"/>
                  <w:right w:w="0" w:type="dxa"/>
                </w:tcMar>
                <w:vAlign w:val="center"/>
              </w:tcPr>
              <w:p w14:paraId="3765E673" w14:textId="77777777" w:rsidR="00BD4B94" w:rsidRPr="004E682E" w:rsidRDefault="00BD4B94" w:rsidP="00CD52CA">
                <w:pPr>
                  <w:spacing w:before="0" w:after="0" w:line="276" w:lineRule="auto"/>
                  <w:jc w:val="center"/>
                  <w:rPr>
                    <w:rFonts w:asciiTheme="minorBidi" w:hAnsiTheme="minorBidi"/>
                  </w:rPr>
                </w:pPr>
              </w:p>
            </w:tc>
          </w:tr>
          <w:tr w:rsidR="00B651B9" w:rsidRPr="004E682E" w14:paraId="68210E70" w14:textId="77777777" w:rsidTr="00CD52CA">
            <w:trPr>
              <w:trHeight w:val="260"/>
            </w:trPr>
            <w:tc>
              <w:tcPr>
                <w:tcW w:w="7527" w:type="dxa"/>
                <w:gridSpan w:val="3"/>
                <w:tcMar>
                  <w:left w:w="57" w:type="dxa"/>
                  <w:right w:w="0" w:type="dxa"/>
                </w:tcMar>
                <w:vAlign w:val="center"/>
                <w:hideMark/>
              </w:tcPr>
              <w:p w14:paraId="3E872703" w14:textId="77777777" w:rsidR="00B651B9" w:rsidRPr="00AE40B0" w:rsidRDefault="00B651B9" w:rsidP="00B651B9">
                <w:pPr>
                  <w:spacing w:before="0" w:after="0" w:line="276" w:lineRule="auto"/>
                  <w:ind w:right="180"/>
                  <w:jc w:val="right"/>
                  <w:rPr>
                    <w:rFonts w:asciiTheme="minorBidi" w:hAnsiTheme="minorBidi"/>
                    <w:b/>
                    <w:bCs/>
                  </w:rPr>
                </w:pPr>
                <w:r w:rsidRPr="00AE40B0">
                  <w:rPr>
                    <w:rFonts w:asciiTheme="minorBidi" w:hAnsiTheme="minorBidi"/>
                    <w:b/>
                    <w:bCs/>
                  </w:rPr>
                  <w:t>Total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61F07A40" w14:textId="3C55BB11" w:rsidR="00B651B9" w:rsidRPr="00AE40B0" w:rsidRDefault="00B651B9" w:rsidP="00B651B9">
                <w:pPr>
                  <w:spacing w:before="0" w:after="0" w:line="276" w:lineRule="auto"/>
                  <w:jc w:val="center"/>
                  <w:rPr>
                    <w:rFonts w:asciiTheme="minorBidi" w:hAnsiTheme="minorBidi"/>
                    <w:b/>
                    <w:bCs/>
                  </w:rPr>
                </w:pPr>
                <w:r w:rsidRPr="00CC4781">
                  <w:rPr>
                    <w:rFonts w:cs="Arial"/>
                    <w:b/>
                    <w:bCs/>
                    <w:color w:val="000000"/>
                  </w:rPr>
                  <w:t>240</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618ED31F" w14:textId="693F1F94" w:rsidR="00B651B9" w:rsidRPr="00AE40B0" w:rsidRDefault="00B651B9" w:rsidP="00B651B9">
                <w:pPr>
                  <w:spacing w:before="0" w:after="0" w:line="276" w:lineRule="auto"/>
                  <w:jc w:val="center"/>
                  <w:rPr>
                    <w:rFonts w:asciiTheme="minorBidi" w:hAnsiTheme="minorBidi"/>
                    <w:b/>
                    <w:bCs/>
                  </w:rPr>
                </w:pPr>
                <w:r w:rsidRPr="00CC4781">
                  <w:rPr>
                    <w:rFonts w:cs="Arial"/>
                    <w:b/>
                    <w:bCs/>
                    <w:color w:val="000000"/>
                  </w:rPr>
                  <w:t>360</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F463F5A" w14:textId="0A9E685A" w:rsidR="00B651B9" w:rsidRPr="00AE40B0" w:rsidRDefault="00B651B9" w:rsidP="00B651B9">
                <w:pPr>
                  <w:spacing w:before="0" w:after="0" w:line="276" w:lineRule="auto"/>
                  <w:jc w:val="center"/>
                  <w:rPr>
                    <w:rFonts w:asciiTheme="minorBidi" w:hAnsiTheme="minorBidi"/>
                    <w:b/>
                    <w:bCs/>
                  </w:rPr>
                </w:pPr>
                <w:r w:rsidRPr="00CC4781">
                  <w:rPr>
                    <w:rFonts w:cs="Arial"/>
                    <w:b/>
                    <w:bCs/>
                    <w:color w:val="000000"/>
                  </w:rPr>
                  <w:t>600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04F9398A" w14:textId="364EF3A2" w:rsidR="00B651B9" w:rsidRPr="00AE40B0" w:rsidRDefault="00B651B9" w:rsidP="00B651B9">
                <w:pPr>
                  <w:spacing w:before="0" w:after="0" w:line="276" w:lineRule="auto"/>
                  <w:jc w:val="center"/>
                  <w:rPr>
                    <w:rFonts w:asciiTheme="minorBidi" w:hAnsiTheme="minorBidi"/>
                    <w:b/>
                    <w:bCs/>
                  </w:rPr>
                </w:pPr>
                <w:r>
                  <w:rPr>
                    <w:rFonts w:eastAsia="Calibri" w:cs="Arial"/>
                    <w:b/>
                    <w:bCs/>
                  </w:rPr>
                  <w:t>60</w:t>
                </w:r>
              </w:p>
            </w:tc>
          </w:tr>
        </w:tbl>
        <w:p w14:paraId="5850DA49" w14:textId="603D71F9" w:rsidR="0063569E" w:rsidRDefault="0063569E">
          <w:pPr>
            <w:spacing w:before="0" w:after="0" w:line="276" w:lineRule="auto"/>
            <w:ind w:left="706" w:hanging="706"/>
            <w:jc w:val="left"/>
            <w:rPr>
              <w:rFonts w:cs="Arial"/>
              <w:b/>
              <w:bCs/>
              <w:color w:val="0070C0"/>
            </w:rPr>
          </w:pPr>
          <w:r>
            <w:rPr>
              <w:rFonts w:cs="Arial"/>
              <w:b/>
              <w:bCs/>
              <w:color w:val="0070C0"/>
            </w:rPr>
            <w:br w:type="page"/>
          </w:r>
        </w:p>
        <w:p w14:paraId="274835C5" w14:textId="7B9DF319" w:rsidR="008B6A22" w:rsidRPr="00412D3C" w:rsidRDefault="00B05B56" w:rsidP="00B651B9">
          <w:pPr>
            <w:pStyle w:val="Heading1"/>
            <w:spacing w:after="240"/>
          </w:pPr>
          <w:bookmarkStart w:id="40" w:name="_Toc111725434"/>
          <w:r w:rsidRPr="00412D3C">
            <w:t xml:space="preserve">Occupation </w:t>
          </w:r>
          <w:r w:rsidR="00843DBD" w:rsidRPr="00412D3C">
            <w:t xml:space="preserve">Packaging of </w:t>
          </w:r>
          <w:r w:rsidRPr="00412D3C">
            <w:t>Automobile Technology</w:t>
          </w:r>
          <w:bookmarkEnd w:id="40"/>
        </w:p>
        <w:tbl>
          <w:tblPr>
            <w:tblStyle w:val="TableGrid"/>
            <w:tblW w:w="4760" w:type="pct"/>
            <w:tblInd w:w="108" w:type="dxa"/>
            <w:tblLayout w:type="fixed"/>
            <w:tblLook w:val="04A0" w:firstRow="1" w:lastRow="0" w:firstColumn="1" w:lastColumn="0" w:noHBand="0" w:noVBand="1"/>
          </w:tblPr>
          <w:tblGrid>
            <w:gridCol w:w="645"/>
            <w:gridCol w:w="5340"/>
            <w:gridCol w:w="828"/>
            <w:gridCol w:w="3589"/>
          </w:tblGrid>
          <w:tr w:rsidR="00D158D5" w:rsidRPr="00503A96" w14:paraId="3A156AA6" w14:textId="77777777" w:rsidTr="00D158D5">
            <w:trPr>
              <w:trHeight w:val="530"/>
            </w:trPr>
            <w:tc>
              <w:tcPr>
                <w:tcW w:w="310" w:type="pct"/>
                <w:shd w:val="clear" w:color="auto" w:fill="FBD4B4" w:themeFill="accent6" w:themeFillTint="66"/>
                <w:vAlign w:val="center"/>
                <w:hideMark/>
              </w:tcPr>
              <w:p w14:paraId="24C66099" w14:textId="77777777" w:rsidR="00D158D5" w:rsidRPr="00BE66E9" w:rsidRDefault="00D158D5" w:rsidP="00B05B56">
                <w:pPr>
                  <w:spacing w:before="0" w:after="0"/>
                  <w:jc w:val="left"/>
                  <w:rPr>
                    <w:b/>
                  </w:rPr>
                </w:pPr>
                <w:r w:rsidRPr="00BE66E9">
                  <w:rPr>
                    <w:b/>
                  </w:rPr>
                  <w:t>S.#</w:t>
                </w:r>
              </w:p>
            </w:tc>
            <w:tc>
              <w:tcPr>
                <w:tcW w:w="2567" w:type="pct"/>
                <w:shd w:val="clear" w:color="auto" w:fill="FBD4B4" w:themeFill="accent6" w:themeFillTint="66"/>
                <w:vAlign w:val="center"/>
                <w:hideMark/>
              </w:tcPr>
              <w:p w14:paraId="69748FAB" w14:textId="77777777" w:rsidR="00D158D5" w:rsidRPr="00BE66E9" w:rsidRDefault="00D158D5" w:rsidP="00B05B56">
                <w:pPr>
                  <w:pStyle w:val="BodyText"/>
                  <w:spacing w:before="0" w:after="0"/>
                  <w:rPr>
                    <w:rFonts w:ascii="Arial" w:hAnsi="Arial" w:cs="Arial"/>
                    <w:b/>
                    <w:sz w:val="22"/>
                  </w:rPr>
                </w:pPr>
                <w:r w:rsidRPr="00BE66E9">
                  <w:rPr>
                    <w:rFonts w:ascii="Arial" w:hAnsi="Arial" w:cs="Arial"/>
                    <w:b/>
                    <w:sz w:val="22"/>
                  </w:rPr>
                  <w:t>Name of Occupation</w:t>
                </w:r>
              </w:p>
            </w:tc>
            <w:tc>
              <w:tcPr>
                <w:tcW w:w="398" w:type="pct"/>
                <w:shd w:val="clear" w:color="auto" w:fill="FBD4B4" w:themeFill="accent6" w:themeFillTint="66"/>
                <w:vAlign w:val="center"/>
              </w:tcPr>
              <w:p w14:paraId="37B874E7" w14:textId="77777777" w:rsidR="00D158D5" w:rsidRPr="00BE66E9" w:rsidRDefault="00D158D5" w:rsidP="00B05B56">
                <w:pPr>
                  <w:spacing w:before="0" w:after="0" w:line="276" w:lineRule="auto"/>
                  <w:jc w:val="left"/>
                  <w:rPr>
                    <w:b/>
                  </w:rPr>
                </w:pPr>
                <w:r w:rsidRPr="00BE66E9">
                  <w:rPr>
                    <w:b/>
                  </w:rPr>
                  <w:t>Level</w:t>
                </w:r>
              </w:p>
            </w:tc>
            <w:tc>
              <w:tcPr>
                <w:tcW w:w="1725" w:type="pct"/>
                <w:shd w:val="clear" w:color="auto" w:fill="FBD4B4" w:themeFill="accent6" w:themeFillTint="66"/>
                <w:vAlign w:val="center"/>
              </w:tcPr>
              <w:p w14:paraId="3642C1E6" w14:textId="77777777" w:rsidR="00D158D5" w:rsidRPr="00BE66E9" w:rsidRDefault="00D158D5" w:rsidP="00B05B56">
                <w:pPr>
                  <w:spacing w:before="0" w:after="0" w:line="276" w:lineRule="auto"/>
                  <w:jc w:val="left"/>
                  <w:rPr>
                    <w:b/>
                  </w:rPr>
                </w:pPr>
                <w:r w:rsidRPr="00BE66E9">
                  <w:rPr>
                    <w:b/>
                  </w:rPr>
                  <w:t>Technical Skills</w:t>
                </w:r>
              </w:p>
            </w:tc>
          </w:tr>
          <w:tr w:rsidR="00D158D5" w:rsidRPr="00503A96" w14:paraId="009A782C" w14:textId="77777777" w:rsidTr="00B651B9">
            <w:trPr>
              <w:trHeight w:val="144"/>
            </w:trPr>
            <w:tc>
              <w:tcPr>
                <w:tcW w:w="310" w:type="pct"/>
                <w:shd w:val="clear" w:color="auto" w:fill="D6E3BC" w:themeFill="accent3" w:themeFillTint="66"/>
                <w:vAlign w:val="center"/>
              </w:tcPr>
              <w:p w14:paraId="62A93C4B" w14:textId="77777777" w:rsidR="00D158D5" w:rsidRPr="00503A96" w:rsidRDefault="00D158D5">
                <w:pPr>
                  <w:pStyle w:val="ListParagraph"/>
                  <w:numPr>
                    <w:ilvl w:val="0"/>
                    <w:numId w:val="273"/>
                  </w:numPr>
                  <w:spacing w:after="0"/>
                  <w:ind w:left="0" w:firstLine="0"/>
                  <w:jc w:val="center"/>
                </w:pPr>
              </w:p>
            </w:tc>
            <w:tc>
              <w:tcPr>
                <w:tcW w:w="2567" w:type="pct"/>
                <w:shd w:val="clear" w:color="auto" w:fill="D6E3BC" w:themeFill="accent3" w:themeFillTint="66"/>
                <w:vAlign w:val="center"/>
              </w:tcPr>
              <w:p w14:paraId="117AE8DC" w14:textId="1BD3ABB7" w:rsidR="00D158D5" w:rsidRPr="00B05B56" w:rsidRDefault="00D158D5" w:rsidP="00B05B56">
                <w:pPr>
                  <w:spacing w:before="0" w:after="0" w:line="240" w:lineRule="auto"/>
                  <w:jc w:val="left"/>
                </w:pPr>
                <w:r w:rsidRPr="00B05B56">
                  <w:rPr>
                    <w:rFonts w:eastAsia="Times New Roman" w:cs="Arial"/>
                    <w:color w:val="000000" w:themeColor="text1"/>
                  </w:rPr>
                  <w:t>Pro Auto Mechanic</w:t>
                </w:r>
              </w:p>
            </w:tc>
            <w:tc>
              <w:tcPr>
                <w:tcW w:w="398" w:type="pct"/>
                <w:shd w:val="clear" w:color="auto" w:fill="D6E3BC" w:themeFill="accent3" w:themeFillTint="66"/>
                <w:vAlign w:val="center"/>
              </w:tcPr>
              <w:p w14:paraId="3343EAB5" w14:textId="3E66D9E5" w:rsidR="00D158D5" w:rsidRPr="00503A96" w:rsidRDefault="00D158D5" w:rsidP="00B05B56">
                <w:pPr>
                  <w:spacing w:before="0" w:after="0" w:line="240" w:lineRule="auto"/>
                  <w:jc w:val="center"/>
                </w:pPr>
                <w:r>
                  <w:t>2</w:t>
                </w:r>
              </w:p>
            </w:tc>
            <w:tc>
              <w:tcPr>
                <w:tcW w:w="1725" w:type="pct"/>
                <w:shd w:val="clear" w:color="auto" w:fill="D6E3BC" w:themeFill="accent3" w:themeFillTint="66"/>
                <w:vAlign w:val="center"/>
              </w:tcPr>
              <w:p w14:paraId="53265512" w14:textId="521009D4" w:rsidR="00D158D5" w:rsidRPr="00503A96" w:rsidRDefault="00D158D5" w:rsidP="00D158D5">
                <w:pPr>
                  <w:spacing w:before="0" w:after="0" w:line="276" w:lineRule="auto"/>
                  <w:jc w:val="left"/>
                </w:pPr>
                <w:r w:rsidRPr="00C3186E">
                  <w:rPr>
                    <w:rFonts w:eastAsia="Times New Roman" w:cs="Arial"/>
                    <w:color w:val="000000" w:themeColor="text1"/>
                  </w:rPr>
                  <w:t>0716MS&amp;A1</w:t>
                </w:r>
                <w:r>
                  <w:rPr>
                    <w:rFonts w:eastAsia="Times New Roman" w:cs="Arial"/>
                    <w:color w:val="000000" w:themeColor="text1"/>
                  </w:rPr>
                  <w:t xml:space="preserve"> to </w:t>
                </w:r>
                <w:r w:rsidRPr="00C3186E">
                  <w:rPr>
                    <w:rFonts w:eastAsia="Times New Roman" w:cs="Arial"/>
                    <w:color w:val="000000" w:themeColor="text1"/>
                  </w:rPr>
                  <w:t>0716MS&amp;A1</w:t>
                </w:r>
                <w:r>
                  <w:rPr>
                    <w:rFonts w:eastAsia="Times New Roman" w:cs="Arial"/>
                    <w:color w:val="000000" w:themeColor="text1"/>
                  </w:rPr>
                  <w:t>0</w:t>
                </w:r>
              </w:p>
            </w:tc>
          </w:tr>
          <w:tr w:rsidR="00D158D5" w:rsidRPr="00503A96" w14:paraId="1B482A26" w14:textId="77777777" w:rsidTr="00B651B9">
            <w:trPr>
              <w:trHeight w:val="144"/>
            </w:trPr>
            <w:tc>
              <w:tcPr>
                <w:tcW w:w="310" w:type="pct"/>
                <w:shd w:val="clear" w:color="auto" w:fill="D6E3BC" w:themeFill="accent3" w:themeFillTint="66"/>
                <w:vAlign w:val="center"/>
              </w:tcPr>
              <w:p w14:paraId="67C93E18" w14:textId="77777777" w:rsidR="00D158D5" w:rsidRPr="00503A96" w:rsidRDefault="00D158D5">
                <w:pPr>
                  <w:pStyle w:val="ListParagraph"/>
                  <w:numPr>
                    <w:ilvl w:val="0"/>
                    <w:numId w:val="273"/>
                  </w:numPr>
                  <w:spacing w:after="0"/>
                  <w:ind w:left="0" w:firstLine="0"/>
                  <w:jc w:val="center"/>
                </w:pPr>
              </w:p>
            </w:tc>
            <w:tc>
              <w:tcPr>
                <w:tcW w:w="2567" w:type="pct"/>
                <w:shd w:val="clear" w:color="auto" w:fill="D6E3BC" w:themeFill="accent3" w:themeFillTint="66"/>
                <w:vAlign w:val="center"/>
              </w:tcPr>
              <w:p w14:paraId="2E5FFABB" w14:textId="6CE2723C" w:rsidR="00D158D5" w:rsidRPr="00B05B56" w:rsidRDefault="00D158D5" w:rsidP="00B05B56">
                <w:pPr>
                  <w:spacing w:before="0" w:after="0" w:line="240" w:lineRule="auto"/>
                  <w:jc w:val="left"/>
                  <w:rPr>
                    <w:rFonts w:eastAsia="Times New Roman" w:cs="Arial"/>
                    <w:color w:val="000000" w:themeColor="text1"/>
                  </w:rPr>
                </w:pPr>
                <w:r w:rsidRPr="00B05B56">
                  <w:rPr>
                    <w:rFonts w:eastAsia="Times New Roman" w:cs="Arial"/>
                    <w:color w:val="000000" w:themeColor="text1"/>
                  </w:rPr>
                  <w:t>Mill Wright Auto Mechanic/ Automobile Machinist</w:t>
                </w:r>
              </w:p>
            </w:tc>
            <w:tc>
              <w:tcPr>
                <w:tcW w:w="398" w:type="pct"/>
                <w:shd w:val="clear" w:color="auto" w:fill="D6E3BC" w:themeFill="accent3" w:themeFillTint="66"/>
                <w:vAlign w:val="center"/>
              </w:tcPr>
              <w:p w14:paraId="3322B3DF" w14:textId="39A90FAB" w:rsidR="00D158D5" w:rsidRDefault="00D158D5" w:rsidP="00B05B56">
                <w:pPr>
                  <w:spacing w:before="0" w:after="0" w:line="240" w:lineRule="auto"/>
                  <w:jc w:val="center"/>
                </w:pPr>
                <w:r>
                  <w:t>2</w:t>
                </w:r>
              </w:p>
            </w:tc>
            <w:tc>
              <w:tcPr>
                <w:tcW w:w="1725" w:type="pct"/>
                <w:shd w:val="clear" w:color="auto" w:fill="D6E3BC" w:themeFill="accent3" w:themeFillTint="66"/>
                <w:vAlign w:val="center"/>
              </w:tcPr>
              <w:p w14:paraId="29BEE446" w14:textId="01447011" w:rsidR="00D158D5" w:rsidRPr="00C3186E" w:rsidRDefault="00D158D5" w:rsidP="00D158D5">
                <w:pPr>
                  <w:spacing w:before="0" w:after="0" w:line="276" w:lineRule="auto"/>
                  <w:jc w:val="left"/>
                  <w:rPr>
                    <w:rFonts w:eastAsia="Times New Roman" w:cs="Arial"/>
                    <w:color w:val="000000" w:themeColor="text1"/>
                  </w:rPr>
                </w:pPr>
                <w:r w:rsidRPr="00C3186E">
                  <w:rPr>
                    <w:rFonts w:eastAsia="Times New Roman" w:cs="Arial"/>
                    <w:color w:val="000000" w:themeColor="text1"/>
                  </w:rPr>
                  <w:t>0716MS&amp;A1</w:t>
                </w:r>
                <w:r>
                  <w:rPr>
                    <w:rFonts w:eastAsia="Times New Roman" w:cs="Arial"/>
                    <w:color w:val="000000" w:themeColor="text1"/>
                  </w:rPr>
                  <w:t xml:space="preserve">1 to </w:t>
                </w:r>
                <w:r w:rsidRPr="00C3186E">
                  <w:rPr>
                    <w:rFonts w:eastAsia="Times New Roman" w:cs="Arial"/>
                    <w:color w:val="000000" w:themeColor="text1"/>
                  </w:rPr>
                  <w:t>0716MS&amp;A1</w:t>
                </w:r>
                <w:r>
                  <w:rPr>
                    <w:rFonts w:eastAsia="Times New Roman" w:cs="Arial"/>
                    <w:color w:val="000000" w:themeColor="text1"/>
                  </w:rPr>
                  <w:t>8</w:t>
                </w:r>
              </w:p>
            </w:tc>
          </w:tr>
          <w:tr w:rsidR="00D158D5" w:rsidRPr="00503A96" w14:paraId="16616DCA" w14:textId="77777777" w:rsidTr="00B651B9">
            <w:trPr>
              <w:trHeight w:val="144"/>
            </w:trPr>
            <w:tc>
              <w:tcPr>
                <w:tcW w:w="310" w:type="pct"/>
                <w:shd w:val="clear" w:color="auto" w:fill="F2DBDB" w:themeFill="accent2" w:themeFillTint="33"/>
                <w:vAlign w:val="center"/>
              </w:tcPr>
              <w:p w14:paraId="4A3CDE6D" w14:textId="77777777" w:rsidR="00D158D5" w:rsidRPr="00503A96" w:rsidRDefault="00D158D5">
                <w:pPr>
                  <w:pStyle w:val="ListParagraph"/>
                  <w:numPr>
                    <w:ilvl w:val="0"/>
                    <w:numId w:val="273"/>
                  </w:numPr>
                  <w:spacing w:after="0"/>
                  <w:ind w:left="0" w:firstLine="0"/>
                  <w:jc w:val="center"/>
                </w:pPr>
              </w:p>
            </w:tc>
            <w:tc>
              <w:tcPr>
                <w:tcW w:w="2567" w:type="pct"/>
                <w:shd w:val="clear" w:color="auto" w:fill="F2DBDB" w:themeFill="accent2" w:themeFillTint="33"/>
                <w:vAlign w:val="center"/>
              </w:tcPr>
              <w:p w14:paraId="1C2DCA33" w14:textId="20BD4E2B" w:rsidR="00D158D5" w:rsidRPr="00B05B56" w:rsidRDefault="00D158D5" w:rsidP="00D158D5">
                <w:pPr>
                  <w:spacing w:before="0" w:after="0" w:line="240" w:lineRule="auto"/>
                  <w:jc w:val="left"/>
                  <w:rPr>
                    <w:rFonts w:eastAsia="Times New Roman" w:cs="Arial"/>
                    <w:color w:val="000000" w:themeColor="text1"/>
                  </w:rPr>
                </w:pPr>
                <w:r w:rsidRPr="00B05B56">
                  <w:rPr>
                    <w:rFonts w:eastAsia="Times New Roman" w:cs="Arial"/>
                    <w:color w:val="000000" w:themeColor="text1"/>
                  </w:rPr>
                  <w:t>Pro Auto Electrician</w:t>
                </w:r>
              </w:p>
            </w:tc>
            <w:tc>
              <w:tcPr>
                <w:tcW w:w="398" w:type="pct"/>
                <w:shd w:val="clear" w:color="auto" w:fill="F2DBDB" w:themeFill="accent2" w:themeFillTint="33"/>
                <w:vAlign w:val="center"/>
              </w:tcPr>
              <w:p w14:paraId="23B2CEC3" w14:textId="196C9E17" w:rsidR="00D158D5" w:rsidRDefault="00D158D5" w:rsidP="00D158D5">
                <w:pPr>
                  <w:spacing w:before="0" w:after="0" w:line="240" w:lineRule="auto"/>
                  <w:jc w:val="center"/>
                </w:pPr>
                <w:r>
                  <w:t>3</w:t>
                </w:r>
              </w:p>
            </w:tc>
            <w:tc>
              <w:tcPr>
                <w:tcW w:w="1725" w:type="pct"/>
                <w:shd w:val="clear" w:color="auto" w:fill="F2DBDB" w:themeFill="accent2" w:themeFillTint="33"/>
                <w:vAlign w:val="center"/>
              </w:tcPr>
              <w:p w14:paraId="6E6AE85F" w14:textId="7109992E" w:rsidR="00D158D5" w:rsidRPr="00C3186E" w:rsidRDefault="00D158D5" w:rsidP="00D158D5">
                <w:pPr>
                  <w:spacing w:before="0" w:after="0" w:line="276" w:lineRule="auto"/>
                  <w:jc w:val="left"/>
                  <w:rPr>
                    <w:rFonts w:eastAsia="Times New Roman" w:cs="Arial"/>
                    <w:color w:val="000000" w:themeColor="text1"/>
                  </w:rPr>
                </w:pPr>
                <w:r w:rsidRPr="00C3186E">
                  <w:rPr>
                    <w:rFonts w:eastAsia="Times New Roman" w:cs="Arial"/>
                    <w:color w:val="000000" w:themeColor="text1"/>
                  </w:rPr>
                  <w:t>0716MS&amp;A</w:t>
                </w:r>
                <w:r>
                  <w:rPr>
                    <w:rFonts w:eastAsia="Times New Roman" w:cs="Arial"/>
                    <w:color w:val="000000" w:themeColor="text1"/>
                  </w:rPr>
                  <w:t xml:space="preserve">23 to </w:t>
                </w:r>
                <w:r w:rsidRPr="00C3186E">
                  <w:rPr>
                    <w:rFonts w:eastAsia="Times New Roman" w:cs="Arial"/>
                    <w:color w:val="000000" w:themeColor="text1"/>
                  </w:rPr>
                  <w:t>0716MS&amp;A</w:t>
                </w:r>
                <w:r>
                  <w:rPr>
                    <w:rFonts w:eastAsia="Times New Roman" w:cs="Arial"/>
                    <w:color w:val="000000" w:themeColor="text1"/>
                  </w:rPr>
                  <w:t>32</w:t>
                </w:r>
              </w:p>
            </w:tc>
          </w:tr>
          <w:tr w:rsidR="00D158D5" w:rsidRPr="00503A96" w14:paraId="76D0F1B0" w14:textId="77777777" w:rsidTr="00B651B9">
            <w:trPr>
              <w:trHeight w:val="144"/>
            </w:trPr>
            <w:tc>
              <w:tcPr>
                <w:tcW w:w="310" w:type="pct"/>
                <w:shd w:val="clear" w:color="auto" w:fill="F2DBDB" w:themeFill="accent2" w:themeFillTint="33"/>
                <w:vAlign w:val="center"/>
                <w:hideMark/>
              </w:tcPr>
              <w:p w14:paraId="4100E14A" w14:textId="77777777" w:rsidR="00D158D5" w:rsidRPr="00503A96" w:rsidRDefault="00D158D5">
                <w:pPr>
                  <w:pStyle w:val="ListParagraph"/>
                  <w:numPr>
                    <w:ilvl w:val="0"/>
                    <w:numId w:val="273"/>
                  </w:numPr>
                  <w:spacing w:after="0"/>
                  <w:ind w:left="0" w:firstLine="0"/>
                  <w:jc w:val="center"/>
                </w:pPr>
              </w:p>
            </w:tc>
            <w:tc>
              <w:tcPr>
                <w:tcW w:w="2567" w:type="pct"/>
                <w:shd w:val="clear" w:color="auto" w:fill="F2DBDB" w:themeFill="accent2" w:themeFillTint="33"/>
                <w:vAlign w:val="center"/>
              </w:tcPr>
              <w:p w14:paraId="59CF9B4A" w14:textId="494AA3A3" w:rsidR="00D158D5" w:rsidRPr="00B05B56" w:rsidRDefault="00D158D5" w:rsidP="00B05B56">
                <w:pPr>
                  <w:spacing w:before="0" w:after="0" w:line="240" w:lineRule="auto"/>
                  <w:ind w:right="-107"/>
                  <w:jc w:val="left"/>
                </w:pPr>
                <w:r w:rsidRPr="00B05B56">
                  <w:rPr>
                    <w:rFonts w:eastAsia="Times New Roman" w:cs="Arial"/>
                    <w:color w:val="000000" w:themeColor="text1"/>
                  </w:rPr>
                  <w:t>Diagnostic Technician</w:t>
                </w:r>
              </w:p>
            </w:tc>
            <w:tc>
              <w:tcPr>
                <w:tcW w:w="398" w:type="pct"/>
                <w:shd w:val="clear" w:color="auto" w:fill="F2DBDB" w:themeFill="accent2" w:themeFillTint="33"/>
                <w:vAlign w:val="center"/>
              </w:tcPr>
              <w:p w14:paraId="0C854F29" w14:textId="53D04304" w:rsidR="00D158D5" w:rsidRPr="00503A96" w:rsidRDefault="00D158D5" w:rsidP="00B05B56">
                <w:pPr>
                  <w:spacing w:before="0" w:after="0" w:line="240" w:lineRule="auto"/>
                  <w:jc w:val="center"/>
                </w:pPr>
                <w:r>
                  <w:t>3</w:t>
                </w:r>
              </w:p>
            </w:tc>
            <w:tc>
              <w:tcPr>
                <w:tcW w:w="1725" w:type="pct"/>
                <w:shd w:val="clear" w:color="auto" w:fill="F2DBDB" w:themeFill="accent2" w:themeFillTint="33"/>
                <w:vAlign w:val="center"/>
              </w:tcPr>
              <w:p w14:paraId="07738C10" w14:textId="58FB8287"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33 to </w:t>
                </w:r>
                <w:r w:rsidRPr="00C3186E">
                  <w:rPr>
                    <w:rFonts w:eastAsia="Times New Roman" w:cs="Arial"/>
                    <w:color w:val="000000" w:themeColor="text1"/>
                  </w:rPr>
                  <w:t>0716MS&amp;A</w:t>
                </w:r>
                <w:r>
                  <w:rPr>
                    <w:rFonts w:eastAsia="Times New Roman" w:cs="Arial"/>
                    <w:color w:val="000000" w:themeColor="text1"/>
                  </w:rPr>
                  <w:t>39</w:t>
                </w:r>
              </w:p>
            </w:tc>
          </w:tr>
          <w:tr w:rsidR="00D158D5" w:rsidRPr="00503A96" w14:paraId="7FE8A5DE" w14:textId="77777777" w:rsidTr="00B651B9">
            <w:trPr>
              <w:trHeight w:val="144"/>
            </w:trPr>
            <w:tc>
              <w:tcPr>
                <w:tcW w:w="310" w:type="pct"/>
                <w:shd w:val="clear" w:color="auto" w:fill="F2DBDB" w:themeFill="accent2" w:themeFillTint="33"/>
                <w:vAlign w:val="center"/>
                <w:hideMark/>
              </w:tcPr>
              <w:p w14:paraId="48D4EFC3" w14:textId="77777777" w:rsidR="00D158D5" w:rsidRPr="00503A96" w:rsidRDefault="00D158D5">
                <w:pPr>
                  <w:pStyle w:val="ListParagraph"/>
                  <w:numPr>
                    <w:ilvl w:val="0"/>
                    <w:numId w:val="273"/>
                  </w:numPr>
                  <w:spacing w:after="0"/>
                  <w:ind w:left="0" w:firstLine="0"/>
                  <w:jc w:val="center"/>
                </w:pPr>
              </w:p>
            </w:tc>
            <w:tc>
              <w:tcPr>
                <w:tcW w:w="2567" w:type="pct"/>
                <w:shd w:val="clear" w:color="auto" w:fill="F2DBDB" w:themeFill="accent2" w:themeFillTint="33"/>
                <w:vAlign w:val="center"/>
              </w:tcPr>
              <w:p w14:paraId="2BFEEB60" w14:textId="7C6CE0E1" w:rsidR="00D158D5" w:rsidRPr="00B05B56" w:rsidRDefault="00D158D5" w:rsidP="00B05B56">
                <w:pPr>
                  <w:spacing w:before="0" w:after="0" w:line="240" w:lineRule="auto"/>
                  <w:ind w:right="-15"/>
                  <w:jc w:val="left"/>
                </w:pPr>
                <w:r w:rsidRPr="00B05B56">
                  <w:t>Repair Technician</w:t>
                </w:r>
              </w:p>
            </w:tc>
            <w:tc>
              <w:tcPr>
                <w:tcW w:w="398" w:type="pct"/>
                <w:shd w:val="clear" w:color="auto" w:fill="F2DBDB" w:themeFill="accent2" w:themeFillTint="33"/>
                <w:vAlign w:val="center"/>
              </w:tcPr>
              <w:p w14:paraId="6D988C0D" w14:textId="77A7D395" w:rsidR="00D158D5" w:rsidRPr="00503A96" w:rsidRDefault="00D158D5" w:rsidP="00B05B56">
                <w:pPr>
                  <w:spacing w:before="0" w:after="0" w:line="240" w:lineRule="auto"/>
                  <w:jc w:val="center"/>
                </w:pPr>
                <w:r>
                  <w:t>3</w:t>
                </w:r>
              </w:p>
            </w:tc>
            <w:tc>
              <w:tcPr>
                <w:tcW w:w="1725" w:type="pct"/>
                <w:shd w:val="clear" w:color="auto" w:fill="F2DBDB" w:themeFill="accent2" w:themeFillTint="33"/>
                <w:vAlign w:val="center"/>
              </w:tcPr>
              <w:p w14:paraId="6E59A3AA" w14:textId="1A136E6D"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40 to </w:t>
                </w:r>
                <w:r w:rsidRPr="00C3186E">
                  <w:rPr>
                    <w:rFonts w:eastAsia="Times New Roman" w:cs="Arial"/>
                    <w:color w:val="000000" w:themeColor="text1"/>
                  </w:rPr>
                  <w:t>0716MS&amp;A</w:t>
                </w:r>
                <w:r>
                  <w:rPr>
                    <w:rFonts w:eastAsia="Times New Roman" w:cs="Arial"/>
                    <w:color w:val="000000" w:themeColor="text1"/>
                  </w:rPr>
                  <w:t>49</w:t>
                </w:r>
              </w:p>
            </w:tc>
          </w:tr>
          <w:tr w:rsidR="00D158D5" w:rsidRPr="00503A96" w14:paraId="6C1797CA" w14:textId="77777777" w:rsidTr="00B651B9">
            <w:trPr>
              <w:trHeight w:val="144"/>
            </w:trPr>
            <w:tc>
              <w:tcPr>
                <w:tcW w:w="310" w:type="pct"/>
                <w:shd w:val="clear" w:color="auto" w:fill="DAEEF3" w:themeFill="accent5" w:themeFillTint="33"/>
                <w:vAlign w:val="center"/>
              </w:tcPr>
              <w:p w14:paraId="5AE8C841" w14:textId="77777777" w:rsidR="00D158D5" w:rsidRPr="00503A96" w:rsidRDefault="00D158D5">
                <w:pPr>
                  <w:pStyle w:val="ListParagraph"/>
                  <w:numPr>
                    <w:ilvl w:val="0"/>
                    <w:numId w:val="273"/>
                  </w:numPr>
                  <w:spacing w:after="0"/>
                  <w:ind w:left="0" w:firstLine="0"/>
                  <w:jc w:val="center"/>
                </w:pPr>
              </w:p>
            </w:tc>
            <w:tc>
              <w:tcPr>
                <w:tcW w:w="2567" w:type="pct"/>
                <w:shd w:val="clear" w:color="auto" w:fill="DAEEF3" w:themeFill="accent5" w:themeFillTint="33"/>
                <w:vAlign w:val="center"/>
              </w:tcPr>
              <w:p w14:paraId="2F574260" w14:textId="3DE598B2" w:rsidR="00D158D5" w:rsidRPr="00B05B56" w:rsidRDefault="00D158D5" w:rsidP="00D158D5">
                <w:pPr>
                  <w:spacing w:before="0" w:after="0" w:line="240" w:lineRule="auto"/>
                  <w:ind w:right="-15"/>
                  <w:jc w:val="left"/>
                </w:pPr>
                <w:r w:rsidRPr="00D158D5">
                  <w:t>Automotive Draftsman</w:t>
                </w:r>
              </w:p>
            </w:tc>
            <w:tc>
              <w:tcPr>
                <w:tcW w:w="398" w:type="pct"/>
                <w:shd w:val="clear" w:color="auto" w:fill="DAEEF3" w:themeFill="accent5" w:themeFillTint="33"/>
                <w:vAlign w:val="center"/>
              </w:tcPr>
              <w:p w14:paraId="419A31C5" w14:textId="5A7787D9" w:rsidR="00D158D5" w:rsidRDefault="00D158D5" w:rsidP="00D158D5">
                <w:pPr>
                  <w:spacing w:before="0" w:after="0" w:line="240" w:lineRule="auto"/>
                  <w:jc w:val="center"/>
                </w:pPr>
                <w:r>
                  <w:t>4</w:t>
                </w:r>
              </w:p>
            </w:tc>
            <w:tc>
              <w:tcPr>
                <w:tcW w:w="1725" w:type="pct"/>
                <w:shd w:val="clear" w:color="auto" w:fill="DAEEF3" w:themeFill="accent5" w:themeFillTint="33"/>
                <w:vAlign w:val="center"/>
              </w:tcPr>
              <w:p w14:paraId="29B050C6" w14:textId="2D99A460"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50 to </w:t>
                </w:r>
                <w:r w:rsidRPr="00C3186E">
                  <w:rPr>
                    <w:rFonts w:eastAsia="Times New Roman" w:cs="Arial"/>
                    <w:color w:val="000000" w:themeColor="text1"/>
                  </w:rPr>
                  <w:t>0716MS&amp;A</w:t>
                </w:r>
                <w:r>
                  <w:rPr>
                    <w:rFonts w:eastAsia="Times New Roman" w:cs="Arial"/>
                    <w:color w:val="000000" w:themeColor="text1"/>
                  </w:rPr>
                  <w:t>54</w:t>
                </w:r>
              </w:p>
            </w:tc>
          </w:tr>
          <w:tr w:rsidR="00D158D5" w:rsidRPr="00503A96" w14:paraId="62C0711F" w14:textId="77777777" w:rsidTr="00B651B9">
            <w:trPr>
              <w:trHeight w:val="144"/>
            </w:trPr>
            <w:tc>
              <w:tcPr>
                <w:tcW w:w="310" w:type="pct"/>
                <w:shd w:val="clear" w:color="auto" w:fill="DAEEF3" w:themeFill="accent5" w:themeFillTint="33"/>
                <w:vAlign w:val="center"/>
              </w:tcPr>
              <w:p w14:paraId="01500862" w14:textId="77777777" w:rsidR="00D158D5" w:rsidRPr="00503A96" w:rsidRDefault="00D158D5">
                <w:pPr>
                  <w:pStyle w:val="ListParagraph"/>
                  <w:numPr>
                    <w:ilvl w:val="0"/>
                    <w:numId w:val="273"/>
                  </w:numPr>
                  <w:spacing w:after="0"/>
                  <w:ind w:left="0" w:firstLine="0"/>
                  <w:jc w:val="center"/>
                </w:pPr>
              </w:p>
            </w:tc>
            <w:tc>
              <w:tcPr>
                <w:tcW w:w="2567" w:type="pct"/>
                <w:shd w:val="clear" w:color="auto" w:fill="DAEEF3" w:themeFill="accent5" w:themeFillTint="33"/>
                <w:vAlign w:val="center"/>
              </w:tcPr>
              <w:p w14:paraId="765E4288" w14:textId="7FB972CC" w:rsidR="00D158D5" w:rsidRPr="00B05B56" w:rsidRDefault="00D158D5" w:rsidP="00D158D5">
                <w:pPr>
                  <w:spacing w:before="0" w:after="0" w:line="240" w:lineRule="auto"/>
                  <w:ind w:right="-15"/>
                  <w:jc w:val="left"/>
                  <w:rPr>
                    <w:rFonts w:eastAsia="Times New Roman" w:cs="Arial"/>
                    <w:color w:val="000000" w:themeColor="text1"/>
                  </w:rPr>
                </w:pPr>
                <w:r w:rsidRPr="00B05B56">
                  <w:rPr>
                    <w:rFonts w:eastAsia="Times New Roman" w:cs="Arial"/>
                    <w:color w:val="000000" w:themeColor="text1"/>
                  </w:rPr>
                  <w:t>Steering, Suspension and Brake Mechanic</w:t>
                </w:r>
              </w:p>
            </w:tc>
            <w:tc>
              <w:tcPr>
                <w:tcW w:w="398" w:type="pct"/>
                <w:shd w:val="clear" w:color="auto" w:fill="DAEEF3" w:themeFill="accent5" w:themeFillTint="33"/>
                <w:vAlign w:val="center"/>
              </w:tcPr>
              <w:p w14:paraId="192B5EAF" w14:textId="0875ED08" w:rsidR="00D158D5" w:rsidRDefault="00D158D5" w:rsidP="00D158D5">
                <w:pPr>
                  <w:spacing w:before="0" w:after="0" w:line="240" w:lineRule="auto"/>
                  <w:jc w:val="center"/>
                </w:pPr>
                <w:r>
                  <w:t>4</w:t>
                </w:r>
              </w:p>
            </w:tc>
            <w:tc>
              <w:tcPr>
                <w:tcW w:w="1725" w:type="pct"/>
                <w:shd w:val="clear" w:color="auto" w:fill="DAEEF3" w:themeFill="accent5" w:themeFillTint="33"/>
                <w:vAlign w:val="center"/>
              </w:tcPr>
              <w:p w14:paraId="2BE747F6" w14:textId="500D6E08"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55 to </w:t>
                </w:r>
                <w:r w:rsidRPr="00C3186E">
                  <w:rPr>
                    <w:rFonts w:eastAsia="Times New Roman" w:cs="Arial"/>
                    <w:color w:val="000000" w:themeColor="text1"/>
                  </w:rPr>
                  <w:t>0716MS&amp;A</w:t>
                </w:r>
                <w:r>
                  <w:rPr>
                    <w:rFonts w:eastAsia="Times New Roman" w:cs="Arial"/>
                    <w:color w:val="000000" w:themeColor="text1"/>
                  </w:rPr>
                  <w:t>60</w:t>
                </w:r>
              </w:p>
            </w:tc>
          </w:tr>
          <w:tr w:rsidR="00D158D5" w:rsidRPr="00503A96" w14:paraId="330FF99E" w14:textId="77777777" w:rsidTr="00B651B9">
            <w:trPr>
              <w:trHeight w:val="144"/>
            </w:trPr>
            <w:tc>
              <w:tcPr>
                <w:tcW w:w="310" w:type="pct"/>
                <w:shd w:val="clear" w:color="auto" w:fill="DAEEF3" w:themeFill="accent5" w:themeFillTint="33"/>
                <w:vAlign w:val="center"/>
              </w:tcPr>
              <w:p w14:paraId="169AA095" w14:textId="77777777" w:rsidR="00D158D5" w:rsidRPr="00503A96" w:rsidRDefault="00D158D5">
                <w:pPr>
                  <w:pStyle w:val="ListParagraph"/>
                  <w:numPr>
                    <w:ilvl w:val="0"/>
                    <w:numId w:val="273"/>
                  </w:numPr>
                  <w:spacing w:after="0"/>
                  <w:ind w:left="0" w:firstLine="0"/>
                  <w:jc w:val="center"/>
                </w:pPr>
              </w:p>
            </w:tc>
            <w:tc>
              <w:tcPr>
                <w:tcW w:w="2567" w:type="pct"/>
                <w:shd w:val="clear" w:color="auto" w:fill="DAEEF3" w:themeFill="accent5" w:themeFillTint="33"/>
                <w:vAlign w:val="center"/>
              </w:tcPr>
              <w:p w14:paraId="450F2881" w14:textId="0CA935EB" w:rsidR="00D158D5" w:rsidRPr="00B05B56" w:rsidRDefault="00D158D5" w:rsidP="00D158D5">
                <w:pPr>
                  <w:spacing w:before="0" w:after="0" w:line="240" w:lineRule="auto"/>
                  <w:ind w:right="-15"/>
                  <w:jc w:val="left"/>
                  <w:rPr>
                    <w:rFonts w:eastAsia="Times New Roman" w:cs="Arial"/>
                    <w:color w:val="000000" w:themeColor="text1"/>
                  </w:rPr>
                </w:pPr>
                <w:r w:rsidRPr="00B05B56">
                  <w:rPr>
                    <w:rFonts w:eastAsia="Times New Roman" w:cs="Arial"/>
                    <w:color w:val="000000" w:themeColor="text1"/>
                  </w:rPr>
                  <w:t>Auto Body &amp; Paint Technician</w:t>
                </w:r>
              </w:p>
            </w:tc>
            <w:tc>
              <w:tcPr>
                <w:tcW w:w="398" w:type="pct"/>
                <w:shd w:val="clear" w:color="auto" w:fill="DAEEF3" w:themeFill="accent5" w:themeFillTint="33"/>
                <w:vAlign w:val="center"/>
              </w:tcPr>
              <w:p w14:paraId="7191B56D" w14:textId="52863FA1" w:rsidR="00D158D5" w:rsidRDefault="00D158D5" w:rsidP="00D158D5">
                <w:pPr>
                  <w:spacing w:before="0" w:after="0" w:line="240" w:lineRule="auto"/>
                  <w:jc w:val="center"/>
                </w:pPr>
                <w:r>
                  <w:t>4</w:t>
                </w:r>
              </w:p>
            </w:tc>
            <w:tc>
              <w:tcPr>
                <w:tcW w:w="1725" w:type="pct"/>
                <w:shd w:val="clear" w:color="auto" w:fill="DAEEF3" w:themeFill="accent5" w:themeFillTint="33"/>
                <w:vAlign w:val="center"/>
              </w:tcPr>
              <w:p w14:paraId="16BEDC23" w14:textId="0343D35E"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61 to </w:t>
                </w:r>
                <w:r w:rsidRPr="00C3186E">
                  <w:rPr>
                    <w:rFonts w:eastAsia="Times New Roman" w:cs="Arial"/>
                    <w:color w:val="000000" w:themeColor="text1"/>
                  </w:rPr>
                  <w:t>0716MS&amp;A</w:t>
                </w:r>
                <w:r>
                  <w:rPr>
                    <w:rFonts w:eastAsia="Times New Roman" w:cs="Arial"/>
                    <w:color w:val="000000" w:themeColor="text1"/>
                  </w:rPr>
                  <w:t>83</w:t>
                </w:r>
              </w:p>
            </w:tc>
          </w:tr>
          <w:tr w:rsidR="00D158D5" w:rsidRPr="00503A96" w14:paraId="660DA606" w14:textId="77777777" w:rsidTr="00B651B9">
            <w:trPr>
              <w:trHeight w:val="144"/>
            </w:trPr>
            <w:tc>
              <w:tcPr>
                <w:tcW w:w="310" w:type="pct"/>
                <w:shd w:val="clear" w:color="auto" w:fill="DAEEF3" w:themeFill="accent5" w:themeFillTint="33"/>
                <w:vAlign w:val="center"/>
              </w:tcPr>
              <w:p w14:paraId="1B303242" w14:textId="77777777" w:rsidR="00D158D5" w:rsidRPr="00503A96" w:rsidRDefault="00D158D5">
                <w:pPr>
                  <w:pStyle w:val="ListParagraph"/>
                  <w:numPr>
                    <w:ilvl w:val="0"/>
                    <w:numId w:val="273"/>
                  </w:numPr>
                  <w:spacing w:after="0"/>
                  <w:ind w:left="0" w:firstLine="0"/>
                  <w:jc w:val="center"/>
                </w:pPr>
              </w:p>
            </w:tc>
            <w:tc>
              <w:tcPr>
                <w:tcW w:w="2567" w:type="pct"/>
                <w:shd w:val="clear" w:color="auto" w:fill="DAEEF3" w:themeFill="accent5" w:themeFillTint="33"/>
                <w:vAlign w:val="center"/>
              </w:tcPr>
              <w:p w14:paraId="2304C427" w14:textId="5C106263" w:rsidR="00D158D5" w:rsidRPr="00B05B56" w:rsidRDefault="00D158D5" w:rsidP="00D158D5">
                <w:pPr>
                  <w:spacing w:before="0" w:after="0" w:line="240" w:lineRule="auto"/>
                  <w:ind w:right="-197"/>
                  <w:jc w:val="left"/>
                </w:pPr>
                <w:r w:rsidRPr="00B05B56">
                  <w:rPr>
                    <w:rFonts w:eastAsia="Times New Roman" w:cs="Arial"/>
                    <w:color w:val="000000" w:themeColor="text1"/>
                  </w:rPr>
                  <w:t>Master Technician</w:t>
                </w:r>
              </w:p>
            </w:tc>
            <w:tc>
              <w:tcPr>
                <w:tcW w:w="398" w:type="pct"/>
                <w:shd w:val="clear" w:color="auto" w:fill="DAEEF3" w:themeFill="accent5" w:themeFillTint="33"/>
                <w:vAlign w:val="center"/>
              </w:tcPr>
              <w:p w14:paraId="08E5CC29" w14:textId="7B9B545E" w:rsidR="00D158D5" w:rsidRPr="00503A96" w:rsidRDefault="00D158D5" w:rsidP="00D158D5">
                <w:pPr>
                  <w:spacing w:before="0" w:after="0" w:line="240" w:lineRule="auto"/>
                  <w:jc w:val="center"/>
                </w:pPr>
                <w:r>
                  <w:t>4</w:t>
                </w:r>
              </w:p>
            </w:tc>
            <w:tc>
              <w:tcPr>
                <w:tcW w:w="1725" w:type="pct"/>
                <w:shd w:val="clear" w:color="auto" w:fill="DAEEF3" w:themeFill="accent5" w:themeFillTint="33"/>
                <w:vAlign w:val="center"/>
              </w:tcPr>
              <w:p w14:paraId="582A33AF" w14:textId="11009A47"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84 to </w:t>
                </w:r>
                <w:r w:rsidRPr="00C3186E">
                  <w:rPr>
                    <w:rFonts w:eastAsia="Times New Roman" w:cs="Arial"/>
                    <w:color w:val="000000" w:themeColor="text1"/>
                  </w:rPr>
                  <w:t>0716MS&amp;A</w:t>
                </w:r>
                <w:r>
                  <w:rPr>
                    <w:rFonts w:eastAsia="Times New Roman" w:cs="Arial"/>
                    <w:color w:val="000000" w:themeColor="text1"/>
                  </w:rPr>
                  <w:t>88</w:t>
                </w:r>
              </w:p>
            </w:tc>
          </w:tr>
          <w:tr w:rsidR="00D158D5" w:rsidRPr="00503A96" w14:paraId="0D324130" w14:textId="77777777" w:rsidTr="00B651B9">
            <w:trPr>
              <w:trHeight w:val="144"/>
            </w:trPr>
            <w:tc>
              <w:tcPr>
                <w:tcW w:w="310" w:type="pct"/>
                <w:shd w:val="clear" w:color="auto" w:fill="DAEEF3" w:themeFill="accent5" w:themeFillTint="33"/>
                <w:vAlign w:val="center"/>
              </w:tcPr>
              <w:p w14:paraId="34A73223" w14:textId="77777777" w:rsidR="00D158D5" w:rsidRPr="00503A96" w:rsidRDefault="00D158D5">
                <w:pPr>
                  <w:pStyle w:val="ListParagraph"/>
                  <w:numPr>
                    <w:ilvl w:val="0"/>
                    <w:numId w:val="273"/>
                  </w:numPr>
                  <w:spacing w:after="0"/>
                  <w:ind w:left="0" w:firstLine="0"/>
                  <w:jc w:val="center"/>
                </w:pPr>
              </w:p>
            </w:tc>
            <w:tc>
              <w:tcPr>
                <w:tcW w:w="2567" w:type="pct"/>
                <w:shd w:val="clear" w:color="auto" w:fill="DAEEF3" w:themeFill="accent5" w:themeFillTint="33"/>
                <w:vAlign w:val="center"/>
              </w:tcPr>
              <w:p w14:paraId="0D3B2928" w14:textId="5F2B60A5" w:rsidR="00D158D5" w:rsidRPr="00B05B56" w:rsidRDefault="00D158D5" w:rsidP="00D158D5">
                <w:pPr>
                  <w:spacing w:before="0" w:after="0" w:line="240" w:lineRule="auto"/>
                  <w:ind w:right="-107"/>
                  <w:jc w:val="left"/>
                </w:pPr>
                <w:r w:rsidRPr="00B05B56">
                  <w:rPr>
                    <w:rFonts w:eastAsia="Times New Roman" w:cs="Arial"/>
                    <w:color w:val="000000" w:themeColor="text1"/>
                  </w:rPr>
                  <w:t>Vehicle Drive Test Technician</w:t>
                </w:r>
              </w:p>
            </w:tc>
            <w:tc>
              <w:tcPr>
                <w:tcW w:w="398" w:type="pct"/>
                <w:shd w:val="clear" w:color="auto" w:fill="DAEEF3" w:themeFill="accent5" w:themeFillTint="33"/>
                <w:vAlign w:val="center"/>
              </w:tcPr>
              <w:p w14:paraId="31A69F1A" w14:textId="1E278564" w:rsidR="00D158D5" w:rsidRPr="00503A96" w:rsidRDefault="00D158D5" w:rsidP="00D158D5">
                <w:pPr>
                  <w:spacing w:before="0" w:after="0" w:line="240" w:lineRule="auto"/>
                  <w:jc w:val="center"/>
                </w:pPr>
                <w:r>
                  <w:t>4</w:t>
                </w:r>
              </w:p>
            </w:tc>
            <w:tc>
              <w:tcPr>
                <w:tcW w:w="1725" w:type="pct"/>
                <w:shd w:val="clear" w:color="auto" w:fill="DAEEF3" w:themeFill="accent5" w:themeFillTint="33"/>
                <w:vAlign w:val="center"/>
              </w:tcPr>
              <w:p w14:paraId="673F9489" w14:textId="6D3512EF"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89 to </w:t>
                </w:r>
                <w:r w:rsidRPr="00C3186E">
                  <w:rPr>
                    <w:rFonts w:eastAsia="Times New Roman" w:cs="Arial"/>
                    <w:color w:val="000000" w:themeColor="text1"/>
                  </w:rPr>
                  <w:t>0716MS&amp;A</w:t>
                </w:r>
                <w:r>
                  <w:rPr>
                    <w:rFonts w:eastAsia="Times New Roman" w:cs="Arial"/>
                    <w:color w:val="000000" w:themeColor="text1"/>
                  </w:rPr>
                  <w:t>96</w:t>
                </w:r>
              </w:p>
            </w:tc>
          </w:tr>
          <w:tr w:rsidR="00D158D5" w:rsidRPr="00503A96" w14:paraId="4E5D182B" w14:textId="77777777" w:rsidTr="00B651B9">
            <w:trPr>
              <w:trHeight w:val="144"/>
            </w:trPr>
            <w:tc>
              <w:tcPr>
                <w:tcW w:w="310" w:type="pct"/>
                <w:shd w:val="clear" w:color="auto" w:fill="DDD9C3" w:themeFill="background2" w:themeFillShade="E6"/>
                <w:vAlign w:val="center"/>
              </w:tcPr>
              <w:p w14:paraId="6DCC04FE" w14:textId="77777777" w:rsidR="00D158D5" w:rsidRPr="00503A96" w:rsidRDefault="00D158D5">
                <w:pPr>
                  <w:pStyle w:val="ListParagraph"/>
                  <w:numPr>
                    <w:ilvl w:val="0"/>
                    <w:numId w:val="273"/>
                  </w:numPr>
                  <w:spacing w:after="0"/>
                  <w:ind w:left="0" w:firstLine="0"/>
                  <w:jc w:val="center"/>
                </w:pPr>
              </w:p>
            </w:tc>
            <w:tc>
              <w:tcPr>
                <w:tcW w:w="2567" w:type="pct"/>
                <w:shd w:val="clear" w:color="auto" w:fill="DDD9C3" w:themeFill="background2" w:themeFillShade="E6"/>
                <w:vAlign w:val="center"/>
              </w:tcPr>
              <w:p w14:paraId="46E86A67" w14:textId="41FE4CD1" w:rsidR="00D158D5" w:rsidRPr="00B05B56" w:rsidRDefault="00D158D5" w:rsidP="00D158D5">
                <w:pPr>
                  <w:spacing w:before="0" w:after="0" w:line="240" w:lineRule="auto"/>
                  <w:ind w:right="-107"/>
                  <w:jc w:val="left"/>
                  <w:rPr>
                    <w:rFonts w:eastAsia="Times New Roman" w:cs="Arial"/>
                    <w:color w:val="000000" w:themeColor="text1"/>
                  </w:rPr>
                </w:pPr>
                <w:r w:rsidRPr="00D158D5">
                  <w:rPr>
                    <w:rFonts w:eastAsia="Times New Roman" w:cs="Arial"/>
                    <w:color w:val="000000" w:themeColor="text1"/>
                  </w:rPr>
                  <w:t>Automotive Metrology Technician</w:t>
                </w:r>
              </w:p>
            </w:tc>
            <w:tc>
              <w:tcPr>
                <w:tcW w:w="398" w:type="pct"/>
                <w:shd w:val="clear" w:color="auto" w:fill="DDD9C3" w:themeFill="background2" w:themeFillShade="E6"/>
                <w:vAlign w:val="center"/>
              </w:tcPr>
              <w:p w14:paraId="5D46BB12" w14:textId="53D5B9E7" w:rsidR="00D158D5" w:rsidRDefault="00D158D5" w:rsidP="00D158D5">
                <w:pPr>
                  <w:spacing w:before="0" w:after="0" w:line="240" w:lineRule="auto"/>
                  <w:jc w:val="center"/>
                </w:pPr>
                <w:r>
                  <w:t>5</w:t>
                </w:r>
              </w:p>
            </w:tc>
            <w:tc>
              <w:tcPr>
                <w:tcW w:w="1725" w:type="pct"/>
                <w:shd w:val="clear" w:color="auto" w:fill="DDD9C3" w:themeFill="background2" w:themeFillShade="E6"/>
                <w:vAlign w:val="center"/>
              </w:tcPr>
              <w:p w14:paraId="3B4E8550" w14:textId="67B08C1D" w:rsidR="00D158D5" w:rsidRPr="00C3186E" w:rsidRDefault="00D158D5" w:rsidP="00D158D5">
                <w:pPr>
                  <w:spacing w:before="0" w:after="0" w:line="276" w:lineRule="auto"/>
                  <w:jc w:val="left"/>
                  <w:rPr>
                    <w:rFonts w:eastAsia="Times New Roman" w:cs="Arial"/>
                    <w:color w:val="000000" w:themeColor="text1"/>
                  </w:rPr>
                </w:pPr>
                <w:r w:rsidRPr="00C3186E">
                  <w:rPr>
                    <w:rFonts w:eastAsia="Times New Roman" w:cs="Arial"/>
                    <w:color w:val="000000" w:themeColor="text1"/>
                  </w:rPr>
                  <w:t>0716MS&amp;A</w:t>
                </w:r>
                <w:r>
                  <w:rPr>
                    <w:rFonts w:eastAsia="Times New Roman" w:cs="Arial"/>
                    <w:color w:val="000000" w:themeColor="text1"/>
                  </w:rPr>
                  <w:t>10</w:t>
                </w:r>
                <w:r w:rsidR="003F5A16">
                  <w:rPr>
                    <w:rFonts w:eastAsia="Times New Roman" w:cs="Arial"/>
                    <w:color w:val="000000" w:themeColor="text1"/>
                  </w:rPr>
                  <w:t>6</w:t>
                </w:r>
                <w:r>
                  <w:rPr>
                    <w:rFonts w:eastAsia="Times New Roman" w:cs="Arial"/>
                    <w:color w:val="000000" w:themeColor="text1"/>
                  </w:rPr>
                  <w:t xml:space="preserve"> to </w:t>
                </w:r>
                <w:r w:rsidRPr="00C3186E">
                  <w:rPr>
                    <w:rFonts w:eastAsia="Times New Roman" w:cs="Arial"/>
                    <w:color w:val="000000" w:themeColor="text1"/>
                  </w:rPr>
                  <w:t>0716MS&amp;A</w:t>
                </w:r>
                <w:r>
                  <w:rPr>
                    <w:rFonts w:eastAsia="Times New Roman" w:cs="Arial"/>
                    <w:color w:val="000000" w:themeColor="text1"/>
                  </w:rPr>
                  <w:t>11</w:t>
                </w:r>
                <w:r w:rsidR="003F5A16">
                  <w:rPr>
                    <w:rFonts w:eastAsia="Times New Roman" w:cs="Arial"/>
                    <w:color w:val="000000" w:themeColor="text1"/>
                  </w:rPr>
                  <w:t>1</w:t>
                </w:r>
              </w:p>
            </w:tc>
          </w:tr>
          <w:tr w:rsidR="00D158D5" w:rsidRPr="00503A96" w14:paraId="09ABDC00" w14:textId="77777777" w:rsidTr="00B651B9">
            <w:trPr>
              <w:trHeight w:val="144"/>
            </w:trPr>
            <w:tc>
              <w:tcPr>
                <w:tcW w:w="310" w:type="pct"/>
                <w:shd w:val="clear" w:color="auto" w:fill="DDD9C3" w:themeFill="background2" w:themeFillShade="E6"/>
                <w:vAlign w:val="center"/>
              </w:tcPr>
              <w:p w14:paraId="37E1D126" w14:textId="77777777" w:rsidR="00D158D5" w:rsidRPr="00503A96" w:rsidRDefault="00D158D5">
                <w:pPr>
                  <w:pStyle w:val="ListParagraph"/>
                  <w:numPr>
                    <w:ilvl w:val="0"/>
                    <w:numId w:val="273"/>
                  </w:numPr>
                  <w:spacing w:after="0"/>
                  <w:ind w:left="0" w:firstLine="0"/>
                  <w:jc w:val="center"/>
                </w:pPr>
              </w:p>
            </w:tc>
            <w:tc>
              <w:tcPr>
                <w:tcW w:w="2567" w:type="pct"/>
                <w:shd w:val="clear" w:color="auto" w:fill="DDD9C3" w:themeFill="background2" w:themeFillShade="E6"/>
                <w:vAlign w:val="center"/>
              </w:tcPr>
              <w:p w14:paraId="6D2182E8" w14:textId="5A60997C" w:rsidR="00D158D5" w:rsidRPr="00B05B56" w:rsidRDefault="00D158D5" w:rsidP="00D158D5">
                <w:pPr>
                  <w:spacing w:before="0" w:after="0" w:line="240" w:lineRule="auto"/>
                  <w:ind w:right="-107"/>
                  <w:jc w:val="left"/>
                  <w:rPr>
                    <w:rFonts w:eastAsia="Times New Roman" w:cs="Arial"/>
                    <w:color w:val="000000" w:themeColor="text1"/>
                  </w:rPr>
                </w:pPr>
                <w:r w:rsidRPr="00B05B56">
                  <w:rPr>
                    <w:rFonts w:eastAsia="Times New Roman" w:cs="Arial"/>
                    <w:color w:val="000000" w:themeColor="text1"/>
                  </w:rPr>
                  <w:t>Boiler Operator</w:t>
                </w:r>
              </w:p>
            </w:tc>
            <w:tc>
              <w:tcPr>
                <w:tcW w:w="398" w:type="pct"/>
                <w:shd w:val="clear" w:color="auto" w:fill="DDD9C3" w:themeFill="background2" w:themeFillShade="E6"/>
                <w:vAlign w:val="center"/>
              </w:tcPr>
              <w:p w14:paraId="39A7F1E5" w14:textId="46ED0409" w:rsidR="00D158D5" w:rsidRDefault="00D158D5" w:rsidP="00D158D5">
                <w:pPr>
                  <w:spacing w:before="0" w:after="0" w:line="240" w:lineRule="auto"/>
                  <w:jc w:val="center"/>
                </w:pPr>
                <w:r>
                  <w:t>5</w:t>
                </w:r>
              </w:p>
            </w:tc>
            <w:tc>
              <w:tcPr>
                <w:tcW w:w="1725" w:type="pct"/>
                <w:shd w:val="clear" w:color="auto" w:fill="DDD9C3" w:themeFill="background2" w:themeFillShade="E6"/>
                <w:vAlign w:val="center"/>
              </w:tcPr>
              <w:p w14:paraId="0DEE4A7A" w14:textId="748FE91D" w:rsidR="00D158D5" w:rsidRPr="00C3186E" w:rsidRDefault="00D158D5" w:rsidP="00D158D5">
                <w:pPr>
                  <w:spacing w:before="0" w:after="0" w:line="276" w:lineRule="auto"/>
                  <w:jc w:val="left"/>
                  <w:rPr>
                    <w:rFonts w:eastAsia="Times New Roman" w:cs="Arial"/>
                    <w:color w:val="000000" w:themeColor="text1"/>
                  </w:rPr>
                </w:pPr>
                <w:r w:rsidRPr="00393233">
                  <w:rPr>
                    <w:rFonts w:eastAsia="Times New Roman" w:cs="Arial"/>
                    <w:color w:val="000000" w:themeColor="text1"/>
                  </w:rPr>
                  <w:t>0716MS&amp;A1</w:t>
                </w:r>
                <w:r>
                  <w:rPr>
                    <w:rFonts w:eastAsia="Times New Roman" w:cs="Arial"/>
                    <w:color w:val="000000" w:themeColor="text1"/>
                  </w:rPr>
                  <w:t>1</w:t>
                </w:r>
                <w:r w:rsidR="003F5A16">
                  <w:rPr>
                    <w:rFonts w:eastAsia="Times New Roman" w:cs="Arial"/>
                    <w:color w:val="000000" w:themeColor="text1"/>
                  </w:rPr>
                  <w:t>2</w:t>
                </w:r>
                <w:r w:rsidRPr="00393233">
                  <w:rPr>
                    <w:rFonts w:eastAsia="Times New Roman" w:cs="Arial"/>
                    <w:color w:val="000000" w:themeColor="text1"/>
                  </w:rPr>
                  <w:t xml:space="preserve"> to 0716MS&amp;A11</w:t>
                </w:r>
                <w:r w:rsidR="003F5A16">
                  <w:rPr>
                    <w:rFonts w:eastAsia="Times New Roman" w:cs="Arial"/>
                    <w:color w:val="000000" w:themeColor="text1"/>
                  </w:rPr>
                  <w:t>8</w:t>
                </w:r>
              </w:p>
            </w:tc>
          </w:tr>
          <w:tr w:rsidR="00D158D5" w:rsidRPr="00503A96" w14:paraId="4FF5D178" w14:textId="77777777" w:rsidTr="00B651B9">
            <w:trPr>
              <w:trHeight w:val="144"/>
            </w:trPr>
            <w:tc>
              <w:tcPr>
                <w:tcW w:w="310" w:type="pct"/>
                <w:shd w:val="clear" w:color="auto" w:fill="DDD9C3" w:themeFill="background2" w:themeFillShade="E6"/>
                <w:vAlign w:val="center"/>
              </w:tcPr>
              <w:p w14:paraId="4F554648" w14:textId="77777777" w:rsidR="00D158D5" w:rsidRPr="00503A96" w:rsidRDefault="00D158D5">
                <w:pPr>
                  <w:pStyle w:val="ListParagraph"/>
                  <w:numPr>
                    <w:ilvl w:val="0"/>
                    <w:numId w:val="273"/>
                  </w:numPr>
                  <w:spacing w:after="0"/>
                  <w:ind w:left="0" w:firstLine="0"/>
                  <w:jc w:val="center"/>
                </w:pPr>
              </w:p>
            </w:tc>
            <w:tc>
              <w:tcPr>
                <w:tcW w:w="2567" w:type="pct"/>
                <w:shd w:val="clear" w:color="auto" w:fill="DDD9C3" w:themeFill="background2" w:themeFillShade="E6"/>
                <w:vAlign w:val="center"/>
              </w:tcPr>
              <w:p w14:paraId="15760C3B" w14:textId="171463C2" w:rsidR="00D158D5" w:rsidRPr="00B05B56" w:rsidRDefault="00D158D5" w:rsidP="00D158D5">
                <w:pPr>
                  <w:spacing w:before="0" w:after="0" w:line="240" w:lineRule="auto"/>
                  <w:ind w:right="-107"/>
                  <w:jc w:val="left"/>
                  <w:rPr>
                    <w:rFonts w:eastAsia="Times New Roman" w:cs="Arial"/>
                    <w:color w:val="000000" w:themeColor="text1"/>
                  </w:rPr>
                </w:pPr>
                <w:r w:rsidRPr="00B05B56">
                  <w:rPr>
                    <w:rFonts w:eastAsia="Times New Roman" w:cs="Arial"/>
                    <w:color w:val="000000" w:themeColor="text1"/>
                  </w:rPr>
                  <w:t>Transmission Specialist</w:t>
                </w:r>
              </w:p>
            </w:tc>
            <w:tc>
              <w:tcPr>
                <w:tcW w:w="398" w:type="pct"/>
                <w:shd w:val="clear" w:color="auto" w:fill="DDD9C3" w:themeFill="background2" w:themeFillShade="E6"/>
                <w:vAlign w:val="center"/>
              </w:tcPr>
              <w:p w14:paraId="6CBFDF44" w14:textId="0443CAAB" w:rsidR="00D158D5" w:rsidRDefault="00D158D5" w:rsidP="00D158D5">
                <w:pPr>
                  <w:spacing w:before="0" w:after="0" w:line="240" w:lineRule="auto"/>
                  <w:jc w:val="center"/>
                </w:pPr>
                <w:r>
                  <w:t>5</w:t>
                </w:r>
              </w:p>
            </w:tc>
            <w:tc>
              <w:tcPr>
                <w:tcW w:w="1725" w:type="pct"/>
                <w:shd w:val="clear" w:color="auto" w:fill="DDD9C3" w:themeFill="background2" w:themeFillShade="E6"/>
                <w:vAlign w:val="center"/>
              </w:tcPr>
              <w:p w14:paraId="4AC3ADF8" w14:textId="3BB9BAF1" w:rsidR="00D158D5" w:rsidRPr="00503A96" w:rsidRDefault="00D158D5" w:rsidP="00D158D5">
                <w:pPr>
                  <w:spacing w:before="0" w:after="0" w:line="276" w:lineRule="auto"/>
                  <w:jc w:val="left"/>
                </w:pPr>
                <w:r w:rsidRPr="00393233">
                  <w:rPr>
                    <w:rFonts w:eastAsia="Times New Roman" w:cs="Arial"/>
                    <w:color w:val="000000" w:themeColor="text1"/>
                  </w:rPr>
                  <w:t>0716MS&amp;A1</w:t>
                </w:r>
                <w:r w:rsidR="003F5A16">
                  <w:rPr>
                    <w:rFonts w:eastAsia="Times New Roman" w:cs="Arial"/>
                    <w:color w:val="000000" w:themeColor="text1"/>
                  </w:rPr>
                  <w:t>19</w:t>
                </w:r>
                <w:r w:rsidRPr="00393233">
                  <w:rPr>
                    <w:rFonts w:eastAsia="Times New Roman" w:cs="Arial"/>
                    <w:color w:val="000000" w:themeColor="text1"/>
                  </w:rPr>
                  <w:t xml:space="preserve"> to 0716MS&amp;A1</w:t>
                </w:r>
                <w:r>
                  <w:rPr>
                    <w:rFonts w:eastAsia="Times New Roman" w:cs="Arial"/>
                    <w:color w:val="000000" w:themeColor="text1"/>
                  </w:rPr>
                  <w:t>2</w:t>
                </w:r>
                <w:r w:rsidR="003F5A16">
                  <w:rPr>
                    <w:rFonts w:eastAsia="Times New Roman" w:cs="Arial"/>
                    <w:color w:val="000000" w:themeColor="text1"/>
                  </w:rPr>
                  <w:t>2</w:t>
                </w:r>
              </w:p>
            </w:tc>
          </w:tr>
          <w:tr w:rsidR="00D158D5" w:rsidRPr="00503A96" w14:paraId="1930FAE8" w14:textId="77777777" w:rsidTr="00B651B9">
            <w:trPr>
              <w:trHeight w:val="144"/>
            </w:trPr>
            <w:tc>
              <w:tcPr>
                <w:tcW w:w="310" w:type="pct"/>
                <w:shd w:val="clear" w:color="auto" w:fill="DDD9C3" w:themeFill="background2" w:themeFillShade="E6"/>
                <w:vAlign w:val="center"/>
              </w:tcPr>
              <w:p w14:paraId="5BFB73C0" w14:textId="77777777" w:rsidR="00D158D5" w:rsidRPr="00503A96" w:rsidRDefault="00D158D5">
                <w:pPr>
                  <w:pStyle w:val="ListParagraph"/>
                  <w:numPr>
                    <w:ilvl w:val="0"/>
                    <w:numId w:val="273"/>
                  </w:numPr>
                  <w:spacing w:after="0"/>
                  <w:ind w:left="0" w:firstLine="0"/>
                  <w:jc w:val="center"/>
                </w:pPr>
              </w:p>
            </w:tc>
            <w:tc>
              <w:tcPr>
                <w:tcW w:w="2567" w:type="pct"/>
                <w:shd w:val="clear" w:color="auto" w:fill="DDD9C3" w:themeFill="background2" w:themeFillShade="E6"/>
                <w:vAlign w:val="center"/>
              </w:tcPr>
              <w:p w14:paraId="5894781F" w14:textId="37C2B6A6" w:rsidR="00D158D5" w:rsidRPr="00B05B56" w:rsidRDefault="00D158D5" w:rsidP="00D158D5">
                <w:pPr>
                  <w:spacing w:before="0" w:after="0" w:line="240" w:lineRule="auto"/>
                  <w:ind w:right="-107"/>
                  <w:jc w:val="left"/>
                </w:pPr>
                <w:r w:rsidRPr="00B05B56">
                  <w:rPr>
                    <w:rFonts w:eastAsia="Times New Roman" w:cs="Arial"/>
                    <w:color w:val="000000" w:themeColor="text1"/>
                  </w:rPr>
                  <w:t>Preventive Maintenance Technician/ Supervisor</w:t>
                </w:r>
              </w:p>
            </w:tc>
            <w:tc>
              <w:tcPr>
                <w:tcW w:w="398" w:type="pct"/>
                <w:shd w:val="clear" w:color="auto" w:fill="DDD9C3" w:themeFill="background2" w:themeFillShade="E6"/>
                <w:vAlign w:val="center"/>
              </w:tcPr>
              <w:p w14:paraId="52D12244" w14:textId="43E5BE72" w:rsidR="00D158D5" w:rsidRPr="00503A96" w:rsidRDefault="00D158D5" w:rsidP="00D158D5">
                <w:pPr>
                  <w:spacing w:before="0" w:after="0" w:line="240" w:lineRule="auto"/>
                  <w:jc w:val="center"/>
                </w:pPr>
                <w:r>
                  <w:t>5</w:t>
                </w:r>
              </w:p>
            </w:tc>
            <w:tc>
              <w:tcPr>
                <w:tcW w:w="1725" w:type="pct"/>
                <w:shd w:val="clear" w:color="auto" w:fill="DDD9C3" w:themeFill="background2" w:themeFillShade="E6"/>
                <w:vAlign w:val="center"/>
              </w:tcPr>
              <w:p w14:paraId="7C27AD51" w14:textId="2597822E" w:rsidR="00D158D5" w:rsidRPr="00503A96" w:rsidRDefault="00D158D5" w:rsidP="00D158D5">
                <w:pPr>
                  <w:spacing w:before="0" w:after="0" w:line="276" w:lineRule="auto"/>
                  <w:jc w:val="left"/>
                </w:pPr>
                <w:r w:rsidRPr="00393233">
                  <w:rPr>
                    <w:rFonts w:eastAsia="Times New Roman" w:cs="Arial"/>
                    <w:color w:val="000000" w:themeColor="text1"/>
                  </w:rPr>
                  <w:t>0716MS&amp;A1</w:t>
                </w:r>
                <w:r>
                  <w:rPr>
                    <w:rFonts w:eastAsia="Times New Roman" w:cs="Arial"/>
                    <w:color w:val="000000" w:themeColor="text1"/>
                  </w:rPr>
                  <w:t>3</w:t>
                </w:r>
                <w:r w:rsidR="003F5A16">
                  <w:rPr>
                    <w:rFonts w:eastAsia="Times New Roman" w:cs="Arial"/>
                    <w:color w:val="000000" w:themeColor="text1"/>
                  </w:rPr>
                  <w:t>0</w:t>
                </w:r>
                <w:r w:rsidRPr="00393233">
                  <w:rPr>
                    <w:rFonts w:eastAsia="Times New Roman" w:cs="Arial"/>
                    <w:color w:val="000000" w:themeColor="text1"/>
                  </w:rPr>
                  <w:t xml:space="preserve"> to 0716MS&amp;A1</w:t>
                </w:r>
                <w:r w:rsidR="003F5A16">
                  <w:rPr>
                    <w:rFonts w:eastAsia="Times New Roman" w:cs="Arial"/>
                    <w:color w:val="000000" w:themeColor="text1"/>
                  </w:rPr>
                  <w:t>39</w:t>
                </w:r>
              </w:p>
            </w:tc>
          </w:tr>
          <w:tr w:rsidR="00D158D5" w:rsidRPr="00503A96" w14:paraId="033BFA8A" w14:textId="77777777" w:rsidTr="00B651B9">
            <w:trPr>
              <w:trHeight w:val="144"/>
            </w:trPr>
            <w:tc>
              <w:tcPr>
                <w:tcW w:w="310" w:type="pct"/>
                <w:shd w:val="clear" w:color="auto" w:fill="DDD9C3" w:themeFill="background2" w:themeFillShade="E6"/>
                <w:vAlign w:val="center"/>
              </w:tcPr>
              <w:p w14:paraId="07166123" w14:textId="77777777" w:rsidR="00D158D5" w:rsidRPr="00503A96" w:rsidRDefault="00D158D5">
                <w:pPr>
                  <w:pStyle w:val="ListParagraph"/>
                  <w:numPr>
                    <w:ilvl w:val="0"/>
                    <w:numId w:val="273"/>
                  </w:numPr>
                  <w:spacing w:after="0"/>
                  <w:ind w:left="0" w:firstLine="0"/>
                  <w:jc w:val="center"/>
                </w:pPr>
              </w:p>
            </w:tc>
            <w:tc>
              <w:tcPr>
                <w:tcW w:w="2567" w:type="pct"/>
                <w:shd w:val="clear" w:color="auto" w:fill="DDD9C3" w:themeFill="background2" w:themeFillShade="E6"/>
                <w:vAlign w:val="center"/>
              </w:tcPr>
              <w:p w14:paraId="009940CE" w14:textId="5FC7E178" w:rsidR="00D158D5" w:rsidRPr="00B05B56" w:rsidRDefault="00D158D5" w:rsidP="00D158D5">
                <w:pPr>
                  <w:spacing w:before="0" w:after="0" w:line="240" w:lineRule="auto"/>
                  <w:jc w:val="left"/>
                </w:pPr>
                <w:r w:rsidRPr="00B05B56">
                  <w:rPr>
                    <w:rFonts w:eastAsia="Times New Roman" w:cs="Arial"/>
                    <w:color w:val="000000" w:themeColor="text1"/>
                  </w:rPr>
                  <w:t>Vehicle Examiner</w:t>
                </w:r>
              </w:p>
            </w:tc>
            <w:tc>
              <w:tcPr>
                <w:tcW w:w="398" w:type="pct"/>
                <w:shd w:val="clear" w:color="auto" w:fill="DDD9C3" w:themeFill="background2" w:themeFillShade="E6"/>
                <w:vAlign w:val="center"/>
              </w:tcPr>
              <w:p w14:paraId="1257BE16" w14:textId="1221B26E" w:rsidR="00D158D5" w:rsidRPr="00503A96" w:rsidRDefault="00D158D5" w:rsidP="00D158D5">
                <w:pPr>
                  <w:spacing w:before="0" w:after="0" w:line="240" w:lineRule="auto"/>
                  <w:jc w:val="center"/>
                </w:pPr>
                <w:r>
                  <w:t>5</w:t>
                </w:r>
              </w:p>
            </w:tc>
            <w:tc>
              <w:tcPr>
                <w:tcW w:w="1725" w:type="pct"/>
                <w:shd w:val="clear" w:color="auto" w:fill="DDD9C3" w:themeFill="background2" w:themeFillShade="E6"/>
                <w:vAlign w:val="center"/>
              </w:tcPr>
              <w:p w14:paraId="6D5F7C99" w14:textId="4CD2C5A2" w:rsidR="00D158D5" w:rsidRPr="00503A96" w:rsidRDefault="00D158D5" w:rsidP="00D158D5">
                <w:pPr>
                  <w:spacing w:before="0" w:after="0" w:line="276" w:lineRule="auto"/>
                  <w:jc w:val="left"/>
                </w:pPr>
                <w:r w:rsidRPr="00393233">
                  <w:rPr>
                    <w:rFonts w:eastAsia="Times New Roman" w:cs="Arial"/>
                    <w:color w:val="000000" w:themeColor="text1"/>
                  </w:rPr>
                  <w:t>0716MS&amp;A1</w:t>
                </w:r>
                <w:r>
                  <w:rPr>
                    <w:rFonts w:eastAsia="Times New Roman" w:cs="Arial"/>
                    <w:color w:val="000000" w:themeColor="text1"/>
                  </w:rPr>
                  <w:t>4</w:t>
                </w:r>
                <w:r w:rsidR="003F5A16">
                  <w:rPr>
                    <w:rFonts w:eastAsia="Times New Roman" w:cs="Arial"/>
                    <w:color w:val="000000" w:themeColor="text1"/>
                  </w:rPr>
                  <w:t>0</w:t>
                </w:r>
                <w:r w:rsidRPr="00393233">
                  <w:rPr>
                    <w:rFonts w:eastAsia="Times New Roman" w:cs="Arial"/>
                    <w:color w:val="000000" w:themeColor="text1"/>
                  </w:rPr>
                  <w:t xml:space="preserve"> to 0716MS&amp;A1</w:t>
                </w:r>
                <w:r>
                  <w:rPr>
                    <w:rFonts w:eastAsia="Times New Roman" w:cs="Arial"/>
                    <w:color w:val="000000" w:themeColor="text1"/>
                  </w:rPr>
                  <w:t>5</w:t>
                </w:r>
                <w:r w:rsidR="003F5A16">
                  <w:rPr>
                    <w:rFonts w:eastAsia="Times New Roman" w:cs="Arial"/>
                    <w:color w:val="000000" w:themeColor="text1"/>
                  </w:rPr>
                  <w:t>1</w:t>
                </w:r>
              </w:p>
            </w:tc>
          </w:tr>
        </w:tbl>
        <w:p w14:paraId="7460EBB9" w14:textId="77777777" w:rsidR="00B05B56" w:rsidRDefault="00B05B56"/>
        <w:p w14:paraId="2EAE5AAA" w14:textId="1973344A" w:rsidR="0009420D" w:rsidRPr="00B05B56" w:rsidRDefault="0009420D">
          <w:pPr>
            <w:spacing w:before="0" w:after="0" w:line="276" w:lineRule="auto"/>
            <w:ind w:left="706" w:hanging="706"/>
            <w:jc w:val="left"/>
            <w:rPr>
              <w:rFonts w:cs="Arial"/>
              <w:b/>
              <w:bCs/>
              <w:color w:val="0070C0"/>
              <w:highlight w:val="yellow"/>
            </w:rPr>
          </w:pPr>
        </w:p>
        <w:p w14:paraId="68AF7160" w14:textId="77777777" w:rsidR="00D84A74" w:rsidRPr="00B05B56" w:rsidRDefault="00D84A74" w:rsidP="00AA3C71">
          <w:pPr>
            <w:jc w:val="center"/>
            <w:rPr>
              <w:rFonts w:cs="Arial"/>
              <w:b/>
              <w:bCs/>
              <w:color w:val="0070C0"/>
              <w:highlight w:val="yellow"/>
            </w:rPr>
          </w:pPr>
        </w:p>
        <w:p w14:paraId="2D9D60B8" w14:textId="77777777" w:rsidR="00606430" w:rsidRPr="00B05B56" w:rsidRDefault="00606430" w:rsidP="00AA3C71">
          <w:pPr>
            <w:jc w:val="center"/>
            <w:rPr>
              <w:rFonts w:cs="Arial"/>
              <w:b/>
              <w:bCs/>
              <w:color w:val="0070C0"/>
              <w:highlight w:val="yellow"/>
            </w:rPr>
          </w:pPr>
        </w:p>
        <w:p w14:paraId="00A327D7" w14:textId="77777777" w:rsidR="00D84A74" w:rsidRPr="00B05B56" w:rsidRDefault="00D84A74" w:rsidP="00AA3C71">
          <w:pPr>
            <w:jc w:val="center"/>
            <w:rPr>
              <w:rFonts w:cs="Arial"/>
              <w:b/>
              <w:bCs/>
              <w:color w:val="0070C0"/>
              <w:highlight w:val="yellow"/>
            </w:rPr>
          </w:pPr>
        </w:p>
        <w:p w14:paraId="0E3C25A5" w14:textId="77777777" w:rsidR="0009420D" w:rsidRPr="00B05B56" w:rsidRDefault="0009420D">
          <w:pPr>
            <w:spacing w:before="0" w:after="0" w:line="276" w:lineRule="auto"/>
            <w:ind w:left="706" w:hanging="706"/>
            <w:jc w:val="left"/>
            <w:rPr>
              <w:rFonts w:cs="Arial"/>
              <w:b/>
              <w:bCs/>
              <w:color w:val="0070C0"/>
              <w:highlight w:val="yellow"/>
            </w:rPr>
          </w:pPr>
          <w:r w:rsidRPr="00B05B56">
            <w:rPr>
              <w:rFonts w:cs="Arial"/>
              <w:b/>
              <w:bCs/>
              <w:color w:val="0070C0"/>
              <w:highlight w:val="yellow"/>
            </w:rPr>
            <w:br w:type="page"/>
          </w:r>
        </w:p>
        <w:p w14:paraId="7102A620" w14:textId="2234196F" w:rsidR="00412D3C" w:rsidRPr="003F5A16" w:rsidRDefault="00B651B9" w:rsidP="00B651B9">
          <w:pPr>
            <w:pStyle w:val="Heading1"/>
            <w:spacing w:before="0"/>
          </w:pPr>
          <w:r>
            <w:t xml:space="preserve"> </w:t>
          </w:r>
          <w:bookmarkStart w:id="41" w:name="_Toc111725435"/>
          <w:r w:rsidR="005C5C96" w:rsidRPr="00412D3C">
            <w:t>Detail of Competency Standards</w:t>
          </w:r>
        </w:p>
      </w:sdtContent>
    </w:sdt>
    <w:bookmarkEnd w:id="41" w:displacedByCustomXml="prev"/>
    <w:p w14:paraId="66C97028" w14:textId="4F30E7A9" w:rsidR="00412D3C" w:rsidRPr="00412D3C" w:rsidRDefault="00412D3C" w:rsidP="00B651B9">
      <w:pPr>
        <w:pStyle w:val="Heading2"/>
        <w:numPr>
          <w:ilvl w:val="0"/>
          <w:numId w:val="0"/>
        </w:numPr>
        <w:shd w:val="clear" w:color="auto" w:fill="92D050"/>
        <w:rPr>
          <w:rFonts w:eastAsiaTheme="minorHAnsi" w:cstheme="minorBidi"/>
          <w:sz w:val="22"/>
          <w:szCs w:val="22"/>
        </w:rPr>
      </w:pPr>
      <w:bookmarkStart w:id="42" w:name="_Toc111725436"/>
      <w:r w:rsidRPr="00412D3C">
        <w:rPr>
          <w:rFonts w:eastAsiaTheme="minorHAnsi" w:cstheme="minorBidi"/>
          <w:sz w:val="28"/>
          <w:szCs w:val="28"/>
        </w:rPr>
        <w:t>National Certificate of Level-5 (Part-I) in Automobile Technology</w:t>
      </w:r>
      <w:bookmarkEnd w:id="42"/>
    </w:p>
    <w:p w14:paraId="61471C62" w14:textId="70F1708B" w:rsidR="0062148D" w:rsidRDefault="0062148D">
      <w:pPr>
        <w:spacing w:before="0" w:after="0" w:line="276" w:lineRule="auto"/>
        <w:ind w:left="706" w:hanging="706"/>
        <w:jc w:val="left"/>
        <w:rPr>
          <w:rFonts w:cs="Arial"/>
        </w:rPr>
      </w:pPr>
    </w:p>
    <w:p w14:paraId="05612235" w14:textId="77777777" w:rsidR="003F5A16" w:rsidRPr="0062148D" w:rsidRDefault="003F5A16">
      <w:pPr>
        <w:pStyle w:val="ListParagraph"/>
        <w:numPr>
          <w:ilvl w:val="0"/>
          <w:numId w:val="271"/>
        </w:numPr>
        <w:shd w:val="clear" w:color="auto" w:fill="00B0F0"/>
        <w:spacing w:before="240" w:line="276" w:lineRule="auto"/>
        <w:outlineLvl w:val="1"/>
        <w:rPr>
          <w:b/>
          <w:bCs/>
          <w:sz w:val="28"/>
          <w:szCs w:val="28"/>
        </w:rPr>
      </w:pPr>
      <w:bookmarkStart w:id="43" w:name="_Toc111725437"/>
      <w:r w:rsidRPr="0062148D">
        <w:rPr>
          <w:b/>
          <w:bCs/>
          <w:sz w:val="28"/>
          <w:szCs w:val="28"/>
        </w:rPr>
        <w:t>Automotive Metrology Technician</w:t>
      </w:r>
      <w:bookmarkEnd w:id="43"/>
    </w:p>
    <w:p w14:paraId="79776620" w14:textId="77777777" w:rsidR="003F5A16" w:rsidRDefault="003F5A16">
      <w:pPr>
        <w:spacing w:before="0" w:after="0" w:line="276" w:lineRule="auto"/>
        <w:ind w:left="706" w:hanging="706"/>
        <w:jc w:val="left"/>
        <w:rPr>
          <w:rFonts w:cs="Arial"/>
        </w:rPr>
      </w:pPr>
    </w:p>
    <w:p w14:paraId="1391FA09" w14:textId="6C4878E7" w:rsidR="00FB73FE" w:rsidRPr="00BC09FA" w:rsidRDefault="00781E70">
      <w:pPr>
        <w:pStyle w:val="Heading3"/>
        <w:numPr>
          <w:ilvl w:val="0"/>
          <w:numId w:val="280"/>
        </w:numPr>
        <w:shd w:val="clear" w:color="auto" w:fill="FFC000"/>
        <w:spacing w:line="276" w:lineRule="auto"/>
        <w:ind w:left="720"/>
        <w:rPr>
          <w:rFonts w:ascii="Arial" w:hAnsi="Arial" w:cs="Arial"/>
          <w:b/>
          <w:bCs/>
          <w:color w:val="auto"/>
        </w:rPr>
      </w:pPr>
      <w:bookmarkStart w:id="44" w:name="_Toc30854996"/>
      <w:bookmarkStart w:id="45" w:name="_Toc111725438"/>
      <w:r w:rsidRPr="00BC09FA">
        <w:rPr>
          <w:rFonts w:ascii="Arial" w:hAnsi="Arial" w:cs="Arial"/>
          <w:b/>
          <w:bCs/>
          <w:color w:val="auto"/>
        </w:rPr>
        <w:t>Recognize Graduated</w:t>
      </w:r>
      <w:r w:rsidR="005C5C96" w:rsidRPr="00BC09FA">
        <w:rPr>
          <w:rFonts w:ascii="Arial" w:hAnsi="Arial" w:cs="Arial"/>
          <w:b/>
          <w:bCs/>
          <w:color w:val="auto"/>
        </w:rPr>
        <w:t xml:space="preserve"> </w:t>
      </w:r>
      <w:r w:rsidR="00B33984" w:rsidRPr="00BC09FA">
        <w:rPr>
          <w:rFonts w:ascii="Arial" w:hAnsi="Arial" w:cs="Arial"/>
          <w:b/>
          <w:bCs/>
          <w:color w:val="auto"/>
        </w:rPr>
        <w:t>Instruments</w:t>
      </w:r>
      <w:bookmarkEnd w:id="44"/>
      <w:bookmarkEnd w:id="45"/>
    </w:p>
    <w:p w14:paraId="2D973E6E" w14:textId="122F2F6C" w:rsidR="00FB73FE" w:rsidRPr="00B63D78" w:rsidRDefault="00FB73FE" w:rsidP="003F5A16">
      <w:pPr>
        <w:rPr>
          <w:rFonts w:cs="Arial"/>
          <w:b/>
          <w:bCs/>
        </w:rPr>
      </w:pPr>
      <w:r w:rsidRPr="003F5A16">
        <w:rPr>
          <w:rFonts w:cs="Arial"/>
          <w:b/>
          <w:bCs/>
        </w:rPr>
        <w:t>Overview</w:t>
      </w:r>
      <w:r w:rsidR="00B63D78" w:rsidRPr="003F5A16">
        <w:rPr>
          <w:rFonts w:cs="Arial"/>
          <w:b/>
          <w:bCs/>
        </w:rPr>
        <w:t>:</w:t>
      </w:r>
      <w:r w:rsidR="00B63D78">
        <w:rPr>
          <w:rFonts w:cs="Arial"/>
        </w:rPr>
        <w:t xml:space="preserve"> </w:t>
      </w:r>
      <w:r w:rsidRPr="00B63D78">
        <w:rPr>
          <w:rFonts w:cs="Arial"/>
          <w:bCs/>
        </w:rPr>
        <w:t>These competency standards designed to enable the learner identif</w:t>
      </w:r>
      <w:r w:rsidR="00AE128E" w:rsidRPr="00B63D78">
        <w:rPr>
          <w:rFonts w:cs="Arial"/>
          <w:bCs/>
        </w:rPr>
        <w:t xml:space="preserve">y and uses of graduated instrument </w:t>
      </w:r>
      <w:r w:rsidRPr="00B63D78">
        <w:rPr>
          <w:rFonts w:cs="Arial"/>
          <w:bCs/>
        </w:rPr>
        <w:t xml:space="preserve">as </w:t>
      </w:r>
      <w:r w:rsidRPr="00B63D78">
        <w:rPr>
          <w:rFonts w:cs="Arial"/>
          <w:bCs/>
          <w:spacing w:val="-3"/>
        </w:rPr>
        <w:t xml:space="preserve">Steel Rule, Hook Rule, Folding Rule, </w:t>
      </w:r>
      <w:r w:rsidR="00AE128E" w:rsidRPr="00B63D78">
        <w:rPr>
          <w:rFonts w:cs="Arial"/>
          <w:bCs/>
          <w:spacing w:val="-3"/>
        </w:rPr>
        <w:t>and Measuring</w:t>
      </w:r>
      <w:r w:rsidRPr="00B63D78">
        <w:rPr>
          <w:rFonts w:cs="Arial"/>
          <w:bCs/>
          <w:spacing w:val="-3"/>
        </w:rPr>
        <w:t xml:space="preserve"> Tape</w:t>
      </w:r>
      <w:r w:rsidRPr="00B63D78">
        <w:rPr>
          <w:rFonts w:cs="Arial"/>
          <w:bCs/>
        </w:rPr>
        <w:t>.</w:t>
      </w:r>
    </w:p>
    <w:tbl>
      <w:tblPr>
        <w:tblStyle w:val="TableGrid"/>
        <w:tblW w:w="5000" w:type="pct"/>
        <w:tblLook w:val="0000" w:firstRow="0" w:lastRow="0" w:firstColumn="0" w:lastColumn="0" w:noHBand="0" w:noVBand="0"/>
      </w:tblPr>
      <w:tblGrid>
        <w:gridCol w:w="2581"/>
        <w:gridCol w:w="8345"/>
      </w:tblGrid>
      <w:tr w:rsidR="00C3186E" w:rsidRPr="00C3186E" w14:paraId="013A0D9A" w14:textId="77777777" w:rsidTr="00B63D78">
        <w:trPr>
          <w:trHeight w:val="432"/>
        </w:trPr>
        <w:tc>
          <w:tcPr>
            <w:tcW w:w="1181" w:type="pct"/>
            <w:shd w:val="clear" w:color="auto" w:fill="D9D9D9" w:themeFill="background1" w:themeFillShade="D9"/>
            <w:vAlign w:val="center"/>
          </w:tcPr>
          <w:p w14:paraId="1E42E013" w14:textId="77777777" w:rsidR="00FB73FE" w:rsidRPr="00C3186E" w:rsidRDefault="00FB73FE" w:rsidP="00B63D78">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819" w:type="pct"/>
            <w:shd w:val="clear" w:color="auto" w:fill="D9D9D9" w:themeFill="background1" w:themeFillShade="D9"/>
            <w:vAlign w:val="center"/>
          </w:tcPr>
          <w:p w14:paraId="069AF1C7" w14:textId="77777777" w:rsidR="00FB73FE" w:rsidRPr="00C3186E" w:rsidRDefault="00FB73FE" w:rsidP="00B63D78">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69CA1441" w14:textId="77777777" w:rsidTr="00B63D78">
        <w:trPr>
          <w:trHeight w:val="1133"/>
        </w:trPr>
        <w:tc>
          <w:tcPr>
            <w:tcW w:w="1181" w:type="pct"/>
          </w:tcPr>
          <w:p w14:paraId="2B288A2A" w14:textId="77777777" w:rsidR="00FB73FE" w:rsidRPr="00C3186E" w:rsidRDefault="00FB73FE">
            <w:pPr>
              <w:pStyle w:val="ListParagraph"/>
              <w:numPr>
                <w:ilvl w:val="0"/>
                <w:numId w:val="28"/>
              </w:numPr>
              <w:ind w:hanging="720"/>
              <w:jc w:val="left"/>
              <w:rPr>
                <w:rFonts w:cs="Arial"/>
                <w:color w:val="000000" w:themeColor="text1"/>
              </w:rPr>
            </w:pPr>
            <w:r w:rsidRPr="00C3186E">
              <w:rPr>
                <w:rFonts w:cs="Arial"/>
                <w:color w:val="000000" w:themeColor="text1"/>
              </w:rPr>
              <w:t xml:space="preserve">Steel Rule </w:t>
            </w:r>
          </w:p>
        </w:tc>
        <w:tc>
          <w:tcPr>
            <w:tcW w:w="3819" w:type="pct"/>
          </w:tcPr>
          <w:p w14:paraId="4D493018" w14:textId="77777777" w:rsidR="00FB73FE" w:rsidRPr="00C3186E" w:rsidRDefault="00FB73FE">
            <w:pPr>
              <w:pStyle w:val="ListParagraph"/>
              <w:numPr>
                <w:ilvl w:val="0"/>
                <w:numId w:val="29"/>
              </w:numPr>
              <w:ind w:left="576" w:hanging="576"/>
              <w:jc w:val="left"/>
              <w:rPr>
                <w:rFonts w:cs="Arial"/>
                <w:color w:val="000000" w:themeColor="text1"/>
              </w:rPr>
            </w:pPr>
            <w:r w:rsidRPr="00C3186E">
              <w:rPr>
                <w:rFonts w:cs="Arial"/>
                <w:color w:val="000000" w:themeColor="text1"/>
              </w:rPr>
              <w:t>Inspect and measure different kind of measurement (mm and inches) under the specified procedure.</w:t>
            </w:r>
          </w:p>
          <w:p w14:paraId="0BC6EEF6" w14:textId="77777777" w:rsidR="00FB73FE" w:rsidRPr="00C3186E" w:rsidRDefault="00FB73FE">
            <w:pPr>
              <w:pStyle w:val="ListParagraph"/>
              <w:numPr>
                <w:ilvl w:val="0"/>
                <w:numId w:val="29"/>
              </w:numPr>
              <w:spacing w:after="0"/>
              <w:ind w:left="576" w:hanging="576"/>
              <w:jc w:val="left"/>
              <w:rPr>
                <w:rFonts w:cs="Arial"/>
                <w:color w:val="000000" w:themeColor="text1"/>
              </w:rPr>
            </w:pPr>
            <w:r w:rsidRPr="00C3186E">
              <w:rPr>
                <w:rFonts w:cs="Arial"/>
                <w:color w:val="000000" w:themeColor="text1"/>
              </w:rPr>
              <w:t>Conversion different kind of measurement under specified procedure</w:t>
            </w:r>
          </w:p>
        </w:tc>
      </w:tr>
      <w:tr w:rsidR="00C3186E" w:rsidRPr="00C3186E" w14:paraId="707B642A" w14:textId="77777777" w:rsidTr="00B63D78">
        <w:trPr>
          <w:trHeight w:val="1160"/>
        </w:trPr>
        <w:tc>
          <w:tcPr>
            <w:tcW w:w="1181" w:type="pct"/>
          </w:tcPr>
          <w:p w14:paraId="0877E6FF" w14:textId="77777777" w:rsidR="00FB73FE" w:rsidRPr="00C3186E" w:rsidRDefault="00FB73FE">
            <w:pPr>
              <w:pStyle w:val="ListParagraph"/>
              <w:numPr>
                <w:ilvl w:val="0"/>
                <w:numId w:val="28"/>
              </w:numPr>
              <w:ind w:hanging="720"/>
              <w:jc w:val="left"/>
              <w:rPr>
                <w:rFonts w:cs="Arial"/>
                <w:color w:val="000000" w:themeColor="text1"/>
              </w:rPr>
            </w:pPr>
            <w:r w:rsidRPr="00C3186E">
              <w:rPr>
                <w:rFonts w:cs="Arial"/>
                <w:color w:val="000000" w:themeColor="text1"/>
              </w:rPr>
              <w:t xml:space="preserve">Hook </w:t>
            </w:r>
            <w:r w:rsidR="00B33984" w:rsidRPr="00C3186E">
              <w:rPr>
                <w:rFonts w:cs="Arial"/>
                <w:color w:val="000000" w:themeColor="text1"/>
              </w:rPr>
              <w:t xml:space="preserve">Rule </w:t>
            </w:r>
          </w:p>
        </w:tc>
        <w:tc>
          <w:tcPr>
            <w:tcW w:w="3819" w:type="pct"/>
          </w:tcPr>
          <w:p w14:paraId="7AE56EE5" w14:textId="77777777" w:rsidR="00FB73FE" w:rsidRPr="00C3186E" w:rsidRDefault="00FB73FE">
            <w:pPr>
              <w:pStyle w:val="ListParagraph"/>
              <w:numPr>
                <w:ilvl w:val="0"/>
                <w:numId w:val="30"/>
              </w:numPr>
              <w:ind w:left="576" w:hanging="576"/>
              <w:jc w:val="left"/>
              <w:rPr>
                <w:rFonts w:cs="Arial"/>
                <w:color w:val="000000" w:themeColor="text1"/>
              </w:rPr>
            </w:pPr>
            <w:r w:rsidRPr="00C3186E">
              <w:rPr>
                <w:rFonts w:cs="Arial"/>
                <w:color w:val="000000" w:themeColor="text1"/>
              </w:rPr>
              <w:t>Inspect and measure different kind of measurement (mm and inches) under the specified procedure.</w:t>
            </w:r>
          </w:p>
          <w:p w14:paraId="4EDC321D" w14:textId="77777777" w:rsidR="00FB73FE" w:rsidRPr="00C3186E" w:rsidRDefault="00FB73FE">
            <w:pPr>
              <w:pStyle w:val="ListParagraph"/>
              <w:numPr>
                <w:ilvl w:val="0"/>
                <w:numId w:val="30"/>
              </w:numPr>
              <w:spacing w:after="0"/>
              <w:ind w:left="576" w:hanging="576"/>
              <w:jc w:val="left"/>
              <w:rPr>
                <w:rFonts w:cs="Arial"/>
                <w:color w:val="000000" w:themeColor="text1"/>
              </w:rPr>
            </w:pPr>
            <w:r w:rsidRPr="00C3186E">
              <w:rPr>
                <w:rFonts w:cs="Arial"/>
                <w:color w:val="000000" w:themeColor="text1"/>
              </w:rPr>
              <w:t>Conversion different kind of measurement under specified procedure</w:t>
            </w:r>
          </w:p>
        </w:tc>
      </w:tr>
      <w:tr w:rsidR="00C3186E" w:rsidRPr="00C3186E" w14:paraId="6119AB3A" w14:textId="77777777" w:rsidTr="00B63D78">
        <w:trPr>
          <w:trHeight w:val="980"/>
        </w:trPr>
        <w:tc>
          <w:tcPr>
            <w:tcW w:w="1181" w:type="pct"/>
          </w:tcPr>
          <w:p w14:paraId="48BE9319" w14:textId="77777777" w:rsidR="00FB73FE" w:rsidRPr="00C3186E" w:rsidRDefault="00FB73FE">
            <w:pPr>
              <w:pStyle w:val="ListParagraph"/>
              <w:numPr>
                <w:ilvl w:val="0"/>
                <w:numId w:val="28"/>
              </w:numPr>
              <w:ind w:hanging="720"/>
              <w:jc w:val="left"/>
              <w:rPr>
                <w:rFonts w:cs="Arial"/>
                <w:color w:val="000000" w:themeColor="text1"/>
              </w:rPr>
            </w:pPr>
            <w:r w:rsidRPr="00C3186E">
              <w:rPr>
                <w:rFonts w:cs="Arial"/>
                <w:color w:val="000000" w:themeColor="text1"/>
              </w:rPr>
              <w:t>Folding Rule</w:t>
            </w:r>
          </w:p>
        </w:tc>
        <w:tc>
          <w:tcPr>
            <w:tcW w:w="3819" w:type="pct"/>
          </w:tcPr>
          <w:p w14:paraId="521DF907" w14:textId="77777777" w:rsidR="00FB73FE" w:rsidRPr="00C3186E" w:rsidRDefault="00FB73FE">
            <w:pPr>
              <w:pStyle w:val="ListParagraph"/>
              <w:numPr>
                <w:ilvl w:val="0"/>
                <w:numId w:val="31"/>
              </w:numPr>
              <w:ind w:left="576" w:hanging="576"/>
              <w:jc w:val="left"/>
              <w:rPr>
                <w:rFonts w:cs="Arial"/>
                <w:color w:val="000000" w:themeColor="text1"/>
              </w:rPr>
            </w:pPr>
            <w:r w:rsidRPr="00C3186E">
              <w:rPr>
                <w:rFonts w:cs="Arial"/>
                <w:color w:val="000000" w:themeColor="text1"/>
              </w:rPr>
              <w:t>Inspect and measure different kind of measurement (mm and inches) under the specified procedure.</w:t>
            </w:r>
          </w:p>
          <w:p w14:paraId="62E75E4D" w14:textId="77777777" w:rsidR="00FB73FE" w:rsidRPr="00C3186E" w:rsidRDefault="00FB73FE">
            <w:pPr>
              <w:pStyle w:val="ListParagraph"/>
              <w:numPr>
                <w:ilvl w:val="0"/>
                <w:numId w:val="31"/>
              </w:numPr>
              <w:spacing w:after="0"/>
              <w:ind w:left="576" w:hanging="576"/>
              <w:jc w:val="left"/>
              <w:rPr>
                <w:rFonts w:cs="Arial"/>
                <w:color w:val="000000" w:themeColor="text1"/>
              </w:rPr>
            </w:pPr>
            <w:r w:rsidRPr="00C3186E">
              <w:rPr>
                <w:rFonts w:cs="Arial"/>
                <w:color w:val="000000" w:themeColor="text1"/>
              </w:rPr>
              <w:t>Conversion different kind of measurement under specified procedure</w:t>
            </w:r>
          </w:p>
        </w:tc>
      </w:tr>
      <w:tr w:rsidR="00C3186E" w:rsidRPr="00C3186E" w14:paraId="5AD7B83B" w14:textId="77777777" w:rsidTr="00B63D78">
        <w:trPr>
          <w:trHeight w:val="1097"/>
        </w:trPr>
        <w:tc>
          <w:tcPr>
            <w:tcW w:w="1181" w:type="pct"/>
          </w:tcPr>
          <w:p w14:paraId="30CAC88E" w14:textId="77777777" w:rsidR="00FB73FE" w:rsidRPr="00C3186E" w:rsidRDefault="00FB73FE">
            <w:pPr>
              <w:pStyle w:val="ListParagraph"/>
              <w:numPr>
                <w:ilvl w:val="0"/>
                <w:numId w:val="28"/>
              </w:numPr>
              <w:ind w:hanging="720"/>
              <w:jc w:val="left"/>
              <w:rPr>
                <w:rFonts w:cs="Arial"/>
                <w:color w:val="000000" w:themeColor="text1"/>
              </w:rPr>
            </w:pPr>
            <w:r w:rsidRPr="00C3186E">
              <w:rPr>
                <w:rFonts w:cs="Arial"/>
                <w:color w:val="000000" w:themeColor="text1"/>
              </w:rPr>
              <w:t>Measuring Tape</w:t>
            </w:r>
          </w:p>
        </w:tc>
        <w:tc>
          <w:tcPr>
            <w:tcW w:w="3819" w:type="pct"/>
          </w:tcPr>
          <w:p w14:paraId="6E7CCC6B" w14:textId="77777777" w:rsidR="00FB73FE" w:rsidRPr="00C3186E" w:rsidRDefault="00FB73FE">
            <w:pPr>
              <w:pStyle w:val="ListParagraph"/>
              <w:numPr>
                <w:ilvl w:val="0"/>
                <w:numId w:val="32"/>
              </w:numPr>
              <w:ind w:left="576" w:hanging="576"/>
              <w:jc w:val="left"/>
              <w:rPr>
                <w:rFonts w:cs="Arial"/>
                <w:color w:val="000000" w:themeColor="text1"/>
              </w:rPr>
            </w:pPr>
            <w:r w:rsidRPr="00C3186E">
              <w:rPr>
                <w:rFonts w:cs="Arial"/>
                <w:color w:val="000000" w:themeColor="text1"/>
              </w:rPr>
              <w:t>Inspect and measure different kind of measurement (mm and inches) under the specified procedure.</w:t>
            </w:r>
          </w:p>
          <w:p w14:paraId="44BB2719" w14:textId="77777777" w:rsidR="00FB73FE" w:rsidRPr="00C3186E" w:rsidRDefault="00FB73FE">
            <w:pPr>
              <w:pStyle w:val="ListParagraph"/>
              <w:numPr>
                <w:ilvl w:val="0"/>
                <w:numId w:val="32"/>
              </w:numPr>
              <w:spacing w:after="0"/>
              <w:ind w:left="576" w:hanging="576"/>
              <w:jc w:val="left"/>
              <w:rPr>
                <w:rFonts w:cs="Arial"/>
                <w:color w:val="000000" w:themeColor="text1"/>
              </w:rPr>
            </w:pPr>
            <w:r w:rsidRPr="00C3186E">
              <w:rPr>
                <w:rFonts w:cs="Arial"/>
                <w:color w:val="000000" w:themeColor="text1"/>
              </w:rPr>
              <w:t>Conversion different kind of measurement under specified procedure</w:t>
            </w:r>
          </w:p>
        </w:tc>
      </w:tr>
    </w:tbl>
    <w:p w14:paraId="20C39A95" w14:textId="77777777" w:rsidR="00FB73FE" w:rsidRPr="00362D02" w:rsidRDefault="00FB73FE" w:rsidP="00B63D78">
      <w:pPr>
        <w:pStyle w:val="Heading5"/>
        <w:spacing w:after="0"/>
        <w:rPr>
          <w:rFonts w:cs="Arial"/>
          <w:sz w:val="22"/>
        </w:rPr>
      </w:pPr>
      <w:r w:rsidRPr="00362D02">
        <w:rPr>
          <w:rFonts w:cs="Arial"/>
          <w:sz w:val="22"/>
        </w:rPr>
        <w:t>Knowledge &amp; Understanding</w:t>
      </w:r>
    </w:p>
    <w:p w14:paraId="0B0E163B" w14:textId="77777777" w:rsidR="00FB73FE" w:rsidRPr="00362D02" w:rsidRDefault="00B33984">
      <w:pPr>
        <w:pStyle w:val="ListParagraph"/>
        <w:numPr>
          <w:ilvl w:val="0"/>
          <w:numId w:val="33"/>
        </w:numPr>
        <w:autoSpaceDE w:val="0"/>
        <w:autoSpaceDN w:val="0"/>
        <w:adjustRightInd w:val="0"/>
        <w:ind w:left="864" w:hanging="720"/>
        <w:rPr>
          <w:rFonts w:cs="Arial"/>
        </w:rPr>
      </w:pPr>
      <w:r w:rsidRPr="00362D02">
        <w:rPr>
          <w:rFonts w:cs="Arial"/>
        </w:rPr>
        <w:t>D</w:t>
      </w:r>
      <w:r w:rsidR="00FB73FE" w:rsidRPr="00362D02">
        <w:rPr>
          <w:rFonts w:cs="Arial"/>
        </w:rPr>
        <w:t>escribes</w:t>
      </w:r>
      <w:r w:rsidRPr="00362D02">
        <w:rPr>
          <w:rFonts w:cs="Arial"/>
        </w:rPr>
        <w:t xml:space="preserve"> the main</w:t>
      </w:r>
      <w:r w:rsidR="00FB73FE" w:rsidRPr="00362D02">
        <w:rPr>
          <w:rFonts w:cs="Arial"/>
        </w:rPr>
        <w:t xml:space="preserve"> functions </w:t>
      </w:r>
      <w:r w:rsidRPr="00362D02">
        <w:rPr>
          <w:rFonts w:cs="Arial"/>
        </w:rPr>
        <w:t xml:space="preserve">these tools. </w:t>
      </w:r>
      <w:r w:rsidR="00FB73FE" w:rsidRPr="00362D02">
        <w:rPr>
          <w:rFonts w:cs="Arial"/>
          <w:spacing w:val="-3"/>
        </w:rPr>
        <w:t>Steel Rule, Hook Rule, Folding Rule, Measuring Tape</w:t>
      </w:r>
    </w:p>
    <w:p w14:paraId="36778F94" w14:textId="77777777" w:rsidR="00FB73FE" w:rsidRPr="00362D02" w:rsidRDefault="00FB73FE">
      <w:pPr>
        <w:pStyle w:val="ListParagraph"/>
        <w:numPr>
          <w:ilvl w:val="0"/>
          <w:numId w:val="33"/>
        </w:numPr>
        <w:autoSpaceDE w:val="0"/>
        <w:autoSpaceDN w:val="0"/>
        <w:adjustRightInd w:val="0"/>
        <w:spacing w:after="0"/>
        <w:ind w:left="864" w:hanging="720"/>
        <w:rPr>
          <w:rFonts w:cs="Arial"/>
        </w:rPr>
      </w:pPr>
      <w:r w:rsidRPr="00362D02">
        <w:rPr>
          <w:rFonts w:cs="Arial"/>
        </w:rPr>
        <w:t xml:space="preserve">Describe the taking measuring method of these tools. </w:t>
      </w:r>
    </w:p>
    <w:p w14:paraId="23CBF8CF" w14:textId="77777777" w:rsidR="00FB73FE" w:rsidRPr="00362D02" w:rsidRDefault="00FB73FE" w:rsidP="00B63D78">
      <w:pPr>
        <w:pStyle w:val="Heading5"/>
        <w:spacing w:before="0" w:after="0"/>
        <w:rPr>
          <w:rFonts w:cs="Arial"/>
          <w:sz w:val="22"/>
        </w:rPr>
      </w:pPr>
      <w:r w:rsidRPr="00362D02">
        <w:rPr>
          <w:rFonts w:cs="Arial"/>
          <w:sz w:val="22"/>
        </w:rPr>
        <w:t>Critical Evidence(s) Required</w:t>
      </w:r>
    </w:p>
    <w:p w14:paraId="6314E115" w14:textId="77777777" w:rsidR="00902CA8" w:rsidRPr="00362D02" w:rsidRDefault="00FB73FE">
      <w:pPr>
        <w:pStyle w:val="ListParagraph"/>
        <w:numPr>
          <w:ilvl w:val="0"/>
          <w:numId w:val="1"/>
        </w:numPr>
        <w:rPr>
          <w:rFonts w:cs="Arial"/>
        </w:rPr>
      </w:pPr>
      <w:r w:rsidRPr="00362D02">
        <w:rPr>
          <w:rFonts w:cs="Arial"/>
        </w:rPr>
        <w:t xml:space="preserve">Capable to use steel </w:t>
      </w:r>
      <w:r w:rsidR="00902CA8" w:rsidRPr="00362D02">
        <w:rPr>
          <w:rFonts w:cs="Arial"/>
        </w:rPr>
        <w:t>rule.</w:t>
      </w:r>
    </w:p>
    <w:p w14:paraId="330BD233" w14:textId="75F9A231" w:rsidR="00FB73FE" w:rsidRPr="00362D02" w:rsidRDefault="00FB73FE">
      <w:pPr>
        <w:pStyle w:val="ListParagraph"/>
        <w:numPr>
          <w:ilvl w:val="0"/>
          <w:numId w:val="1"/>
        </w:numPr>
        <w:rPr>
          <w:rFonts w:cs="Arial"/>
        </w:rPr>
      </w:pPr>
      <w:r w:rsidRPr="00362D02">
        <w:rPr>
          <w:rFonts w:cs="Arial"/>
        </w:rPr>
        <w:t>Capable to use Hook rule</w:t>
      </w:r>
    </w:p>
    <w:p w14:paraId="678BB3C2" w14:textId="3FDF1BC5" w:rsidR="00FB73FE" w:rsidRPr="00362D02" w:rsidRDefault="00FB73FE">
      <w:pPr>
        <w:pStyle w:val="ListParagraph"/>
        <w:numPr>
          <w:ilvl w:val="0"/>
          <w:numId w:val="1"/>
        </w:numPr>
        <w:rPr>
          <w:rFonts w:cs="Arial"/>
        </w:rPr>
      </w:pPr>
      <w:r w:rsidRPr="00362D02">
        <w:rPr>
          <w:rFonts w:cs="Arial"/>
        </w:rPr>
        <w:t>Capable to use Folding rule</w:t>
      </w:r>
    </w:p>
    <w:p w14:paraId="757C1362" w14:textId="29CE9A13" w:rsidR="00FB73FE" w:rsidRPr="00362D02" w:rsidRDefault="00FB73FE">
      <w:pPr>
        <w:pStyle w:val="ListParagraph"/>
        <w:numPr>
          <w:ilvl w:val="0"/>
          <w:numId w:val="1"/>
        </w:numPr>
        <w:rPr>
          <w:rFonts w:cs="Arial"/>
        </w:rPr>
      </w:pPr>
      <w:r w:rsidRPr="00362D02">
        <w:rPr>
          <w:rFonts w:cs="Arial"/>
        </w:rPr>
        <w:t>Capable to use Measuring Tape</w:t>
      </w:r>
    </w:p>
    <w:p w14:paraId="340084BF" w14:textId="77777777" w:rsidR="00FB73FE" w:rsidRPr="00362D02" w:rsidRDefault="00902CA8">
      <w:pPr>
        <w:pStyle w:val="ListParagraph"/>
        <w:numPr>
          <w:ilvl w:val="0"/>
          <w:numId w:val="1"/>
        </w:numPr>
        <w:spacing w:after="0"/>
        <w:rPr>
          <w:rFonts w:cs="Arial"/>
        </w:rPr>
      </w:pPr>
      <w:r w:rsidRPr="00362D02">
        <w:rPr>
          <w:rFonts w:cs="Arial"/>
        </w:rPr>
        <w:t xml:space="preserve">Capable to </w:t>
      </w:r>
      <w:r w:rsidR="00FB73FE" w:rsidRPr="00362D02">
        <w:rPr>
          <w:rFonts w:cs="Arial"/>
        </w:rPr>
        <w:t xml:space="preserve">conversion </w:t>
      </w:r>
      <w:r w:rsidRPr="00362D02">
        <w:rPr>
          <w:rFonts w:cs="Arial"/>
        </w:rPr>
        <w:t>method.</w:t>
      </w:r>
    </w:p>
    <w:p w14:paraId="12F16DD4" w14:textId="77777777" w:rsidR="00FB73FE" w:rsidRPr="00362D02" w:rsidRDefault="00FB73FE" w:rsidP="00B63D78">
      <w:pPr>
        <w:spacing w:before="0" w:after="0"/>
        <w:rPr>
          <w:rFonts w:cs="Arial"/>
        </w:rPr>
      </w:pPr>
      <w:r w:rsidRPr="00362D02">
        <w:rPr>
          <w:rFonts w:cs="Arial"/>
        </w:rPr>
        <w:t>List of Tools and Equipment</w:t>
      </w:r>
    </w:p>
    <w:p w14:paraId="1A58588D" w14:textId="77777777" w:rsidR="00B63D78" w:rsidRPr="00B63D78" w:rsidRDefault="00B63D78" w:rsidP="00B63D78">
      <w:pPr>
        <w:spacing w:before="0" w:after="0" w:line="276" w:lineRule="auto"/>
        <w:jc w:val="left"/>
        <w:rPr>
          <w:rFonts w:cs="Arial"/>
          <w:spacing w:val="-3"/>
        </w:rPr>
      </w:pPr>
      <w:bookmarkStart w:id="46" w:name="_Toc535400281"/>
      <w:r w:rsidRPr="00B63D78">
        <w:rPr>
          <w:rFonts w:cs="Arial"/>
          <w:spacing w:val="-3"/>
        </w:rPr>
        <w:t>1</w:t>
      </w:r>
      <w:r w:rsidRPr="00B63D78">
        <w:rPr>
          <w:rFonts w:cs="Arial"/>
          <w:spacing w:val="-3"/>
        </w:rPr>
        <w:tab/>
        <w:t>Steel Rule, Hook Rule, Folding Rule, Measuring Tape</w:t>
      </w:r>
    </w:p>
    <w:p w14:paraId="47F4A7C5" w14:textId="4A49D82A" w:rsidR="00902CA8" w:rsidRPr="00362D02" w:rsidRDefault="00B63D78" w:rsidP="00B63D78">
      <w:pPr>
        <w:spacing w:before="0" w:after="0" w:line="276" w:lineRule="auto"/>
        <w:jc w:val="left"/>
        <w:rPr>
          <w:rFonts w:eastAsiaTheme="majorEastAsia" w:cs="Arial"/>
          <w:b/>
          <w:bCs/>
          <w:spacing w:val="-3"/>
        </w:rPr>
      </w:pPr>
      <w:r w:rsidRPr="00B63D78">
        <w:rPr>
          <w:rFonts w:cs="Arial"/>
          <w:spacing w:val="-3"/>
        </w:rPr>
        <w:t>2</w:t>
      </w:r>
      <w:r w:rsidRPr="00B63D78">
        <w:rPr>
          <w:rFonts w:cs="Arial"/>
          <w:spacing w:val="-3"/>
        </w:rPr>
        <w:tab/>
        <w:t xml:space="preserve">Object for measurement </w:t>
      </w:r>
      <w:r w:rsidR="00902CA8" w:rsidRPr="00362D02">
        <w:rPr>
          <w:rFonts w:cs="Arial"/>
          <w:spacing w:val="-3"/>
        </w:rPr>
        <w:br w:type="page"/>
      </w:r>
    </w:p>
    <w:p w14:paraId="0FD4FCD9" w14:textId="77777777" w:rsidR="00FB73FE" w:rsidRPr="00BC09FA" w:rsidRDefault="00A958F0">
      <w:pPr>
        <w:pStyle w:val="Heading3"/>
        <w:numPr>
          <w:ilvl w:val="0"/>
          <w:numId w:val="280"/>
        </w:numPr>
        <w:shd w:val="clear" w:color="auto" w:fill="FFC000"/>
        <w:spacing w:line="276" w:lineRule="auto"/>
        <w:ind w:left="2160" w:hanging="1800"/>
        <w:rPr>
          <w:rFonts w:ascii="Arial" w:hAnsi="Arial" w:cs="Arial"/>
          <w:b/>
          <w:bCs/>
          <w:color w:val="auto"/>
        </w:rPr>
      </w:pPr>
      <w:bookmarkStart w:id="47" w:name="_Toc30854997"/>
      <w:bookmarkStart w:id="48" w:name="_Toc111725439"/>
      <w:r w:rsidRPr="00BC09FA">
        <w:rPr>
          <w:rFonts w:ascii="Arial" w:hAnsi="Arial" w:cs="Arial"/>
          <w:b/>
          <w:bCs/>
          <w:color w:val="auto"/>
        </w:rPr>
        <w:t xml:space="preserve">Carry-Out </w:t>
      </w:r>
      <w:r w:rsidR="00FB73FE" w:rsidRPr="00BC09FA">
        <w:rPr>
          <w:rFonts w:ascii="Arial" w:hAnsi="Arial" w:cs="Arial"/>
          <w:b/>
          <w:bCs/>
          <w:color w:val="auto"/>
        </w:rPr>
        <w:t xml:space="preserve">Linear </w:t>
      </w:r>
      <w:r w:rsidR="00902CA8" w:rsidRPr="00BC09FA">
        <w:rPr>
          <w:rFonts w:ascii="Arial" w:hAnsi="Arial" w:cs="Arial"/>
          <w:b/>
          <w:bCs/>
          <w:color w:val="auto"/>
        </w:rPr>
        <w:t>Measuring</w:t>
      </w:r>
      <w:bookmarkEnd w:id="47"/>
      <w:bookmarkEnd w:id="48"/>
    </w:p>
    <w:p w14:paraId="6097A252" w14:textId="7BA6FF4B" w:rsidR="00FB73FE" w:rsidRPr="00B63D78" w:rsidRDefault="00FB73FE" w:rsidP="003F5A16">
      <w:pPr>
        <w:rPr>
          <w:rFonts w:cs="Arial"/>
          <w:b/>
          <w:bCs/>
          <w:spacing w:val="-3"/>
        </w:rPr>
      </w:pPr>
      <w:r w:rsidRPr="003F5A16">
        <w:rPr>
          <w:rFonts w:cs="Arial"/>
          <w:b/>
          <w:bCs/>
        </w:rPr>
        <w:t>Overview</w:t>
      </w:r>
      <w:r w:rsidR="00B63D78" w:rsidRPr="003F5A16">
        <w:rPr>
          <w:rFonts w:cs="Arial"/>
          <w:b/>
          <w:bCs/>
        </w:rPr>
        <w:t>:</w:t>
      </w:r>
      <w:r w:rsidR="00B63D78">
        <w:rPr>
          <w:rFonts w:cs="Arial"/>
        </w:rPr>
        <w:t xml:space="preserve"> </w:t>
      </w:r>
      <w:r w:rsidRPr="00B63D78">
        <w:rPr>
          <w:rFonts w:cs="Arial"/>
          <w:bCs/>
        </w:rPr>
        <w:t xml:space="preserve">These competency standards designed to enable the learner identify and uses of graduated instrument as </w:t>
      </w:r>
      <w:r w:rsidRPr="00B63D78">
        <w:rPr>
          <w:rFonts w:cs="Arial"/>
          <w:bCs/>
          <w:spacing w:val="-3"/>
        </w:rPr>
        <w:t xml:space="preserve">Surface </w:t>
      </w:r>
      <w:r w:rsidR="00781E70" w:rsidRPr="00B63D78">
        <w:rPr>
          <w:rFonts w:cs="Arial"/>
          <w:bCs/>
          <w:spacing w:val="-3"/>
        </w:rPr>
        <w:t>plate, Tool</w:t>
      </w:r>
      <w:r w:rsidRPr="00B63D78">
        <w:rPr>
          <w:rFonts w:cs="Arial"/>
          <w:bCs/>
          <w:spacing w:val="-3"/>
        </w:rPr>
        <w:t xml:space="preserve"> makers surface </w:t>
      </w:r>
      <w:r w:rsidR="00781E70" w:rsidRPr="00B63D78">
        <w:rPr>
          <w:rFonts w:cs="Arial"/>
          <w:bCs/>
          <w:spacing w:val="-3"/>
        </w:rPr>
        <w:t>plate, Glass</w:t>
      </w:r>
      <w:r w:rsidRPr="00B63D78">
        <w:rPr>
          <w:rFonts w:cs="Arial"/>
          <w:bCs/>
          <w:spacing w:val="-3"/>
        </w:rPr>
        <w:t xml:space="preserve"> surface </w:t>
      </w:r>
      <w:r w:rsidR="00781E70" w:rsidRPr="00B63D78">
        <w:rPr>
          <w:rFonts w:cs="Arial"/>
          <w:bCs/>
          <w:spacing w:val="-3"/>
        </w:rPr>
        <w:t>plate, Angle</w:t>
      </w:r>
      <w:r w:rsidR="00B63D78">
        <w:rPr>
          <w:rFonts w:cs="Arial"/>
          <w:bCs/>
          <w:spacing w:val="-3"/>
        </w:rPr>
        <w:t xml:space="preserve"> </w:t>
      </w:r>
      <w:r w:rsidR="00781E70" w:rsidRPr="00B63D78">
        <w:rPr>
          <w:rFonts w:cs="Arial"/>
          <w:bCs/>
          <w:spacing w:val="-3"/>
        </w:rPr>
        <w:t>plate, Cast</w:t>
      </w:r>
      <w:r w:rsidRPr="00B63D78">
        <w:rPr>
          <w:rFonts w:cs="Arial"/>
          <w:bCs/>
          <w:spacing w:val="-3"/>
        </w:rPr>
        <w:t xml:space="preserve"> Iron </w:t>
      </w:r>
      <w:r w:rsidR="00524E8A" w:rsidRPr="00B63D78">
        <w:rPr>
          <w:rFonts w:cs="Arial"/>
          <w:bCs/>
          <w:spacing w:val="-3"/>
        </w:rPr>
        <w:t>cu</w:t>
      </w:r>
      <w:r w:rsidRPr="00B63D78">
        <w:rPr>
          <w:rFonts w:cs="Arial"/>
          <w:bCs/>
          <w:spacing w:val="-3"/>
        </w:rPr>
        <w:t>bes,</w:t>
      </w:r>
      <w:r w:rsidR="00B63D78">
        <w:rPr>
          <w:rFonts w:cs="Arial"/>
          <w:bCs/>
          <w:spacing w:val="-3"/>
        </w:rPr>
        <w:t xml:space="preserve"> </w:t>
      </w:r>
      <w:r w:rsidR="00413255" w:rsidRPr="00B63D78">
        <w:rPr>
          <w:rFonts w:cs="Arial"/>
          <w:bCs/>
          <w:spacing w:val="-3"/>
        </w:rPr>
        <w:t>V-</w:t>
      </w:r>
      <w:r w:rsidRPr="00B63D78">
        <w:rPr>
          <w:rFonts w:cs="Arial"/>
          <w:bCs/>
          <w:spacing w:val="-3"/>
        </w:rPr>
        <w:t xml:space="preserve"> block,</w:t>
      </w:r>
      <w:r w:rsidR="00B63D78">
        <w:rPr>
          <w:rFonts w:cs="Arial"/>
          <w:bCs/>
          <w:spacing w:val="-3"/>
        </w:rPr>
        <w:t xml:space="preserve"> </w:t>
      </w:r>
      <w:r w:rsidRPr="00B63D78">
        <w:rPr>
          <w:rFonts w:cs="Arial"/>
          <w:bCs/>
          <w:spacing w:val="-3"/>
        </w:rPr>
        <w:t>Straight Edge,</w:t>
      </w:r>
      <w:r w:rsidR="00B63D78">
        <w:rPr>
          <w:rFonts w:cs="Arial"/>
          <w:bCs/>
          <w:spacing w:val="-3"/>
        </w:rPr>
        <w:t xml:space="preserve"> </w:t>
      </w:r>
      <w:r w:rsidRPr="00B63D78">
        <w:rPr>
          <w:rFonts w:cs="Arial"/>
          <w:bCs/>
          <w:spacing w:val="-3"/>
        </w:rPr>
        <w:t>Spirit level,</w:t>
      </w:r>
      <w:r w:rsidR="00482A18" w:rsidRPr="00B63D78">
        <w:rPr>
          <w:rFonts w:cs="Arial"/>
          <w:bCs/>
          <w:spacing w:val="-3"/>
        </w:rPr>
        <w:t xml:space="preserve"> Engineer’s</w:t>
      </w:r>
      <w:r w:rsidR="00B63D78">
        <w:rPr>
          <w:rFonts w:cs="Arial"/>
          <w:bCs/>
          <w:spacing w:val="-3"/>
        </w:rPr>
        <w:t xml:space="preserve"> </w:t>
      </w:r>
      <w:r w:rsidR="00781E70" w:rsidRPr="00B63D78">
        <w:rPr>
          <w:rFonts w:cs="Arial"/>
          <w:bCs/>
          <w:spacing w:val="-3"/>
        </w:rPr>
        <w:t>level, Engineer’s</w:t>
      </w:r>
      <w:r w:rsidRPr="00B63D78">
        <w:rPr>
          <w:rFonts w:cs="Arial"/>
          <w:bCs/>
          <w:spacing w:val="-3"/>
        </w:rPr>
        <w:t xml:space="preserve"> parallel</w:t>
      </w:r>
    </w:p>
    <w:tbl>
      <w:tblPr>
        <w:tblStyle w:val="TableGrid"/>
        <w:tblW w:w="5000" w:type="pct"/>
        <w:tblLook w:val="0000" w:firstRow="0" w:lastRow="0" w:firstColumn="0" w:lastColumn="0" w:noHBand="0" w:noVBand="0"/>
      </w:tblPr>
      <w:tblGrid>
        <w:gridCol w:w="2764"/>
        <w:gridCol w:w="8162"/>
      </w:tblGrid>
      <w:tr w:rsidR="00C3186E" w:rsidRPr="00C3186E" w14:paraId="439DA938" w14:textId="77777777" w:rsidTr="00B63D78">
        <w:trPr>
          <w:trHeight w:val="432"/>
        </w:trPr>
        <w:tc>
          <w:tcPr>
            <w:tcW w:w="1265" w:type="pct"/>
            <w:shd w:val="clear" w:color="auto" w:fill="D9D9D9" w:themeFill="background1" w:themeFillShade="D9"/>
            <w:vAlign w:val="center"/>
          </w:tcPr>
          <w:p w14:paraId="343AFAEF" w14:textId="77777777" w:rsidR="00FB73FE" w:rsidRPr="00C3186E" w:rsidRDefault="00FB73FE" w:rsidP="00B63D78">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735" w:type="pct"/>
            <w:shd w:val="clear" w:color="auto" w:fill="D9D9D9" w:themeFill="background1" w:themeFillShade="D9"/>
            <w:vAlign w:val="center"/>
          </w:tcPr>
          <w:p w14:paraId="55B95FD1" w14:textId="77777777" w:rsidR="00FB73FE" w:rsidRPr="00C3186E" w:rsidRDefault="00FB73FE" w:rsidP="00B63D78">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75629768" w14:textId="77777777" w:rsidTr="00B63D78">
        <w:trPr>
          <w:trHeight w:val="665"/>
        </w:trPr>
        <w:tc>
          <w:tcPr>
            <w:tcW w:w="1265" w:type="pct"/>
          </w:tcPr>
          <w:p w14:paraId="1271B073" w14:textId="77777777" w:rsidR="00FB73FE" w:rsidRPr="00C3186E" w:rsidRDefault="00FB73FE">
            <w:pPr>
              <w:pStyle w:val="ListParagraph"/>
              <w:numPr>
                <w:ilvl w:val="0"/>
                <w:numId w:val="34"/>
              </w:numPr>
              <w:tabs>
                <w:tab w:val="left" w:pos="0"/>
              </w:tabs>
              <w:suppressAutoHyphens/>
              <w:ind w:hanging="720"/>
              <w:jc w:val="left"/>
              <w:rPr>
                <w:rFonts w:cs="Arial"/>
                <w:color w:val="000000" w:themeColor="text1"/>
                <w:spacing w:val="-3"/>
              </w:rPr>
            </w:pPr>
            <w:r w:rsidRPr="00C3186E">
              <w:rPr>
                <w:rFonts w:cs="Arial"/>
                <w:color w:val="000000" w:themeColor="text1"/>
                <w:spacing w:val="-3"/>
              </w:rPr>
              <w:t xml:space="preserve">Surface </w:t>
            </w:r>
            <w:r w:rsidR="00902CA8" w:rsidRPr="00C3186E">
              <w:rPr>
                <w:rFonts w:cs="Arial"/>
                <w:color w:val="000000" w:themeColor="text1"/>
                <w:spacing w:val="-3"/>
              </w:rPr>
              <w:t>Plate</w:t>
            </w:r>
          </w:p>
        </w:tc>
        <w:tc>
          <w:tcPr>
            <w:tcW w:w="3735" w:type="pct"/>
          </w:tcPr>
          <w:p w14:paraId="2E8ADCDB" w14:textId="77777777" w:rsidR="00FB73FE" w:rsidRPr="00C3186E" w:rsidRDefault="00902CA8">
            <w:pPr>
              <w:pStyle w:val="ListParagraph"/>
              <w:numPr>
                <w:ilvl w:val="0"/>
                <w:numId w:val="35"/>
              </w:numPr>
              <w:ind w:left="576" w:hanging="576"/>
              <w:jc w:val="left"/>
              <w:rPr>
                <w:rFonts w:cs="Arial"/>
                <w:color w:val="000000" w:themeColor="text1"/>
              </w:rPr>
            </w:pPr>
            <w:r w:rsidRPr="00C3186E">
              <w:rPr>
                <w:rFonts w:cs="Arial"/>
                <w:color w:val="000000" w:themeColor="text1"/>
              </w:rPr>
              <w:t xml:space="preserve">Perform </w:t>
            </w:r>
            <w:r w:rsidR="00FB73FE" w:rsidRPr="00C3186E">
              <w:rPr>
                <w:rFonts w:cs="Arial"/>
                <w:color w:val="000000" w:themeColor="text1"/>
              </w:rPr>
              <w:t>different kind of measurement with surface plate.</w:t>
            </w:r>
          </w:p>
          <w:p w14:paraId="2047966D" w14:textId="77777777" w:rsidR="00FB73FE" w:rsidRPr="00C3186E" w:rsidRDefault="00FB73FE">
            <w:pPr>
              <w:pStyle w:val="ListParagraph"/>
              <w:numPr>
                <w:ilvl w:val="0"/>
                <w:numId w:val="35"/>
              </w:numPr>
              <w:spacing w:after="0"/>
              <w:ind w:left="576" w:hanging="576"/>
              <w:jc w:val="left"/>
              <w:rPr>
                <w:rFonts w:cs="Arial"/>
                <w:color w:val="000000" w:themeColor="text1"/>
              </w:rPr>
            </w:pPr>
            <w:r w:rsidRPr="00C3186E">
              <w:rPr>
                <w:rFonts w:cs="Arial"/>
                <w:color w:val="000000" w:themeColor="text1"/>
              </w:rPr>
              <w:t>perform different kind of measuring tools adjust with surface plate</w:t>
            </w:r>
          </w:p>
        </w:tc>
      </w:tr>
      <w:tr w:rsidR="00C3186E" w:rsidRPr="00C3186E" w14:paraId="72F4A0A6" w14:textId="77777777" w:rsidTr="00B63D78">
        <w:trPr>
          <w:trHeight w:val="998"/>
        </w:trPr>
        <w:tc>
          <w:tcPr>
            <w:tcW w:w="1265" w:type="pct"/>
          </w:tcPr>
          <w:p w14:paraId="62575961" w14:textId="028514C8" w:rsidR="00FB73FE" w:rsidRPr="00C3186E" w:rsidRDefault="00FB73FE">
            <w:pPr>
              <w:pStyle w:val="ListParagraph"/>
              <w:numPr>
                <w:ilvl w:val="0"/>
                <w:numId w:val="34"/>
              </w:numPr>
              <w:tabs>
                <w:tab w:val="left" w:pos="0"/>
              </w:tabs>
              <w:suppressAutoHyphens/>
              <w:ind w:hanging="720"/>
              <w:jc w:val="left"/>
              <w:rPr>
                <w:rFonts w:cs="Arial"/>
                <w:color w:val="000000" w:themeColor="text1"/>
                <w:spacing w:val="-3"/>
              </w:rPr>
            </w:pPr>
            <w:r w:rsidRPr="00C3186E">
              <w:rPr>
                <w:rFonts w:cs="Arial"/>
                <w:color w:val="000000" w:themeColor="text1"/>
                <w:spacing w:val="-3"/>
              </w:rPr>
              <w:t xml:space="preserve">Toolmakers </w:t>
            </w:r>
            <w:r w:rsidR="00B63D78" w:rsidRPr="00C3186E">
              <w:rPr>
                <w:rFonts w:cs="Arial"/>
                <w:color w:val="000000" w:themeColor="text1"/>
                <w:spacing w:val="-3"/>
              </w:rPr>
              <w:t>Surface Plate</w:t>
            </w:r>
            <w:r w:rsidR="00902CA8" w:rsidRPr="00C3186E">
              <w:rPr>
                <w:rFonts w:cs="Arial"/>
                <w:color w:val="000000" w:themeColor="text1"/>
                <w:spacing w:val="-3"/>
              </w:rPr>
              <w:t xml:space="preserve"> </w:t>
            </w:r>
          </w:p>
        </w:tc>
        <w:tc>
          <w:tcPr>
            <w:tcW w:w="3735" w:type="pct"/>
          </w:tcPr>
          <w:p w14:paraId="4C0CCDF5" w14:textId="77777777" w:rsidR="00FB73FE" w:rsidRPr="00C3186E" w:rsidRDefault="00B525B4">
            <w:pPr>
              <w:pStyle w:val="ListParagraph"/>
              <w:numPr>
                <w:ilvl w:val="0"/>
                <w:numId w:val="36"/>
              </w:numPr>
              <w:ind w:left="576" w:hanging="576"/>
              <w:jc w:val="left"/>
              <w:rPr>
                <w:rFonts w:cs="Arial"/>
                <w:color w:val="000000" w:themeColor="text1"/>
              </w:rPr>
            </w:pPr>
            <w:r w:rsidRPr="00C3186E">
              <w:rPr>
                <w:rFonts w:cs="Arial"/>
                <w:color w:val="000000" w:themeColor="text1"/>
              </w:rPr>
              <w:t xml:space="preserve">Perform </w:t>
            </w:r>
            <w:r w:rsidR="00FB73FE" w:rsidRPr="00C3186E">
              <w:rPr>
                <w:rFonts w:cs="Arial"/>
                <w:color w:val="000000" w:themeColor="text1"/>
              </w:rPr>
              <w:t>different kind of measurement with Toolmaker surface plate.</w:t>
            </w:r>
          </w:p>
          <w:p w14:paraId="2246032D" w14:textId="77777777" w:rsidR="00FB73FE" w:rsidRPr="00C3186E" w:rsidRDefault="00B525B4">
            <w:pPr>
              <w:pStyle w:val="ListParagraph"/>
              <w:numPr>
                <w:ilvl w:val="0"/>
                <w:numId w:val="36"/>
              </w:numPr>
              <w:spacing w:after="0"/>
              <w:ind w:left="576" w:hanging="576"/>
              <w:jc w:val="left"/>
              <w:rPr>
                <w:rFonts w:cs="Arial"/>
                <w:b/>
                <w:color w:val="000000" w:themeColor="text1"/>
              </w:rPr>
            </w:pPr>
            <w:r w:rsidRPr="00C3186E">
              <w:rPr>
                <w:rFonts w:cs="Arial"/>
                <w:color w:val="000000" w:themeColor="text1"/>
              </w:rPr>
              <w:t xml:space="preserve">Perform </w:t>
            </w:r>
            <w:r w:rsidR="00FB73FE" w:rsidRPr="00C3186E">
              <w:rPr>
                <w:rFonts w:cs="Arial"/>
                <w:color w:val="000000" w:themeColor="text1"/>
              </w:rPr>
              <w:t>different kind of measuring tools adjust with Toolmaker surface plate</w:t>
            </w:r>
          </w:p>
        </w:tc>
      </w:tr>
      <w:tr w:rsidR="00C3186E" w:rsidRPr="00C3186E" w14:paraId="64B06F4C" w14:textId="77777777" w:rsidTr="00B63D78">
        <w:trPr>
          <w:trHeight w:val="737"/>
        </w:trPr>
        <w:tc>
          <w:tcPr>
            <w:tcW w:w="1265" w:type="pct"/>
          </w:tcPr>
          <w:p w14:paraId="2DC3EF33" w14:textId="77777777" w:rsidR="00FB73FE" w:rsidRPr="00C3186E" w:rsidRDefault="00FB73FE">
            <w:pPr>
              <w:pStyle w:val="ListParagraph"/>
              <w:numPr>
                <w:ilvl w:val="0"/>
                <w:numId w:val="34"/>
              </w:numPr>
              <w:tabs>
                <w:tab w:val="left" w:pos="0"/>
              </w:tabs>
              <w:suppressAutoHyphens/>
              <w:spacing w:after="0"/>
              <w:ind w:hanging="720"/>
              <w:jc w:val="left"/>
              <w:rPr>
                <w:rFonts w:cs="Arial"/>
                <w:color w:val="000000" w:themeColor="text1"/>
                <w:spacing w:val="-3"/>
              </w:rPr>
            </w:pPr>
            <w:r w:rsidRPr="00C3186E">
              <w:rPr>
                <w:rFonts w:cs="Arial"/>
                <w:color w:val="000000" w:themeColor="text1"/>
                <w:spacing w:val="-3"/>
              </w:rPr>
              <w:t xml:space="preserve">Glass </w:t>
            </w:r>
            <w:r w:rsidR="00B259B5" w:rsidRPr="00C3186E">
              <w:rPr>
                <w:rFonts w:cs="Arial"/>
                <w:color w:val="000000" w:themeColor="text1"/>
                <w:spacing w:val="-3"/>
              </w:rPr>
              <w:t>Surface Plate</w:t>
            </w:r>
            <w:r w:rsidRPr="00C3186E">
              <w:rPr>
                <w:rFonts w:cs="Arial"/>
                <w:color w:val="000000" w:themeColor="text1"/>
                <w:spacing w:val="-3"/>
              </w:rPr>
              <w:t xml:space="preserve">, </w:t>
            </w:r>
          </w:p>
        </w:tc>
        <w:tc>
          <w:tcPr>
            <w:tcW w:w="3735" w:type="pct"/>
          </w:tcPr>
          <w:p w14:paraId="50BC4AC6" w14:textId="77777777" w:rsidR="00FB73FE" w:rsidRPr="00C3186E" w:rsidRDefault="00FB73FE">
            <w:pPr>
              <w:pStyle w:val="ListParagraph"/>
              <w:numPr>
                <w:ilvl w:val="0"/>
                <w:numId w:val="37"/>
              </w:numPr>
              <w:spacing w:after="0"/>
              <w:ind w:left="576" w:hanging="576"/>
              <w:jc w:val="left"/>
              <w:rPr>
                <w:rFonts w:cs="Arial"/>
                <w:color w:val="000000" w:themeColor="text1"/>
              </w:rPr>
            </w:pPr>
            <w:r w:rsidRPr="00C3186E">
              <w:rPr>
                <w:rFonts w:cs="Arial"/>
                <w:color w:val="000000" w:themeColor="text1"/>
              </w:rPr>
              <w:t xml:space="preserve">Perform different kind of measurement with </w:t>
            </w:r>
            <w:r w:rsidRPr="00C3186E">
              <w:rPr>
                <w:rFonts w:cs="Arial"/>
                <w:color w:val="000000" w:themeColor="text1"/>
                <w:spacing w:val="-3"/>
              </w:rPr>
              <w:t>Glass surface plate</w:t>
            </w:r>
            <w:r w:rsidRPr="00C3186E">
              <w:rPr>
                <w:rFonts w:cs="Arial"/>
                <w:color w:val="000000" w:themeColor="text1"/>
              </w:rPr>
              <w:t>.</w:t>
            </w:r>
          </w:p>
          <w:p w14:paraId="628D6033" w14:textId="77777777" w:rsidR="00FB73FE" w:rsidRPr="00C3186E" w:rsidRDefault="00B525B4">
            <w:pPr>
              <w:pStyle w:val="ListParagraph"/>
              <w:numPr>
                <w:ilvl w:val="0"/>
                <w:numId w:val="37"/>
              </w:numPr>
              <w:spacing w:after="0"/>
              <w:ind w:left="576" w:hanging="576"/>
              <w:jc w:val="left"/>
              <w:rPr>
                <w:rFonts w:cs="Arial"/>
                <w:color w:val="000000" w:themeColor="text1"/>
              </w:rPr>
            </w:pPr>
            <w:r w:rsidRPr="00C3186E">
              <w:rPr>
                <w:rFonts w:cs="Arial"/>
                <w:color w:val="000000" w:themeColor="text1"/>
              </w:rPr>
              <w:t xml:space="preserve">Perform </w:t>
            </w:r>
            <w:r w:rsidR="00FB73FE" w:rsidRPr="00C3186E">
              <w:rPr>
                <w:rFonts w:cs="Arial"/>
                <w:color w:val="000000" w:themeColor="text1"/>
              </w:rPr>
              <w:t xml:space="preserve">different kind of measuring tools adjust with </w:t>
            </w:r>
            <w:r w:rsidR="00FB73FE" w:rsidRPr="00C3186E">
              <w:rPr>
                <w:rFonts w:cs="Arial"/>
                <w:color w:val="000000" w:themeColor="text1"/>
                <w:spacing w:val="-3"/>
              </w:rPr>
              <w:t>Glass surface plate</w:t>
            </w:r>
          </w:p>
        </w:tc>
      </w:tr>
      <w:tr w:rsidR="00C3186E" w:rsidRPr="00C3186E" w14:paraId="6F074CD5" w14:textId="77777777" w:rsidTr="00B63D78">
        <w:trPr>
          <w:trHeight w:val="755"/>
        </w:trPr>
        <w:tc>
          <w:tcPr>
            <w:tcW w:w="1265" w:type="pct"/>
          </w:tcPr>
          <w:p w14:paraId="5FAAB097" w14:textId="77777777" w:rsidR="00FB73FE" w:rsidRPr="00C3186E" w:rsidRDefault="00FB73FE">
            <w:pPr>
              <w:pStyle w:val="ListParagraph"/>
              <w:numPr>
                <w:ilvl w:val="0"/>
                <w:numId w:val="34"/>
              </w:numPr>
              <w:tabs>
                <w:tab w:val="left" w:pos="0"/>
              </w:tabs>
              <w:suppressAutoHyphens/>
              <w:spacing w:after="0"/>
              <w:ind w:hanging="720"/>
              <w:jc w:val="left"/>
              <w:rPr>
                <w:rFonts w:cs="Arial"/>
                <w:color w:val="000000" w:themeColor="text1"/>
                <w:spacing w:val="-3"/>
              </w:rPr>
            </w:pPr>
            <w:r w:rsidRPr="00C3186E">
              <w:rPr>
                <w:rFonts w:cs="Arial"/>
                <w:color w:val="000000" w:themeColor="text1"/>
                <w:spacing w:val="-3"/>
              </w:rPr>
              <w:t xml:space="preserve">Angle </w:t>
            </w:r>
            <w:r w:rsidR="00B259B5" w:rsidRPr="00C3186E">
              <w:rPr>
                <w:rFonts w:cs="Arial"/>
                <w:color w:val="000000" w:themeColor="text1"/>
                <w:spacing w:val="-3"/>
              </w:rPr>
              <w:t>Plate</w:t>
            </w:r>
          </w:p>
        </w:tc>
        <w:tc>
          <w:tcPr>
            <w:tcW w:w="3735" w:type="pct"/>
          </w:tcPr>
          <w:p w14:paraId="324585F8" w14:textId="77777777" w:rsidR="00FB73FE" w:rsidRPr="00C3186E" w:rsidRDefault="00B525B4">
            <w:pPr>
              <w:pStyle w:val="ListParagraph"/>
              <w:numPr>
                <w:ilvl w:val="0"/>
                <w:numId w:val="38"/>
              </w:numPr>
              <w:spacing w:after="0"/>
              <w:ind w:left="576" w:hanging="576"/>
              <w:jc w:val="left"/>
              <w:rPr>
                <w:rFonts w:cs="Arial"/>
                <w:color w:val="000000" w:themeColor="text1"/>
              </w:rPr>
            </w:pPr>
            <w:r w:rsidRPr="00C3186E">
              <w:rPr>
                <w:rFonts w:cs="Arial"/>
                <w:color w:val="000000" w:themeColor="text1"/>
              </w:rPr>
              <w:t xml:space="preserve">Perform </w:t>
            </w:r>
            <w:r w:rsidR="00FB73FE" w:rsidRPr="00C3186E">
              <w:rPr>
                <w:rFonts w:cs="Arial"/>
                <w:color w:val="000000" w:themeColor="text1"/>
              </w:rPr>
              <w:t xml:space="preserve">different kind of measurement with </w:t>
            </w:r>
            <w:r w:rsidR="00FB73FE" w:rsidRPr="00C3186E">
              <w:rPr>
                <w:rFonts w:cs="Arial"/>
                <w:color w:val="000000" w:themeColor="text1"/>
                <w:spacing w:val="-3"/>
              </w:rPr>
              <w:t>Angle plate</w:t>
            </w:r>
            <w:r w:rsidR="00FB73FE" w:rsidRPr="00C3186E">
              <w:rPr>
                <w:rFonts w:cs="Arial"/>
                <w:color w:val="000000" w:themeColor="text1"/>
              </w:rPr>
              <w:t>.</w:t>
            </w:r>
          </w:p>
          <w:p w14:paraId="30315143" w14:textId="77777777" w:rsidR="00FB73FE" w:rsidRPr="00C3186E" w:rsidRDefault="00B525B4">
            <w:pPr>
              <w:pStyle w:val="ListParagraph"/>
              <w:numPr>
                <w:ilvl w:val="0"/>
                <w:numId w:val="38"/>
              </w:numPr>
              <w:spacing w:after="0"/>
              <w:ind w:left="576" w:hanging="576"/>
              <w:jc w:val="left"/>
              <w:rPr>
                <w:rFonts w:cs="Arial"/>
                <w:b/>
                <w:color w:val="000000" w:themeColor="text1"/>
              </w:rPr>
            </w:pPr>
            <w:r w:rsidRPr="00C3186E">
              <w:rPr>
                <w:rFonts w:cs="Arial"/>
                <w:color w:val="000000" w:themeColor="text1"/>
              </w:rPr>
              <w:t>Perform</w:t>
            </w:r>
            <w:r w:rsidR="00FB73FE" w:rsidRPr="00C3186E">
              <w:rPr>
                <w:rFonts w:cs="Arial"/>
                <w:color w:val="000000" w:themeColor="text1"/>
              </w:rPr>
              <w:t xml:space="preserve">/adjust </w:t>
            </w:r>
            <w:r w:rsidR="00FB73FE" w:rsidRPr="00C3186E">
              <w:rPr>
                <w:rFonts w:cs="Arial"/>
                <w:color w:val="000000" w:themeColor="text1"/>
                <w:spacing w:val="-3"/>
              </w:rPr>
              <w:t xml:space="preserve">Angle </w:t>
            </w:r>
            <w:r w:rsidR="00781E70" w:rsidRPr="00C3186E">
              <w:rPr>
                <w:rFonts w:cs="Arial"/>
                <w:color w:val="000000" w:themeColor="text1"/>
                <w:spacing w:val="-3"/>
              </w:rPr>
              <w:t>plate</w:t>
            </w:r>
            <w:r w:rsidR="00781E70" w:rsidRPr="00C3186E">
              <w:rPr>
                <w:rFonts w:cs="Arial"/>
                <w:color w:val="000000" w:themeColor="text1"/>
              </w:rPr>
              <w:t xml:space="preserve"> with</w:t>
            </w:r>
            <w:r w:rsidR="00FB73FE" w:rsidRPr="00C3186E">
              <w:rPr>
                <w:rFonts w:cs="Arial"/>
                <w:color w:val="000000" w:themeColor="text1"/>
              </w:rPr>
              <w:t xml:space="preserve"> surface plate for measurement.</w:t>
            </w:r>
          </w:p>
        </w:tc>
      </w:tr>
      <w:tr w:rsidR="00C3186E" w:rsidRPr="00C3186E" w14:paraId="43464BDA" w14:textId="77777777" w:rsidTr="00B63D78">
        <w:trPr>
          <w:trHeight w:val="638"/>
        </w:trPr>
        <w:tc>
          <w:tcPr>
            <w:tcW w:w="1265" w:type="pct"/>
          </w:tcPr>
          <w:p w14:paraId="061B6AE3" w14:textId="77777777" w:rsidR="00FB73FE" w:rsidRPr="00C3186E" w:rsidRDefault="00FB73FE">
            <w:pPr>
              <w:pStyle w:val="ListParagraph"/>
              <w:numPr>
                <w:ilvl w:val="0"/>
                <w:numId w:val="34"/>
              </w:numPr>
              <w:tabs>
                <w:tab w:val="left" w:pos="0"/>
              </w:tabs>
              <w:suppressAutoHyphens/>
              <w:spacing w:after="0"/>
              <w:ind w:hanging="720"/>
              <w:jc w:val="left"/>
              <w:rPr>
                <w:rFonts w:cs="Arial"/>
                <w:color w:val="000000" w:themeColor="text1"/>
                <w:spacing w:val="-3"/>
              </w:rPr>
            </w:pPr>
            <w:r w:rsidRPr="00C3186E">
              <w:rPr>
                <w:rFonts w:cs="Arial"/>
                <w:color w:val="000000" w:themeColor="text1"/>
                <w:spacing w:val="-3"/>
              </w:rPr>
              <w:t xml:space="preserve">Cast Iron </w:t>
            </w:r>
            <w:r w:rsidR="00524E8A" w:rsidRPr="00C3186E">
              <w:rPr>
                <w:rFonts w:cs="Arial"/>
                <w:color w:val="000000" w:themeColor="text1"/>
                <w:spacing w:val="-3"/>
              </w:rPr>
              <w:t>cu</w:t>
            </w:r>
            <w:r w:rsidR="00B259B5" w:rsidRPr="00C3186E">
              <w:rPr>
                <w:rFonts w:cs="Arial"/>
                <w:color w:val="000000" w:themeColor="text1"/>
                <w:spacing w:val="-3"/>
              </w:rPr>
              <w:t>bes</w:t>
            </w:r>
          </w:p>
        </w:tc>
        <w:tc>
          <w:tcPr>
            <w:tcW w:w="3735" w:type="pct"/>
          </w:tcPr>
          <w:p w14:paraId="64E04255" w14:textId="77777777" w:rsidR="00FB73FE" w:rsidRPr="00C3186E" w:rsidRDefault="00FB73FE">
            <w:pPr>
              <w:pStyle w:val="ListParagraph"/>
              <w:numPr>
                <w:ilvl w:val="0"/>
                <w:numId w:val="39"/>
              </w:numPr>
              <w:spacing w:after="0"/>
              <w:ind w:left="576" w:hanging="576"/>
              <w:jc w:val="left"/>
              <w:rPr>
                <w:rFonts w:cs="Arial"/>
                <w:color w:val="000000" w:themeColor="text1"/>
              </w:rPr>
            </w:pPr>
            <w:r w:rsidRPr="00C3186E">
              <w:rPr>
                <w:rFonts w:cs="Arial"/>
                <w:color w:val="000000" w:themeColor="text1"/>
              </w:rPr>
              <w:t>Perform different kind</w:t>
            </w:r>
            <w:r w:rsidR="00B525B4" w:rsidRPr="00C3186E">
              <w:rPr>
                <w:rFonts w:cs="Arial"/>
                <w:color w:val="000000" w:themeColor="text1"/>
              </w:rPr>
              <w:t xml:space="preserve"> of use OF cast iron </w:t>
            </w:r>
            <w:r w:rsidR="00524E8A" w:rsidRPr="00C3186E">
              <w:rPr>
                <w:rFonts w:cs="Arial"/>
                <w:color w:val="000000" w:themeColor="text1"/>
              </w:rPr>
              <w:t>cu</w:t>
            </w:r>
            <w:r w:rsidR="00B525B4" w:rsidRPr="00C3186E">
              <w:rPr>
                <w:rFonts w:cs="Arial"/>
                <w:color w:val="000000" w:themeColor="text1"/>
              </w:rPr>
              <w:t>bes</w:t>
            </w:r>
            <w:r w:rsidRPr="00C3186E">
              <w:rPr>
                <w:rFonts w:cs="Arial"/>
                <w:color w:val="000000" w:themeColor="text1"/>
              </w:rPr>
              <w:t>.</w:t>
            </w:r>
          </w:p>
          <w:p w14:paraId="0A5D95BE" w14:textId="77777777" w:rsidR="00FB73FE" w:rsidRPr="00C3186E" w:rsidRDefault="00B525B4">
            <w:pPr>
              <w:pStyle w:val="ListParagraph"/>
              <w:numPr>
                <w:ilvl w:val="0"/>
                <w:numId w:val="39"/>
              </w:numPr>
              <w:spacing w:after="0"/>
              <w:ind w:left="576" w:hanging="576"/>
              <w:jc w:val="left"/>
              <w:rPr>
                <w:rFonts w:cs="Arial"/>
                <w:b/>
                <w:color w:val="000000" w:themeColor="text1"/>
              </w:rPr>
            </w:pPr>
            <w:r w:rsidRPr="00C3186E">
              <w:rPr>
                <w:rFonts w:cs="Arial"/>
                <w:color w:val="000000" w:themeColor="text1"/>
              </w:rPr>
              <w:t>Perform</w:t>
            </w:r>
            <w:r w:rsidR="00FB73FE" w:rsidRPr="00C3186E">
              <w:rPr>
                <w:rFonts w:cs="Arial"/>
                <w:color w:val="000000" w:themeColor="text1"/>
              </w:rPr>
              <w:t xml:space="preserve">/adjust </w:t>
            </w:r>
            <w:r w:rsidR="00FB73FE" w:rsidRPr="00C3186E">
              <w:rPr>
                <w:rFonts w:cs="Arial"/>
                <w:color w:val="000000" w:themeColor="text1"/>
                <w:spacing w:val="-3"/>
              </w:rPr>
              <w:t xml:space="preserve">Cast Iron </w:t>
            </w:r>
            <w:r w:rsidR="00524E8A" w:rsidRPr="00C3186E">
              <w:rPr>
                <w:rFonts w:cs="Arial"/>
                <w:color w:val="000000" w:themeColor="text1"/>
                <w:spacing w:val="-3"/>
              </w:rPr>
              <w:t>cu</w:t>
            </w:r>
            <w:r w:rsidR="00781E70" w:rsidRPr="00C3186E">
              <w:rPr>
                <w:rFonts w:cs="Arial"/>
                <w:color w:val="000000" w:themeColor="text1"/>
                <w:spacing w:val="-3"/>
              </w:rPr>
              <w:t>bes oth</w:t>
            </w:r>
            <w:r w:rsidR="00781E70" w:rsidRPr="00C3186E">
              <w:rPr>
                <w:rFonts w:cs="Arial"/>
                <w:color w:val="000000" w:themeColor="text1"/>
              </w:rPr>
              <w:t>er</w:t>
            </w:r>
            <w:r w:rsidR="00FB73FE" w:rsidRPr="00C3186E">
              <w:rPr>
                <w:rFonts w:cs="Arial"/>
                <w:color w:val="000000" w:themeColor="text1"/>
              </w:rPr>
              <w:t xml:space="preserve"> measurement tools.</w:t>
            </w:r>
          </w:p>
        </w:tc>
      </w:tr>
      <w:tr w:rsidR="00C3186E" w:rsidRPr="00C3186E" w14:paraId="341871F4" w14:textId="77777777" w:rsidTr="00B63D78">
        <w:trPr>
          <w:trHeight w:val="692"/>
        </w:trPr>
        <w:tc>
          <w:tcPr>
            <w:tcW w:w="1265" w:type="pct"/>
          </w:tcPr>
          <w:p w14:paraId="7AD8BC04" w14:textId="77777777" w:rsidR="00FB73FE" w:rsidRPr="00C3186E" w:rsidRDefault="00FB73FE">
            <w:pPr>
              <w:pStyle w:val="ListParagraph"/>
              <w:numPr>
                <w:ilvl w:val="0"/>
                <w:numId w:val="34"/>
              </w:numPr>
              <w:tabs>
                <w:tab w:val="left" w:pos="0"/>
              </w:tabs>
              <w:suppressAutoHyphens/>
              <w:spacing w:after="0"/>
              <w:ind w:hanging="720"/>
              <w:jc w:val="left"/>
              <w:rPr>
                <w:rFonts w:cs="Arial"/>
                <w:color w:val="000000" w:themeColor="text1"/>
                <w:spacing w:val="-3"/>
              </w:rPr>
            </w:pPr>
            <w:r w:rsidRPr="00C3186E">
              <w:rPr>
                <w:rFonts w:cs="Arial"/>
                <w:color w:val="000000" w:themeColor="text1"/>
                <w:spacing w:val="-3"/>
              </w:rPr>
              <w:t xml:space="preserve">Vee </w:t>
            </w:r>
            <w:r w:rsidR="00B259B5" w:rsidRPr="00C3186E">
              <w:rPr>
                <w:rFonts w:cs="Arial"/>
                <w:color w:val="000000" w:themeColor="text1"/>
                <w:spacing w:val="-3"/>
              </w:rPr>
              <w:t>Block</w:t>
            </w:r>
          </w:p>
        </w:tc>
        <w:tc>
          <w:tcPr>
            <w:tcW w:w="3735" w:type="pct"/>
          </w:tcPr>
          <w:p w14:paraId="67B1CCC7" w14:textId="77777777" w:rsidR="00FB73FE" w:rsidRPr="00C3186E" w:rsidRDefault="00FB73FE">
            <w:pPr>
              <w:pStyle w:val="ListParagraph"/>
              <w:numPr>
                <w:ilvl w:val="0"/>
                <w:numId w:val="40"/>
              </w:numPr>
              <w:spacing w:after="0"/>
              <w:ind w:left="576" w:hanging="576"/>
              <w:jc w:val="left"/>
              <w:rPr>
                <w:rFonts w:cs="Arial"/>
                <w:color w:val="000000" w:themeColor="text1"/>
              </w:rPr>
            </w:pPr>
            <w:r w:rsidRPr="00C3186E">
              <w:rPr>
                <w:rFonts w:cs="Arial"/>
                <w:color w:val="000000" w:themeColor="text1"/>
              </w:rPr>
              <w:t xml:space="preserve">Perform/uses of Vee </w:t>
            </w:r>
            <w:r w:rsidR="00B525B4" w:rsidRPr="00C3186E">
              <w:rPr>
                <w:rFonts w:cs="Arial"/>
                <w:color w:val="000000" w:themeColor="text1"/>
              </w:rPr>
              <w:t>Blocks.</w:t>
            </w:r>
          </w:p>
          <w:p w14:paraId="2B09DAB7" w14:textId="77777777" w:rsidR="00FB73FE" w:rsidRPr="00C3186E" w:rsidRDefault="00B525B4">
            <w:pPr>
              <w:pStyle w:val="ListParagraph"/>
              <w:numPr>
                <w:ilvl w:val="0"/>
                <w:numId w:val="40"/>
              </w:numPr>
              <w:spacing w:after="0"/>
              <w:ind w:left="576" w:hanging="576"/>
              <w:jc w:val="left"/>
              <w:rPr>
                <w:rFonts w:cs="Arial"/>
                <w:b/>
                <w:color w:val="000000" w:themeColor="text1"/>
              </w:rPr>
            </w:pPr>
            <w:r w:rsidRPr="00C3186E">
              <w:rPr>
                <w:rFonts w:cs="Arial"/>
                <w:color w:val="000000" w:themeColor="text1"/>
              </w:rPr>
              <w:t>Perform</w:t>
            </w:r>
            <w:r w:rsidR="00FB73FE" w:rsidRPr="00C3186E">
              <w:rPr>
                <w:rFonts w:cs="Arial"/>
                <w:color w:val="000000" w:themeColor="text1"/>
              </w:rPr>
              <w:t xml:space="preserve">/adjust </w:t>
            </w:r>
            <w:r w:rsidR="00FB73FE" w:rsidRPr="00C3186E">
              <w:rPr>
                <w:rFonts w:cs="Arial"/>
                <w:color w:val="000000" w:themeColor="text1"/>
                <w:spacing w:val="-3"/>
              </w:rPr>
              <w:t xml:space="preserve">Vee Block with U-Clamp and work </w:t>
            </w:r>
            <w:r w:rsidR="004F2CC2" w:rsidRPr="00C3186E">
              <w:rPr>
                <w:rFonts w:cs="Arial"/>
                <w:color w:val="000000" w:themeColor="text1"/>
                <w:spacing w:val="-3"/>
              </w:rPr>
              <w:t xml:space="preserve">piece </w:t>
            </w:r>
            <w:r w:rsidR="004F2CC2" w:rsidRPr="00C3186E">
              <w:rPr>
                <w:rFonts w:cs="Arial"/>
                <w:color w:val="000000" w:themeColor="text1"/>
              </w:rPr>
              <w:t>with</w:t>
            </w:r>
            <w:r w:rsidR="00FB73FE" w:rsidRPr="00C3186E">
              <w:rPr>
                <w:rFonts w:cs="Arial"/>
                <w:color w:val="000000" w:themeColor="text1"/>
              </w:rPr>
              <w:t xml:space="preserve"> operation.</w:t>
            </w:r>
          </w:p>
        </w:tc>
      </w:tr>
      <w:tr w:rsidR="00C3186E" w:rsidRPr="00C3186E" w14:paraId="30900548" w14:textId="77777777" w:rsidTr="00B63D78">
        <w:trPr>
          <w:trHeight w:val="647"/>
        </w:trPr>
        <w:tc>
          <w:tcPr>
            <w:tcW w:w="1265" w:type="pct"/>
          </w:tcPr>
          <w:p w14:paraId="28D85E75" w14:textId="77777777" w:rsidR="00FB73FE" w:rsidRPr="00C3186E" w:rsidRDefault="00FB73FE">
            <w:pPr>
              <w:pStyle w:val="ListParagraph"/>
              <w:numPr>
                <w:ilvl w:val="0"/>
                <w:numId w:val="34"/>
              </w:numPr>
              <w:tabs>
                <w:tab w:val="left" w:pos="0"/>
              </w:tabs>
              <w:suppressAutoHyphens/>
              <w:spacing w:after="0"/>
              <w:ind w:hanging="720"/>
              <w:jc w:val="left"/>
              <w:rPr>
                <w:rFonts w:cs="Arial"/>
                <w:color w:val="000000" w:themeColor="text1"/>
                <w:spacing w:val="-3"/>
              </w:rPr>
            </w:pPr>
            <w:r w:rsidRPr="00C3186E">
              <w:rPr>
                <w:rFonts w:cs="Arial"/>
                <w:color w:val="000000" w:themeColor="text1"/>
                <w:spacing w:val="-3"/>
              </w:rPr>
              <w:t>Straight Edge</w:t>
            </w:r>
          </w:p>
        </w:tc>
        <w:tc>
          <w:tcPr>
            <w:tcW w:w="3735" w:type="pct"/>
          </w:tcPr>
          <w:p w14:paraId="0FAC668E" w14:textId="77777777" w:rsidR="00FB73FE" w:rsidRPr="00C3186E" w:rsidRDefault="00FB73FE">
            <w:pPr>
              <w:pStyle w:val="ListParagraph"/>
              <w:numPr>
                <w:ilvl w:val="0"/>
                <w:numId w:val="41"/>
              </w:numPr>
              <w:spacing w:after="0"/>
              <w:ind w:left="576" w:hanging="576"/>
              <w:jc w:val="left"/>
              <w:rPr>
                <w:rFonts w:cs="Arial"/>
                <w:color w:val="000000" w:themeColor="text1"/>
              </w:rPr>
            </w:pPr>
            <w:r w:rsidRPr="00C3186E">
              <w:rPr>
                <w:rFonts w:cs="Arial"/>
                <w:color w:val="000000" w:themeColor="text1"/>
              </w:rPr>
              <w:t xml:space="preserve">Perform measurement different kind of Steel straight edge.  </w:t>
            </w:r>
          </w:p>
          <w:p w14:paraId="63E703F7" w14:textId="594A31C3" w:rsidR="00FB73FE" w:rsidRPr="00C3186E" w:rsidRDefault="00B525B4">
            <w:pPr>
              <w:pStyle w:val="ListParagraph"/>
              <w:numPr>
                <w:ilvl w:val="0"/>
                <w:numId w:val="41"/>
              </w:numPr>
              <w:spacing w:after="0"/>
              <w:ind w:left="576" w:hanging="576"/>
              <w:jc w:val="left"/>
              <w:rPr>
                <w:rFonts w:cs="Arial"/>
                <w:b/>
                <w:color w:val="000000" w:themeColor="text1"/>
              </w:rPr>
            </w:pPr>
            <w:r w:rsidRPr="00C3186E">
              <w:rPr>
                <w:rFonts w:cs="Arial"/>
                <w:color w:val="000000" w:themeColor="text1"/>
              </w:rPr>
              <w:t xml:space="preserve">Perform/ </w:t>
            </w:r>
            <w:r w:rsidR="00FB73FE" w:rsidRPr="00C3186E">
              <w:rPr>
                <w:rFonts w:cs="Arial"/>
                <w:color w:val="000000" w:themeColor="text1"/>
              </w:rPr>
              <w:t xml:space="preserve">adjust </w:t>
            </w:r>
            <w:r w:rsidR="00FB73FE" w:rsidRPr="00C3186E">
              <w:rPr>
                <w:rFonts w:cs="Arial"/>
                <w:color w:val="000000" w:themeColor="text1"/>
                <w:spacing w:val="-3"/>
              </w:rPr>
              <w:t>straight edge with surface plate and sprit level.</w:t>
            </w:r>
          </w:p>
        </w:tc>
      </w:tr>
      <w:tr w:rsidR="00C3186E" w:rsidRPr="00C3186E" w14:paraId="688CE04E" w14:textId="77777777" w:rsidTr="00B63D78">
        <w:trPr>
          <w:trHeight w:val="908"/>
        </w:trPr>
        <w:tc>
          <w:tcPr>
            <w:tcW w:w="1265" w:type="pct"/>
          </w:tcPr>
          <w:p w14:paraId="202759E0" w14:textId="77777777" w:rsidR="00FB73FE" w:rsidRPr="00C3186E" w:rsidRDefault="00FB73FE">
            <w:pPr>
              <w:pStyle w:val="ListParagraph"/>
              <w:numPr>
                <w:ilvl w:val="0"/>
                <w:numId w:val="34"/>
              </w:numPr>
              <w:tabs>
                <w:tab w:val="left" w:pos="0"/>
              </w:tabs>
              <w:suppressAutoHyphens/>
              <w:spacing w:after="0"/>
              <w:ind w:hanging="720"/>
              <w:jc w:val="left"/>
              <w:rPr>
                <w:rFonts w:cs="Arial"/>
                <w:color w:val="000000" w:themeColor="text1"/>
                <w:spacing w:val="-3"/>
              </w:rPr>
            </w:pPr>
            <w:r w:rsidRPr="00C3186E">
              <w:rPr>
                <w:rFonts w:cs="Arial"/>
                <w:color w:val="000000" w:themeColor="text1"/>
                <w:spacing w:val="-3"/>
              </w:rPr>
              <w:t xml:space="preserve">Spirit </w:t>
            </w:r>
            <w:r w:rsidR="00B259B5" w:rsidRPr="00C3186E">
              <w:rPr>
                <w:rFonts w:cs="Arial"/>
                <w:color w:val="000000" w:themeColor="text1"/>
                <w:spacing w:val="-3"/>
              </w:rPr>
              <w:t>Level</w:t>
            </w:r>
          </w:p>
        </w:tc>
        <w:tc>
          <w:tcPr>
            <w:tcW w:w="3735" w:type="pct"/>
          </w:tcPr>
          <w:p w14:paraId="20AF9B20" w14:textId="77777777" w:rsidR="00FB73FE" w:rsidRPr="00C3186E" w:rsidRDefault="00FB73FE">
            <w:pPr>
              <w:pStyle w:val="ListParagraph"/>
              <w:numPr>
                <w:ilvl w:val="0"/>
                <w:numId w:val="42"/>
              </w:numPr>
              <w:spacing w:after="0"/>
              <w:ind w:left="576" w:hanging="576"/>
              <w:jc w:val="left"/>
              <w:rPr>
                <w:rFonts w:cs="Arial"/>
                <w:color w:val="000000" w:themeColor="text1"/>
              </w:rPr>
            </w:pPr>
            <w:r w:rsidRPr="00C3186E">
              <w:rPr>
                <w:rFonts w:cs="Arial"/>
                <w:color w:val="000000" w:themeColor="text1"/>
              </w:rPr>
              <w:t>Perform / measure Horizontal surface with spirit level.</w:t>
            </w:r>
          </w:p>
          <w:p w14:paraId="0BDEEFAC" w14:textId="77777777" w:rsidR="00FB73FE" w:rsidRPr="00C3186E" w:rsidRDefault="00FB73FE">
            <w:pPr>
              <w:pStyle w:val="ListParagraph"/>
              <w:numPr>
                <w:ilvl w:val="0"/>
                <w:numId w:val="42"/>
              </w:numPr>
              <w:spacing w:after="0"/>
              <w:ind w:left="576" w:hanging="576"/>
              <w:jc w:val="left"/>
              <w:rPr>
                <w:rFonts w:cs="Arial"/>
                <w:color w:val="000000" w:themeColor="text1"/>
              </w:rPr>
            </w:pPr>
            <w:r w:rsidRPr="00C3186E">
              <w:rPr>
                <w:rFonts w:cs="Arial"/>
                <w:color w:val="000000" w:themeColor="text1"/>
              </w:rPr>
              <w:t>Perform / measure Angle or inclination surface with spirit level.</w:t>
            </w:r>
          </w:p>
          <w:p w14:paraId="029D532F" w14:textId="77777777" w:rsidR="00FB73FE" w:rsidRPr="00C3186E" w:rsidRDefault="00FB73FE">
            <w:pPr>
              <w:pStyle w:val="ListParagraph"/>
              <w:numPr>
                <w:ilvl w:val="0"/>
                <w:numId w:val="42"/>
              </w:numPr>
              <w:spacing w:after="0"/>
              <w:ind w:left="576" w:hanging="576"/>
              <w:jc w:val="left"/>
              <w:rPr>
                <w:rFonts w:cs="Arial"/>
                <w:color w:val="000000" w:themeColor="text1"/>
              </w:rPr>
            </w:pPr>
            <w:r w:rsidRPr="00C3186E">
              <w:rPr>
                <w:rFonts w:cs="Arial"/>
                <w:color w:val="000000" w:themeColor="text1"/>
              </w:rPr>
              <w:t>Perform / measure Vertical surface with spirit level.</w:t>
            </w:r>
          </w:p>
        </w:tc>
      </w:tr>
      <w:tr w:rsidR="00C3186E" w:rsidRPr="00C3186E" w14:paraId="600F699B" w14:textId="77777777" w:rsidTr="00B63D78">
        <w:trPr>
          <w:trHeight w:val="710"/>
        </w:trPr>
        <w:tc>
          <w:tcPr>
            <w:tcW w:w="1265" w:type="pct"/>
          </w:tcPr>
          <w:p w14:paraId="7F85ECF2" w14:textId="77777777" w:rsidR="00FB73FE" w:rsidRPr="00C3186E" w:rsidRDefault="00781E70">
            <w:pPr>
              <w:pStyle w:val="ListParagraph"/>
              <w:numPr>
                <w:ilvl w:val="0"/>
                <w:numId w:val="34"/>
              </w:numPr>
              <w:tabs>
                <w:tab w:val="left" w:pos="0"/>
              </w:tabs>
              <w:suppressAutoHyphens/>
              <w:spacing w:after="0"/>
              <w:ind w:hanging="720"/>
              <w:jc w:val="left"/>
              <w:rPr>
                <w:rFonts w:cs="Arial"/>
                <w:color w:val="000000" w:themeColor="text1"/>
                <w:spacing w:val="-3"/>
              </w:rPr>
            </w:pPr>
            <w:r w:rsidRPr="00C3186E">
              <w:rPr>
                <w:rFonts w:cs="Arial"/>
                <w:color w:val="000000" w:themeColor="text1"/>
                <w:spacing w:val="-3"/>
              </w:rPr>
              <w:t>Engineer’s</w:t>
            </w:r>
            <w:r w:rsidR="00FB73FE" w:rsidRPr="00C3186E">
              <w:rPr>
                <w:rFonts w:cs="Arial"/>
                <w:color w:val="000000" w:themeColor="text1"/>
                <w:spacing w:val="-3"/>
              </w:rPr>
              <w:t xml:space="preserve"> level </w:t>
            </w:r>
          </w:p>
        </w:tc>
        <w:tc>
          <w:tcPr>
            <w:tcW w:w="3735" w:type="pct"/>
          </w:tcPr>
          <w:p w14:paraId="68E06301" w14:textId="068A1809" w:rsidR="00B63D78" w:rsidRDefault="00B63D78">
            <w:pPr>
              <w:pStyle w:val="ListParagraph"/>
              <w:numPr>
                <w:ilvl w:val="0"/>
                <w:numId w:val="43"/>
              </w:numPr>
              <w:spacing w:after="0"/>
              <w:ind w:left="576" w:hanging="576"/>
              <w:jc w:val="left"/>
              <w:rPr>
                <w:rFonts w:cs="Arial"/>
                <w:color w:val="000000" w:themeColor="text1"/>
              </w:rPr>
            </w:pPr>
            <w:r>
              <w:rPr>
                <w:rFonts w:cs="Arial"/>
                <w:color w:val="000000" w:themeColor="text1"/>
              </w:rPr>
              <w:t>Identify Engineer’s level</w:t>
            </w:r>
          </w:p>
          <w:p w14:paraId="4FE0043D" w14:textId="0AD357EA" w:rsidR="00FB73FE" w:rsidRPr="00C3186E" w:rsidRDefault="00575145">
            <w:pPr>
              <w:pStyle w:val="ListParagraph"/>
              <w:numPr>
                <w:ilvl w:val="0"/>
                <w:numId w:val="43"/>
              </w:numPr>
              <w:spacing w:after="0"/>
              <w:ind w:left="576" w:hanging="576"/>
              <w:jc w:val="left"/>
              <w:rPr>
                <w:rFonts w:cs="Arial"/>
                <w:color w:val="000000" w:themeColor="text1"/>
              </w:rPr>
            </w:pPr>
            <w:r w:rsidRPr="00C3186E">
              <w:rPr>
                <w:rFonts w:cs="Arial"/>
                <w:color w:val="000000" w:themeColor="text1"/>
              </w:rPr>
              <w:t xml:space="preserve">Perform </w:t>
            </w:r>
            <w:r w:rsidR="00FB73FE" w:rsidRPr="00C3186E">
              <w:rPr>
                <w:rFonts w:cs="Arial"/>
                <w:color w:val="000000" w:themeColor="text1"/>
              </w:rPr>
              <w:t xml:space="preserve">measurement with Engineer level.  </w:t>
            </w:r>
          </w:p>
        </w:tc>
      </w:tr>
      <w:tr w:rsidR="00C3186E" w:rsidRPr="00C3186E" w14:paraId="4C275EE4" w14:textId="77777777" w:rsidTr="00B63D78">
        <w:trPr>
          <w:trHeight w:val="503"/>
        </w:trPr>
        <w:tc>
          <w:tcPr>
            <w:tcW w:w="1265" w:type="pct"/>
          </w:tcPr>
          <w:p w14:paraId="4A534A28" w14:textId="77777777" w:rsidR="00FB73FE" w:rsidRPr="00C3186E" w:rsidRDefault="00FB73FE">
            <w:pPr>
              <w:pStyle w:val="ListParagraph"/>
              <w:numPr>
                <w:ilvl w:val="0"/>
                <w:numId w:val="34"/>
              </w:numPr>
              <w:tabs>
                <w:tab w:val="left" w:pos="0"/>
              </w:tabs>
              <w:suppressAutoHyphens/>
              <w:spacing w:after="0"/>
              <w:ind w:hanging="720"/>
              <w:jc w:val="left"/>
              <w:rPr>
                <w:rFonts w:cs="Arial"/>
                <w:color w:val="000000" w:themeColor="text1"/>
                <w:spacing w:val="-3"/>
              </w:rPr>
            </w:pPr>
            <w:r w:rsidRPr="00C3186E">
              <w:rPr>
                <w:rFonts w:cs="Arial"/>
                <w:color w:val="000000" w:themeColor="text1"/>
                <w:spacing w:val="-3"/>
              </w:rPr>
              <w:t>Engineer's parallel</w:t>
            </w:r>
          </w:p>
        </w:tc>
        <w:tc>
          <w:tcPr>
            <w:tcW w:w="3735" w:type="pct"/>
          </w:tcPr>
          <w:p w14:paraId="1D209F61" w14:textId="66F53850" w:rsidR="00B63D78" w:rsidRDefault="00B63D78">
            <w:pPr>
              <w:pStyle w:val="ListParagraph"/>
              <w:numPr>
                <w:ilvl w:val="0"/>
                <w:numId w:val="44"/>
              </w:numPr>
              <w:spacing w:after="0"/>
              <w:ind w:left="576" w:hanging="576"/>
              <w:jc w:val="left"/>
              <w:rPr>
                <w:rFonts w:cs="Arial"/>
                <w:color w:val="000000" w:themeColor="text1"/>
              </w:rPr>
            </w:pPr>
            <w:r>
              <w:rPr>
                <w:rFonts w:cs="Arial"/>
                <w:color w:val="000000" w:themeColor="text1"/>
              </w:rPr>
              <w:t xml:space="preserve">Identify </w:t>
            </w:r>
            <w:r w:rsidRPr="00C3186E">
              <w:rPr>
                <w:rFonts w:cs="Arial"/>
                <w:color w:val="000000" w:themeColor="text1"/>
                <w:spacing w:val="-3"/>
              </w:rPr>
              <w:t>Engineer's parallel</w:t>
            </w:r>
          </w:p>
          <w:p w14:paraId="7850BB1E" w14:textId="7639A94B" w:rsidR="00FB73FE" w:rsidRPr="00C3186E" w:rsidRDefault="00FB73FE">
            <w:pPr>
              <w:pStyle w:val="ListParagraph"/>
              <w:numPr>
                <w:ilvl w:val="0"/>
                <w:numId w:val="44"/>
              </w:numPr>
              <w:spacing w:after="0"/>
              <w:ind w:left="576" w:hanging="576"/>
              <w:jc w:val="left"/>
              <w:rPr>
                <w:rFonts w:cs="Arial"/>
                <w:color w:val="000000" w:themeColor="text1"/>
              </w:rPr>
            </w:pPr>
            <w:r w:rsidRPr="00C3186E">
              <w:rPr>
                <w:rFonts w:cs="Arial"/>
                <w:color w:val="000000" w:themeColor="text1"/>
              </w:rPr>
              <w:t xml:space="preserve">Perform measurement with engineer parallel.  </w:t>
            </w:r>
          </w:p>
        </w:tc>
      </w:tr>
    </w:tbl>
    <w:p w14:paraId="1D70275F" w14:textId="77777777" w:rsidR="00FB73FE" w:rsidRPr="00B651B9" w:rsidRDefault="00FB73FE" w:rsidP="00B651B9">
      <w:pPr>
        <w:rPr>
          <w:rFonts w:cs="Arial"/>
          <w:b/>
          <w:bCs/>
        </w:rPr>
      </w:pPr>
      <w:r w:rsidRPr="00B651B9">
        <w:rPr>
          <w:rFonts w:cs="Arial"/>
          <w:b/>
          <w:bCs/>
        </w:rPr>
        <w:t>Knowledge &amp; Understanding</w:t>
      </w:r>
    </w:p>
    <w:p w14:paraId="72A3397B" w14:textId="606FD80D" w:rsidR="00FB73FE" w:rsidRPr="00362D02" w:rsidRDefault="00575145">
      <w:pPr>
        <w:pStyle w:val="ListParagraph"/>
        <w:numPr>
          <w:ilvl w:val="0"/>
          <w:numId w:val="45"/>
        </w:numPr>
        <w:ind w:hanging="634"/>
        <w:rPr>
          <w:rFonts w:cs="Arial"/>
        </w:rPr>
      </w:pPr>
      <w:r w:rsidRPr="00362D02">
        <w:rPr>
          <w:rFonts w:cs="Arial"/>
        </w:rPr>
        <w:t>D</w:t>
      </w:r>
      <w:r w:rsidR="00FB73FE" w:rsidRPr="00362D02">
        <w:rPr>
          <w:rFonts w:cs="Arial"/>
        </w:rPr>
        <w:t>escribe Linear</w:t>
      </w:r>
      <w:r w:rsidR="00FB73FE" w:rsidRPr="00362D02">
        <w:rPr>
          <w:rFonts w:cs="Arial"/>
          <w:spacing w:val="-3"/>
        </w:rPr>
        <w:t xml:space="preserve"> </w:t>
      </w:r>
      <w:r w:rsidR="00B63D78" w:rsidRPr="00362D02">
        <w:rPr>
          <w:rFonts w:cs="Arial"/>
          <w:spacing w:val="-3"/>
        </w:rPr>
        <w:t>Measurement instruments</w:t>
      </w:r>
      <w:r w:rsidR="00FB73FE" w:rsidRPr="00362D02">
        <w:rPr>
          <w:rFonts w:cs="Arial"/>
        </w:rPr>
        <w:t xml:space="preserve"> functions as following</w:t>
      </w:r>
      <w:r w:rsidRPr="00362D02">
        <w:rPr>
          <w:rFonts w:cs="Arial"/>
        </w:rPr>
        <w:t>:</w:t>
      </w:r>
    </w:p>
    <w:p w14:paraId="7AE118F1" w14:textId="77777777" w:rsidR="00FB73FE" w:rsidRPr="00362D02" w:rsidRDefault="00CA502D" w:rsidP="00482A18">
      <w:pPr>
        <w:pStyle w:val="ListParagraph"/>
        <w:tabs>
          <w:tab w:val="left" w:pos="0"/>
          <w:tab w:val="left" w:pos="1080"/>
        </w:tabs>
        <w:suppressAutoHyphens/>
        <w:ind w:left="1080" w:hanging="360"/>
        <w:rPr>
          <w:rFonts w:cs="Arial"/>
          <w:spacing w:val="-3"/>
        </w:rPr>
      </w:pPr>
      <w:r w:rsidRPr="00362D02">
        <w:rPr>
          <w:rFonts w:cs="Arial"/>
          <w:spacing w:val="-3"/>
        </w:rPr>
        <w:t>a</w:t>
      </w:r>
      <w:r w:rsidR="00FB73FE" w:rsidRPr="00362D02">
        <w:rPr>
          <w:rFonts w:cs="Arial"/>
          <w:spacing w:val="-3"/>
        </w:rPr>
        <w:t>-</w:t>
      </w:r>
      <w:r w:rsidRPr="00362D02">
        <w:rPr>
          <w:rFonts w:cs="Arial"/>
          <w:spacing w:val="-3"/>
        </w:rPr>
        <w:tab/>
      </w:r>
      <w:r w:rsidR="00FB73FE" w:rsidRPr="00362D02">
        <w:rPr>
          <w:rFonts w:cs="Arial"/>
          <w:spacing w:val="-3"/>
        </w:rPr>
        <w:t>Surface plate 2-Tool makers surface</w:t>
      </w:r>
      <w:r w:rsidR="004F2CC2" w:rsidRPr="00362D02">
        <w:rPr>
          <w:rFonts w:cs="Arial"/>
          <w:spacing w:val="-3"/>
        </w:rPr>
        <w:t xml:space="preserve"> plate   3-Glass surface plate </w:t>
      </w:r>
      <w:r w:rsidR="00FB73FE" w:rsidRPr="00362D02">
        <w:rPr>
          <w:rFonts w:cs="Arial"/>
          <w:spacing w:val="-3"/>
        </w:rPr>
        <w:t>4-Angle plate</w:t>
      </w:r>
    </w:p>
    <w:p w14:paraId="2886E018" w14:textId="77777777" w:rsidR="00FB73FE" w:rsidRPr="00362D02" w:rsidRDefault="00CA502D" w:rsidP="00482A18">
      <w:pPr>
        <w:pStyle w:val="ListParagraph"/>
        <w:tabs>
          <w:tab w:val="left" w:pos="0"/>
          <w:tab w:val="left" w:pos="1080"/>
        </w:tabs>
        <w:suppressAutoHyphens/>
        <w:ind w:left="1080" w:hanging="360"/>
        <w:rPr>
          <w:rFonts w:cs="Arial"/>
          <w:spacing w:val="-3"/>
        </w:rPr>
      </w:pPr>
      <w:r w:rsidRPr="00362D02">
        <w:rPr>
          <w:rFonts w:cs="Arial"/>
          <w:spacing w:val="-3"/>
        </w:rPr>
        <w:t>b</w:t>
      </w:r>
      <w:r w:rsidR="004F2CC2" w:rsidRPr="00362D02">
        <w:rPr>
          <w:rFonts w:cs="Arial"/>
          <w:spacing w:val="-3"/>
        </w:rPr>
        <w:t>-</w:t>
      </w:r>
      <w:r w:rsidRPr="00362D02">
        <w:rPr>
          <w:rFonts w:cs="Arial"/>
          <w:spacing w:val="-3"/>
        </w:rPr>
        <w:tab/>
      </w:r>
      <w:r w:rsidR="004F2CC2" w:rsidRPr="00362D02">
        <w:rPr>
          <w:rFonts w:cs="Arial"/>
          <w:spacing w:val="-3"/>
        </w:rPr>
        <w:t xml:space="preserve">Cast Iron </w:t>
      </w:r>
      <w:r w:rsidR="00524E8A" w:rsidRPr="00362D02">
        <w:rPr>
          <w:rFonts w:cs="Arial"/>
          <w:spacing w:val="-3"/>
        </w:rPr>
        <w:t>cu</w:t>
      </w:r>
      <w:r w:rsidR="004F2CC2" w:rsidRPr="00362D02">
        <w:rPr>
          <w:rFonts w:cs="Arial"/>
          <w:spacing w:val="-3"/>
        </w:rPr>
        <w:t xml:space="preserve">bes 6-Vee block   7-Straight Edge 8-Spirit level 9-Enginer's level </w:t>
      </w:r>
      <w:r w:rsidR="00FB73FE" w:rsidRPr="00362D02">
        <w:rPr>
          <w:rFonts w:cs="Arial"/>
          <w:spacing w:val="-3"/>
        </w:rPr>
        <w:t>10-Engineer's parallel</w:t>
      </w:r>
    </w:p>
    <w:p w14:paraId="594FCD03" w14:textId="77777777" w:rsidR="00FB73FE" w:rsidRPr="00B651B9" w:rsidRDefault="00FB73FE" w:rsidP="00B651B9">
      <w:pPr>
        <w:rPr>
          <w:rFonts w:cs="Arial"/>
          <w:b/>
          <w:bCs/>
        </w:rPr>
      </w:pPr>
      <w:r w:rsidRPr="00B651B9">
        <w:rPr>
          <w:rFonts w:cs="Arial"/>
          <w:b/>
          <w:bCs/>
        </w:rPr>
        <w:t>Critical Evidence(s) Required</w:t>
      </w:r>
    </w:p>
    <w:p w14:paraId="6578D330" w14:textId="3DC0647B" w:rsidR="00FB73FE" w:rsidRPr="00362D02" w:rsidRDefault="00FB73FE">
      <w:pPr>
        <w:pStyle w:val="ListParagraph"/>
        <w:numPr>
          <w:ilvl w:val="0"/>
          <w:numId w:val="4"/>
        </w:numPr>
        <w:tabs>
          <w:tab w:val="left" w:pos="0"/>
          <w:tab w:val="left" w:pos="720"/>
        </w:tabs>
        <w:suppressAutoHyphens/>
        <w:rPr>
          <w:rFonts w:cs="Arial"/>
          <w:spacing w:val="-3"/>
        </w:rPr>
      </w:pPr>
      <w:r w:rsidRPr="00362D02">
        <w:rPr>
          <w:rFonts w:cs="Arial"/>
          <w:spacing w:val="-3"/>
        </w:rPr>
        <w:t>Capable to use Surface plate</w:t>
      </w:r>
    </w:p>
    <w:p w14:paraId="674AD63D" w14:textId="18DBA2E5" w:rsidR="00FB73FE" w:rsidRPr="00362D02" w:rsidRDefault="00FB73FE">
      <w:pPr>
        <w:pStyle w:val="ListParagraph"/>
        <w:numPr>
          <w:ilvl w:val="0"/>
          <w:numId w:val="4"/>
        </w:numPr>
        <w:tabs>
          <w:tab w:val="left" w:pos="0"/>
          <w:tab w:val="left" w:pos="720"/>
        </w:tabs>
        <w:suppressAutoHyphens/>
        <w:rPr>
          <w:rFonts w:cs="Arial"/>
          <w:spacing w:val="-3"/>
        </w:rPr>
      </w:pPr>
      <w:r w:rsidRPr="00362D02">
        <w:rPr>
          <w:rFonts w:cs="Arial"/>
          <w:spacing w:val="-3"/>
        </w:rPr>
        <w:t>Capable to use Tool makers surface plate</w:t>
      </w:r>
    </w:p>
    <w:p w14:paraId="3D09E164" w14:textId="3D04E75C" w:rsidR="00FB73FE" w:rsidRPr="00362D02" w:rsidRDefault="00FB73FE">
      <w:pPr>
        <w:pStyle w:val="ListParagraph"/>
        <w:numPr>
          <w:ilvl w:val="0"/>
          <w:numId w:val="4"/>
        </w:numPr>
        <w:tabs>
          <w:tab w:val="left" w:pos="0"/>
          <w:tab w:val="left" w:pos="720"/>
        </w:tabs>
        <w:suppressAutoHyphens/>
        <w:rPr>
          <w:rFonts w:cs="Arial"/>
          <w:spacing w:val="-3"/>
        </w:rPr>
      </w:pPr>
      <w:r w:rsidRPr="00362D02">
        <w:rPr>
          <w:rFonts w:cs="Arial"/>
          <w:spacing w:val="-3"/>
        </w:rPr>
        <w:t>Capable to use Glass surface plate</w:t>
      </w:r>
    </w:p>
    <w:p w14:paraId="3F187D23" w14:textId="77777777" w:rsidR="00FB73FE" w:rsidRPr="00362D02" w:rsidRDefault="00FB73FE">
      <w:pPr>
        <w:pStyle w:val="ListParagraph"/>
        <w:numPr>
          <w:ilvl w:val="0"/>
          <w:numId w:val="4"/>
        </w:numPr>
        <w:tabs>
          <w:tab w:val="left" w:pos="0"/>
          <w:tab w:val="left" w:pos="720"/>
        </w:tabs>
        <w:suppressAutoHyphens/>
        <w:rPr>
          <w:rFonts w:cs="Arial"/>
          <w:spacing w:val="-3"/>
        </w:rPr>
      </w:pPr>
      <w:r w:rsidRPr="00362D02">
        <w:rPr>
          <w:rFonts w:cs="Arial"/>
          <w:spacing w:val="-3"/>
        </w:rPr>
        <w:t>Capable to use Angle plate</w:t>
      </w:r>
    </w:p>
    <w:p w14:paraId="29859051" w14:textId="77777777" w:rsidR="00FB73FE" w:rsidRPr="00362D02" w:rsidRDefault="00FB73FE">
      <w:pPr>
        <w:pStyle w:val="ListParagraph"/>
        <w:numPr>
          <w:ilvl w:val="0"/>
          <w:numId w:val="4"/>
        </w:numPr>
        <w:tabs>
          <w:tab w:val="left" w:pos="0"/>
          <w:tab w:val="left" w:pos="720"/>
        </w:tabs>
        <w:suppressAutoHyphens/>
        <w:rPr>
          <w:rFonts w:cs="Arial"/>
          <w:spacing w:val="-3"/>
        </w:rPr>
      </w:pPr>
      <w:r w:rsidRPr="00362D02">
        <w:rPr>
          <w:rFonts w:cs="Arial"/>
          <w:spacing w:val="-3"/>
        </w:rPr>
        <w:t xml:space="preserve">Capable to use of Cast Iron </w:t>
      </w:r>
      <w:r w:rsidR="00524E8A" w:rsidRPr="00362D02">
        <w:rPr>
          <w:rFonts w:cs="Arial"/>
          <w:spacing w:val="-3"/>
        </w:rPr>
        <w:t>cu</w:t>
      </w:r>
      <w:r w:rsidRPr="00362D02">
        <w:rPr>
          <w:rFonts w:cs="Arial"/>
          <w:spacing w:val="-3"/>
        </w:rPr>
        <w:t>bes</w:t>
      </w:r>
    </w:p>
    <w:p w14:paraId="03FE3CC9" w14:textId="002C88CC" w:rsidR="00FB73FE" w:rsidRPr="00362D02" w:rsidRDefault="00FB73FE">
      <w:pPr>
        <w:pStyle w:val="ListParagraph"/>
        <w:numPr>
          <w:ilvl w:val="0"/>
          <w:numId w:val="4"/>
        </w:numPr>
        <w:tabs>
          <w:tab w:val="left" w:pos="0"/>
          <w:tab w:val="left" w:pos="720"/>
        </w:tabs>
        <w:suppressAutoHyphens/>
        <w:rPr>
          <w:rFonts w:cs="Arial"/>
          <w:spacing w:val="-3"/>
        </w:rPr>
      </w:pPr>
      <w:r w:rsidRPr="00362D02">
        <w:rPr>
          <w:rFonts w:cs="Arial"/>
          <w:spacing w:val="-3"/>
        </w:rPr>
        <w:t>Capable to use Vee block</w:t>
      </w:r>
    </w:p>
    <w:p w14:paraId="4B6E97D4" w14:textId="47889B74" w:rsidR="00FB73FE" w:rsidRPr="00362D02" w:rsidRDefault="00FB73FE">
      <w:pPr>
        <w:pStyle w:val="ListParagraph"/>
        <w:numPr>
          <w:ilvl w:val="0"/>
          <w:numId w:val="4"/>
        </w:numPr>
        <w:tabs>
          <w:tab w:val="left" w:pos="0"/>
          <w:tab w:val="left" w:pos="720"/>
        </w:tabs>
        <w:suppressAutoHyphens/>
        <w:rPr>
          <w:rFonts w:cs="Arial"/>
          <w:spacing w:val="-3"/>
        </w:rPr>
      </w:pPr>
      <w:r w:rsidRPr="00362D02">
        <w:rPr>
          <w:rFonts w:cs="Arial"/>
          <w:spacing w:val="-3"/>
        </w:rPr>
        <w:t>Capable to use Straight Edge</w:t>
      </w:r>
    </w:p>
    <w:p w14:paraId="6CC36B51" w14:textId="5EC08476" w:rsidR="00FB73FE" w:rsidRPr="00362D02" w:rsidRDefault="00FB73FE">
      <w:pPr>
        <w:pStyle w:val="ListParagraph"/>
        <w:numPr>
          <w:ilvl w:val="0"/>
          <w:numId w:val="4"/>
        </w:numPr>
        <w:tabs>
          <w:tab w:val="left" w:pos="0"/>
          <w:tab w:val="left" w:pos="720"/>
        </w:tabs>
        <w:suppressAutoHyphens/>
        <w:rPr>
          <w:rFonts w:cs="Arial"/>
          <w:spacing w:val="-3"/>
        </w:rPr>
      </w:pPr>
      <w:r w:rsidRPr="00362D02">
        <w:rPr>
          <w:rFonts w:cs="Arial"/>
          <w:spacing w:val="-3"/>
        </w:rPr>
        <w:t>Capable to use Spirit level</w:t>
      </w:r>
    </w:p>
    <w:p w14:paraId="1FF8F152" w14:textId="1AA68A7F" w:rsidR="00FB73FE" w:rsidRPr="00362D02" w:rsidRDefault="00FB73FE">
      <w:pPr>
        <w:pStyle w:val="ListParagraph"/>
        <w:numPr>
          <w:ilvl w:val="0"/>
          <w:numId w:val="4"/>
        </w:numPr>
        <w:tabs>
          <w:tab w:val="left" w:pos="0"/>
          <w:tab w:val="left" w:pos="720"/>
        </w:tabs>
        <w:suppressAutoHyphens/>
        <w:rPr>
          <w:rFonts w:cs="Arial"/>
          <w:spacing w:val="-3"/>
        </w:rPr>
      </w:pPr>
      <w:r w:rsidRPr="00362D02">
        <w:rPr>
          <w:rFonts w:cs="Arial"/>
          <w:spacing w:val="-3"/>
        </w:rPr>
        <w:t>Capable to use Engineer’s level</w:t>
      </w:r>
    </w:p>
    <w:p w14:paraId="2C4EAA09" w14:textId="021BE5A2" w:rsidR="00FB73FE" w:rsidRPr="00362D02" w:rsidRDefault="00FB73FE">
      <w:pPr>
        <w:pStyle w:val="ListParagraph"/>
        <w:numPr>
          <w:ilvl w:val="0"/>
          <w:numId w:val="4"/>
        </w:numPr>
        <w:tabs>
          <w:tab w:val="left" w:pos="0"/>
          <w:tab w:val="left" w:pos="720"/>
        </w:tabs>
        <w:suppressAutoHyphens/>
        <w:rPr>
          <w:rFonts w:cs="Arial"/>
          <w:spacing w:val="-3"/>
        </w:rPr>
      </w:pPr>
      <w:r w:rsidRPr="00362D02">
        <w:rPr>
          <w:rFonts w:cs="Arial"/>
          <w:spacing w:val="-3"/>
        </w:rPr>
        <w:t>Capable to use Engineer's parallel</w:t>
      </w:r>
    </w:p>
    <w:p w14:paraId="60DDED8A" w14:textId="77777777" w:rsidR="00FB73FE" w:rsidRPr="00362D02" w:rsidRDefault="00FB73FE" w:rsidP="00482A18">
      <w:pPr>
        <w:pStyle w:val="Heading5"/>
        <w:rPr>
          <w:rFonts w:cs="Arial"/>
          <w:sz w:val="22"/>
        </w:rPr>
      </w:pPr>
      <w:r w:rsidRPr="00362D02">
        <w:rPr>
          <w:rFonts w:cs="Arial"/>
          <w:sz w:val="22"/>
        </w:rPr>
        <w:t>List of Tools and Equipment</w:t>
      </w:r>
    </w:p>
    <w:p w14:paraId="178F5415" w14:textId="77777777" w:rsidR="00B63D78" w:rsidRPr="00B63D78" w:rsidRDefault="00B63D78" w:rsidP="00B63D78">
      <w:pPr>
        <w:spacing w:before="0" w:after="0"/>
        <w:ind w:left="630" w:hanging="630"/>
        <w:rPr>
          <w:rFonts w:cs="Arial"/>
          <w:bCs/>
          <w:spacing w:val="-3"/>
        </w:rPr>
      </w:pPr>
      <w:r w:rsidRPr="00B63D78">
        <w:rPr>
          <w:rFonts w:cs="Arial"/>
          <w:bCs/>
          <w:spacing w:val="-3"/>
        </w:rPr>
        <w:t>1.</w:t>
      </w:r>
      <w:r w:rsidRPr="00B63D78">
        <w:rPr>
          <w:rFonts w:cs="Arial"/>
          <w:bCs/>
          <w:spacing w:val="-3"/>
        </w:rPr>
        <w:tab/>
      </w:r>
      <w:r w:rsidRPr="00B63D78">
        <w:rPr>
          <w:rFonts w:cs="Arial"/>
          <w:bCs/>
          <w:spacing w:val="-3"/>
        </w:rPr>
        <w:tab/>
        <w:t xml:space="preserve">Surface plate </w:t>
      </w:r>
    </w:p>
    <w:p w14:paraId="70995742" w14:textId="77777777" w:rsidR="00B63D78" w:rsidRPr="00B63D78" w:rsidRDefault="00B63D78" w:rsidP="00B63D78">
      <w:pPr>
        <w:spacing w:before="0" w:after="0"/>
        <w:ind w:left="630" w:hanging="630"/>
        <w:rPr>
          <w:rFonts w:cs="Arial"/>
          <w:bCs/>
          <w:spacing w:val="-3"/>
        </w:rPr>
      </w:pPr>
      <w:r w:rsidRPr="00B63D78">
        <w:rPr>
          <w:rFonts w:cs="Arial"/>
          <w:bCs/>
          <w:spacing w:val="-3"/>
        </w:rPr>
        <w:t>2.</w:t>
      </w:r>
      <w:r w:rsidRPr="00B63D78">
        <w:rPr>
          <w:rFonts w:cs="Arial"/>
          <w:bCs/>
          <w:spacing w:val="-3"/>
        </w:rPr>
        <w:tab/>
      </w:r>
      <w:r w:rsidRPr="00B63D78">
        <w:rPr>
          <w:rFonts w:cs="Arial"/>
          <w:bCs/>
          <w:spacing w:val="-3"/>
        </w:rPr>
        <w:tab/>
        <w:t xml:space="preserve">Tool makers surface plate </w:t>
      </w:r>
    </w:p>
    <w:p w14:paraId="45B57091" w14:textId="77777777" w:rsidR="00B63D78" w:rsidRPr="00B63D78" w:rsidRDefault="00B63D78" w:rsidP="00B63D78">
      <w:pPr>
        <w:spacing w:before="0" w:after="0"/>
        <w:ind w:left="630" w:hanging="630"/>
        <w:rPr>
          <w:rFonts w:cs="Arial"/>
          <w:bCs/>
          <w:spacing w:val="-3"/>
        </w:rPr>
      </w:pPr>
      <w:r w:rsidRPr="00B63D78">
        <w:rPr>
          <w:rFonts w:cs="Arial"/>
          <w:bCs/>
          <w:spacing w:val="-3"/>
        </w:rPr>
        <w:t>3.</w:t>
      </w:r>
      <w:r w:rsidRPr="00B63D78">
        <w:rPr>
          <w:rFonts w:cs="Arial"/>
          <w:bCs/>
          <w:spacing w:val="-3"/>
        </w:rPr>
        <w:tab/>
      </w:r>
      <w:r w:rsidRPr="00B63D78">
        <w:rPr>
          <w:rFonts w:cs="Arial"/>
          <w:bCs/>
          <w:spacing w:val="-3"/>
        </w:rPr>
        <w:tab/>
        <w:t>Glass surface plate</w:t>
      </w:r>
    </w:p>
    <w:p w14:paraId="5CAC529A" w14:textId="77777777" w:rsidR="00B63D78" w:rsidRPr="00B63D78" w:rsidRDefault="00B63D78" w:rsidP="00B63D78">
      <w:pPr>
        <w:spacing w:before="0" w:after="0"/>
        <w:ind w:left="630" w:hanging="630"/>
        <w:rPr>
          <w:rFonts w:cs="Arial"/>
          <w:bCs/>
          <w:spacing w:val="-3"/>
        </w:rPr>
      </w:pPr>
      <w:r w:rsidRPr="00B63D78">
        <w:rPr>
          <w:rFonts w:cs="Arial"/>
          <w:bCs/>
          <w:spacing w:val="-3"/>
        </w:rPr>
        <w:t>4.</w:t>
      </w:r>
      <w:r w:rsidRPr="00B63D78">
        <w:rPr>
          <w:rFonts w:cs="Arial"/>
          <w:bCs/>
          <w:spacing w:val="-3"/>
        </w:rPr>
        <w:tab/>
      </w:r>
      <w:r w:rsidRPr="00B63D78">
        <w:rPr>
          <w:rFonts w:cs="Arial"/>
          <w:bCs/>
          <w:spacing w:val="-3"/>
        </w:rPr>
        <w:tab/>
        <w:t xml:space="preserve">Angle plate </w:t>
      </w:r>
    </w:p>
    <w:p w14:paraId="59E9B54F" w14:textId="77777777" w:rsidR="00B63D78" w:rsidRPr="00B63D78" w:rsidRDefault="00B63D78" w:rsidP="00B63D78">
      <w:pPr>
        <w:spacing w:before="0" w:after="0"/>
        <w:ind w:left="630" w:hanging="630"/>
        <w:rPr>
          <w:rFonts w:cs="Arial"/>
          <w:bCs/>
          <w:spacing w:val="-3"/>
        </w:rPr>
      </w:pPr>
      <w:r w:rsidRPr="00B63D78">
        <w:rPr>
          <w:rFonts w:cs="Arial"/>
          <w:bCs/>
          <w:spacing w:val="-3"/>
        </w:rPr>
        <w:t>5.</w:t>
      </w:r>
      <w:r w:rsidRPr="00B63D78">
        <w:rPr>
          <w:rFonts w:cs="Arial"/>
          <w:bCs/>
          <w:spacing w:val="-3"/>
        </w:rPr>
        <w:tab/>
      </w:r>
      <w:r w:rsidRPr="00B63D78">
        <w:rPr>
          <w:rFonts w:cs="Arial"/>
          <w:bCs/>
          <w:spacing w:val="-3"/>
        </w:rPr>
        <w:tab/>
        <w:t>Cast Iron cubes</w:t>
      </w:r>
    </w:p>
    <w:p w14:paraId="75DD8FF5" w14:textId="18395421" w:rsidR="00B63D78" w:rsidRPr="00B63D78" w:rsidRDefault="00B63D78" w:rsidP="00B63D78">
      <w:pPr>
        <w:spacing w:before="0" w:after="0"/>
        <w:ind w:left="630" w:hanging="630"/>
        <w:rPr>
          <w:rFonts w:cs="Arial"/>
          <w:bCs/>
          <w:spacing w:val="-3"/>
        </w:rPr>
      </w:pPr>
      <w:r w:rsidRPr="00B63D78">
        <w:rPr>
          <w:rFonts w:cs="Arial"/>
          <w:bCs/>
          <w:spacing w:val="-3"/>
        </w:rPr>
        <w:t>6.</w:t>
      </w:r>
      <w:r w:rsidRPr="00B63D78">
        <w:rPr>
          <w:rFonts w:cs="Arial"/>
          <w:bCs/>
          <w:spacing w:val="-3"/>
        </w:rPr>
        <w:tab/>
      </w:r>
      <w:r w:rsidRPr="00B63D78">
        <w:rPr>
          <w:rFonts w:cs="Arial"/>
          <w:bCs/>
          <w:spacing w:val="-3"/>
        </w:rPr>
        <w:tab/>
        <w:t xml:space="preserve">Vee block </w:t>
      </w:r>
    </w:p>
    <w:p w14:paraId="4FE8984C" w14:textId="77777777" w:rsidR="00B63D78" w:rsidRPr="00B63D78" w:rsidRDefault="00B63D78" w:rsidP="00B63D78">
      <w:pPr>
        <w:spacing w:before="0" w:after="0"/>
        <w:ind w:left="630" w:hanging="630"/>
        <w:rPr>
          <w:rFonts w:cs="Arial"/>
          <w:bCs/>
          <w:spacing w:val="-3"/>
        </w:rPr>
      </w:pPr>
      <w:r w:rsidRPr="00B63D78">
        <w:rPr>
          <w:rFonts w:cs="Arial"/>
          <w:bCs/>
          <w:spacing w:val="-3"/>
        </w:rPr>
        <w:t>7.</w:t>
      </w:r>
      <w:r w:rsidRPr="00B63D78">
        <w:rPr>
          <w:rFonts w:cs="Arial"/>
          <w:bCs/>
          <w:spacing w:val="-3"/>
        </w:rPr>
        <w:tab/>
      </w:r>
      <w:r w:rsidRPr="00B63D78">
        <w:rPr>
          <w:rFonts w:cs="Arial"/>
          <w:bCs/>
          <w:spacing w:val="-3"/>
        </w:rPr>
        <w:tab/>
        <w:t xml:space="preserve">Straight Edge </w:t>
      </w:r>
    </w:p>
    <w:p w14:paraId="292783D6" w14:textId="77777777" w:rsidR="00B63D78" w:rsidRPr="00B63D78" w:rsidRDefault="00B63D78" w:rsidP="00B63D78">
      <w:pPr>
        <w:spacing w:before="0" w:after="0"/>
        <w:ind w:left="630" w:hanging="630"/>
        <w:rPr>
          <w:rFonts w:cs="Arial"/>
          <w:bCs/>
          <w:spacing w:val="-3"/>
        </w:rPr>
      </w:pPr>
      <w:r w:rsidRPr="00B63D78">
        <w:rPr>
          <w:rFonts w:cs="Arial"/>
          <w:bCs/>
          <w:spacing w:val="-3"/>
        </w:rPr>
        <w:t>8.</w:t>
      </w:r>
      <w:r w:rsidRPr="00B63D78">
        <w:rPr>
          <w:rFonts w:cs="Arial"/>
          <w:bCs/>
          <w:spacing w:val="-3"/>
        </w:rPr>
        <w:tab/>
      </w:r>
      <w:r w:rsidRPr="00B63D78">
        <w:rPr>
          <w:rFonts w:cs="Arial"/>
          <w:bCs/>
          <w:spacing w:val="-3"/>
        </w:rPr>
        <w:tab/>
        <w:t>Spirit level</w:t>
      </w:r>
    </w:p>
    <w:p w14:paraId="6BF9759E" w14:textId="77777777" w:rsidR="00B63D78" w:rsidRPr="00B63D78" w:rsidRDefault="00B63D78" w:rsidP="00B63D78">
      <w:pPr>
        <w:spacing w:before="0" w:after="0"/>
        <w:ind w:left="630" w:hanging="630"/>
        <w:rPr>
          <w:rFonts w:cs="Arial"/>
          <w:bCs/>
          <w:spacing w:val="-3"/>
        </w:rPr>
      </w:pPr>
      <w:r w:rsidRPr="00B63D78">
        <w:rPr>
          <w:rFonts w:cs="Arial"/>
          <w:bCs/>
          <w:spacing w:val="-3"/>
        </w:rPr>
        <w:t>9.</w:t>
      </w:r>
      <w:r w:rsidRPr="00B63D78">
        <w:rPr>
          <w:rFonts w:cs="Arial"/>
          <w:bCs/>
          <w:spacing w:val="-3"/>
        </w:rPr>
        <w:tab/>
      </w:r>
      <w:r w:rsidRPr="00B63D78">
        <w:rPr>
          <w:rFonts w:cs="Arial"/>
          <w:bCs/>
          <w:spacing w:val="-3"/>
        </w:rPr>
        <w:tab/>
        <w:t xml:space="preserve">Engineer’s level </w:t>
      </w:r>
    </w:p>
    <w:p w14:paraId="1238EB21" w14:textId="5C22162C" w:rsidR="001B20C6" w:rsidRPr="00B63D78" w:rsidRDefault="00B63D78" w:rsidP="00B63D78">
      <w:pPr>
        <w:spacing w:before="0" w:after="0"/>
        <w:ind w:left="630" w:hanging="630"/>
        <w:rPr>
          <w:rFonts w:cs="Arial"/>
          <w:bCs/>
          <w:spacing w:val="-3"/>
        </w:rPr>
      </w:pPr>
      <w:r w:rsidRPr="00B63D78">
        <w:rPr>
          <w:rFonts w:cs="Arial"/>
          <w:bCs/>
          <w:spacing w:val="-3"/>
        </w:rPr>
        <w:t>10.</w:t>
      </w:r>
      <w:r w:rsidRPr="00B63D78">
        <w:rPr>
          <w:rFonts w:cs="Arial"/>
          <w:bCs/>
          <w:spacing w:val="-3"/>
        </w:rPr>
        <w:tab/>
      </w:r>
      <w:r w:rsidRPr="00B63D78">
        <w:rPr>
          <w:rFonts w:cs="Arial"/>
          <w:bCs/>
          <w:spacing w:val="-3"/>
        </w:rPr>
        <w:tab/>
        <w:t>Engineer's parallel</w:t>
      </w:r>
    </w:p>
    <w:p w14:paraId="2CA11D57" w14:textId="77777777" w:rsidR="001B20C6" w:rsidRPr="00362D02" w:rsidRDefault="001B20C6">
      <w:pPr>
        <w:rPr>
          <w:rFonts w:cs="Arial"/>
          <w:b/>
          <w:spacing w:val="-3"/>
        </w:rPr>
      </w:pPr>
      <w:r w:rsidRPr="00362D02">
        <w:rPr>
          <w:rFonts w:cs="Arial"/>
          <w:b/>
          <w:spacing w:val="-3"/>
        </w:rPr>
        <w:br w:type="page"/>
      </w:r>
    </w:p>
    <w:p w14:paraId="3BEF6FF7" w14:textId="77777777" w:rsidR="00FB73FE" w:rsidRPr="00BC09FA" w:rsidRDefault="00775468">
      <w:pPr>
        <w:pStyle w:val="Heading3"/>
        <w:numPr>
          <w:ilvl w:val="0"/>
          <w:numId w:val="280"/>
        </w:numPr>
        <w:shd w:val="clear" w:color="auto" w:fill="FFC000"/>
        <w:spacing w:line="276" w:lineRule="auto"/>
        <w:ind w:left="2160" w:hanging="1800"/>
        <w:rPr>
          <w:rFonts w:ascii="Arial" w:hAnsi="Arial" w:cs="Arial"/>
          <w:b/>
          <w:bCs/>
          <w:color w:val="auto"/>
        </w:rPr>
      </w:pPr>
      <w:bookmarkStart w:id="49" w:name="_Toc30854998"/>
      <w:bookmarkStart w:id="50" w:name="_Toc111725440"/>
      <w:r w:rsidRPr="00BC09FA">
        <w:rPr>
          <w:rFonts w:ascii="Arial" w:hAnsi="Arial" w:cs="Arial"/>
          <w:b/>
          <w:bCs/>
          <w:color w:val="auto"/>
        </w:rPr>
        <w:t>Carry-</w:t>
      </w:r>
      <w:r w:rsidR="00781E70" w:rsidRPr="00BC09FA">
        <w:rPr>
          <w:rFonts w:ascii="Arial" w:hAnsi="Arial" w:cs="Arial"/>
          <w:b/>
          <w:bCs/>
          <w:color w:val="auto"/>
        </w:rPr>
        <w:t>out Precise</w:t>
      </w:r>
      <w:r w:rsidR="00FB73FE" w:rsidRPr="00BC09FA">
        <w:rPr>
          <w:rFonts w:ascii="Arial" w:hAnsi="Arial" w:cs="Arial"/>
          <w:b/>
          <w:bCs/>
          <w:color w:val="auto"/>
        </w:rPr>
        <w:t xml:space="preserve"> Measuring</w:t>
      </w:r>
      <w:bookmarkEnd w:id="49"/>
      <w:bookmarkEnd w:id="50"/>
    </w:p>
    <w:p w14:paraId="09DC4D3F" w14:textId="4C7CBD8B" w:rsidR="00FB73FE" w:rsidRPr="00362D02" w:rsidRDefault="00FB73FE" w:rsidP="00D86B3E">
      <w:pPr>
        <w:rPr>
          <w:rFonts w:cs="Arial"/>
        </w:rPr>
      </w:pPr>
      <w:r w:rsidRPr="00D86B3E">
        <w:rPr>
          <w:rFonts w:cs="Arial"/>
          <w:b/>
          <w:bCs/>
        </w:rPr>
        <w:t>Overview</w:t>
      </w:r>
      <w:r w:rsidR="00D86B3E">
        <w:rPr>
          <w:rFonts w:cs="Arial"/>
          <w:b/>
          <w:bCs/>
        </w:rPr>
        <w:t xml:space="preserve">: </w:t>
      </w:r>
      <w:r w:rsidRPr="00362D02">
        <w:rPr>
          <w:rFonts w:cs="Arial"/>
        </w:rPr>
        <w:t>These competency standards designed to enable the learner identify and uses of Precise Measuring instruments.</w:t>
      </w:r>
      <w:r w:rsidR="00D86B3E">
        <w:rPr>
          <w:rFonts w:cs="Arial"/>
        </w:rPr>
        <w:t xml:space="preserve"> </w:t>
      </w:r>
      <w:r w:rsidRPr="00362D02">
        <w:rPr>
          <w:rFonts w:cs="Arial"/>
        </w:rPr>
        <w:t xml:space="preserve">Micrometer, </w:t>
      </w:r>
      <w:r w:rsidR="00CD0E38" w:rsidRPr="00362D02">
        <w:rPr>
          <w:rFonts w:cs="Arial"/>
        </w:rPr>
        <w:t>outside</w:t>
      </w:r>
      <w:r w:rsidRPr="00362D02">
        <w:rPr>
          <w:rFonts w:cs="Arial"/>
        </w:rPr>
        <w:t xml:space="preserve"> micrometer,</w:t>
      </w:r>
      <w:r w:rsidR="00D86B3E">
        <w:rPr>
          <w:rFonts w:cs="Arial"/>
        </w:rPr>
        <w:t xml:space="preserve"> </w:t>
      </w:r>
      <w:r w:rsidR="00376FF1" w:rsidRPr="00362D02">
        <w:rPr>
          <w:rFonts w:cs="Arial"/>
        </w:rPr>
        <w:t>inside</w:t>
      </w:r>
      <w:r w:rsidRPr="00362D02">
        <w:rPr>
          <w:rFonts w:cs="Arial"/>
        </w:rPr>
        <w:t xml:space="preserve"> micrometer,</w:t>
      </w:r>
      <w:r w:rsidR="00D86B3E">
        <w:rPr>
          <w:rFonts w:cs="Arial"/>
        </w:rPr>
        <w:t xml:space="preserve"> </w:t>
      </w:r>
      <w:r w:rsidRPr="00362D02">
        <w:rPr>
          <w:rFonts w:cs="Arial"/>
        </w:rPr>
        <w:t>Depth Micrometer,</w:t>
      </w:r>
      <w:r w:rsidR="00D86B3E">
        <w:rPr>
          <w:rFonts w:cs="Arial"/>
        </w:rPr>
        <w:t xml:space="preserve"> </w:t>
      </w:r>
      <w:r w:rsidRPr="00362D02">
        <w:rPr>
          <w:rFonts w:cs="Arial"/>
        </w:rPr>
        <w:t>Plug Micrometer,</w:t>
      </w:r>
      <w:r w:rsidR="00D86B3E">
        <w:rPr>
          <w:rFonts w:cs="Arial"/>
        </w:rPr>
        <w:t xml:space="preserve"> </w:t>
      </w:r>
      <w:r w:rsidRPr="00362D02">
        <w:rPr>
          <w:rFonts w:cs="Arial"/>
        </w:rPr>
        <w:t xml:space="preserve">Vernier </w:t>
      </w:r>
      <w:r w:rsidR="00CD0E38" w:rsidRPr="00362D02">
        <w:rPr>
          <w:rFonts w:cs="Arial"/>
        </w:rPr>
        <w:t>Micrometer</w:t>
      </w:r>
      <w:r w:rsidRPr="00362D02">
        <w:rPr>
          <w:rFonts w:cs="Arial"/>
        </w:rPr>
        <w:t>.</w:t>
      </w:r>
      <w:r w:rsidR="00D86B3E">
        <w:rPr>
          <w:rFonts w:cs="Arial"/>
        </w:rPr>
        <w:t xml:space="preserve"> </w:t>
      </w:r>
      <w:r w:rsidRPr="00362D02">
        <w:rPr>
          <w:rFonts w:cs="Arial"/>
        </w:rPr>
        <w:t>Vernier caliper,</w:t>
      </w:r>
      <w:r w:rsidR="00D86B3E">
        <w:rPr>
          <w:rFonts w:cs="Arial"/>
        </w:rPr>
        <w:t xml:space="preserve"> </w:t>
      </w:r>
      <w:r w:rsidRPr="00362D02">
        <w:rPr>
          <w:rFonts w:cs="Arial"/>
        </w:rPr>
        <w:t>Vernier Height gauge,</w:t>
      </w:r>
      <w:r w:rsidR="00D86B3E">
        <w:rPr>
          <w:rFonts w:cs="Arial"/>
        </w:rPr>
        <w:t xml:space="preserve"> </w:t>
      </w:r>
      <w:r w:rsidRPr="00362D02">
        <w:rPr>
          <w:rFonts w:cs="Arial"/>
        </w:rPr>
        <w:t>Vernier depth gauge,</w:t>
      </w:r>
      <w:r w:rsidR="00D86B3E">
        <w:rPr>
          <w:rFonts w:cs="Arial"/>
        </w:rPr>
        <w:t xml:space="preserve"> </w:t>
      </w:r>
      <w:r w:rsidRPr="00362D02">
        <w:rPr>
          <w:rFonts w:cs="Arial"/>
        </w:rPr>
        <w:t xml:space="preserve">Dial </w:t>
      </w:r>
      <w:r w:rsidR="00DD30F3" w:rsidRPr="00362D02">
        <w:rPr>
          <w:rFonts w:cs="Arial"/>
        </w:rPr>
        <w:t>Vernier</w:t>
      </w:r>
      <w:r w:rsidRPr="00362D02">
        <w:rPr>
          <w:rFonts w:cs="Arial"/>
        </w:rPr>
        <w:t xml:space="preserve"> caliper.</w:t>
      </w:r>
    </w:p>
    <w:tbl>
      <w:tblPr>
        <w:tblStyle w:val="TableGrid"/>
        <w:tblW w:w="5000" w:type="pct"/>
        <w:tblLook w:val="0000" w:firstRow="0" w:lastRow="0" w:firstColumn="0" w:lastColumn="0" w:noHBand="0" w:noVBand="0"/>
      </w:tblPr>
      <w:tblGrid>
        <w:gridCol w:w="2397"/>
        <w:gridCol w:w="8529"/>
      </w:tblGrid>
      <w:tr w:rsidR="00C3186E" w:rsidRPr="00C3186E" w14:paraId="1FE95B26" w14:textId="77777777" w:rsidTr="00B63D78">
        <w:trPr>
          <w:trHeight w:val="432"/>
        </w:trPr>
        <w:tc>
          <w:tcPr>
            <w:tcW w:w="1097" w:type="pct"/>
            <w:shd w:val="clear" w:color="auto" w:fill="D9D9D9" w:themeFill="background1" w:themeFillShade="D9"/>
            <w:vAlign w:val="center"/>
          </w:tcPr>
          <w:p w14:paraId="638C235B" w14:textId="77777777" w:rsidR="00FB73FE" w:rsidRPr="00C3186E" w:rsidRDefault="00FB73FE" w:rsidP="00B63D78">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903" w:type="pct"/>
            <w:shd w:val="clear" w:color="auto" w:fill="D9D9D9" w:themeFill="background1" w:themeFillShade="D9"/>
            <w:vAlign w:val="center"/>
          </w:tcPr>
          <w:p w14:paraId="1235401D" w14:textId="77777777" w:rsidR="00FB73FE" w:rsidRPr="00C3186E" w:rsidRDefault="00FB73FE" w:rsidP="00B63D78">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5B3E6D79" w14:textId="77777777" w:rsidTr="00B63D78">
        <w:trPr>
          <w:trHeight w:val="800"/>
        </w:trPr>
        <w:tc>
          <w:tcPr>
            <w:tcW w:w="1097" w:type="pct"/>
          </w:tcPr>
          <w:p w14:paraId="565A86A3" w14:textId="77777777" w:rsidR="00FB73FE" w:rsidRPr="00C3186E" w:rsidRDefault="00FB73FE">
            <w:pPr>
              <w:pStyle w:val="ListParagraph"/>
              <w:numPr>
                <w:ilvl w:val="0"/>
                <w:numId w:val="46"/>
              </w:numPr>
              <w:ind w:hanging="720"/>
              <w:rPr>
                <w:rFonts w:cs="Arial"/>
                <w:color w:val="000000" w:themeColor="text1"/>
              </w:rPr>
            </w:pPr>
            <w:r w:rsidRPr="00C3186E">
              <w:rPr>
                <w:rFonts w:cs="Arial"/>
                <w:color w:val="000000" w:themeColor="text1"/>
                <w:spacing w:val="-3"/>
              </w:rPr>
              <w:t>Micrometer</w:t>
            </w:r>
          </w:p>
        </w:tc>
        <w:tc>
          <w:tcPr>
            <w:tcW w:w="3903" w:type="pct"/>
          </w:tcPr>
          <w:p w14:paraId="69EC0024" w14:textId="77777777" w:rsidR="00FB73FE" w:rsidRPr="00C3186E" w:rsidRDefault="00FB73FE">
            <w:pPr>
              <w:pStyle w:val="ListParagraph"/>
              <w:numPr>
                <w:ilvl w:val="0"/>
                <w:numId w:val="47"/>
              </w:numPr>
              <w:ind w:left="576" w:hanging="576"/>
              <w:jc w:val="left"/>
              <w:rPr>
                <w:rFonts w:cs="Arial"/>
                <w:color w:val="000000" w:themeColor="text1"/>
              </w:rPr>
            </w:pPr>
            <w:r w:rsidRPr="00C3186E">
              <w:rPr>
                <w:rFonts w:cs="Arial"/>
                <w:color w:val="000000" w:themeColor="text1"/>
              </w:rPr>
              <w:t xml:space="preserve">Inspect and measure different kind of measurement with </w:t>
            </w:r>
            <w:r w:rsidRPr="00C3186E">
              <w:rPr>
                <w:rFonts w:cs="Arial"/>
                <w:color w:val="000000" w:themeColor="text1"/>
                <w:spacing w:val="-3"/>
              </w:rPr>
              <w:t>Outside micrometer</w:t>
            </w:r>
            <w:r w:rsidRPr="00C3186E">
              <w:rPr>
                <w:rFonts w:cs="Arial"/>
                <w:color w:val="000000" w:themeColor="text1"/>
              </w:rPr>
              <w:t xml:space="preserve"> (mm and inches) under the specified procedure.</w:t>
            </w:r>
          </w:p>
          <w:p w14:paraId="1DCE589F" w14:textId="77777777" w:rsidR="00FB73FE" w:rsidRPr="00C3186E" w:rsidRDefault="00FB73FE">
            <w:pPr>
              <w:pStyle w:val="ListParagraph"/>
              <w:numPr>
                <w:ilvl w:val="0"/>
                <w:numId w:val="47"/>
              </w:numPr>
              <w:ind w:left="576" w:hanging="576"/>
              <w:jc w:val="left"/>
              <w:rPr>
                <w:rFonts w:cs="Arial"/>
                <w:color w:val="000000" w:themeColor="text1"/>
              </w:rPr>
            </w:pPr>
            <w:r w:rsidRPr="00C3186E">
              <w:rPr>
                <w:rFonts w:cs="Arial"/>
                <w:color w:val="000000" w:themeColor="text1"/>
              </w:rPr>
              <w:t xml:space="preserve">Inspect and measure different kind of measurement with </w:t>
            </w:r>
            <w:r w:rsidRPr="00C3186E">
              <w:rPr>
                <w:rFonts w:cs="Arial"/>
                <w:color w:val="000000" w:themeColor="text1"/>
                <w:spacing w:val="-3"/>
              </w:rPr>
              <w:t>Inside micrometer</w:t>
            </w:r>
            <w:r w:rsidRPr="00C3186E">
              <w:rPr>
                <w:rFonts w:cs="Arial"/>
                <w:color w:val="000000" w:themeColor="text1"/>
              </w:rPr>
              <w:t xml:space="preserve"> (mm and inches) under the specified procedure.</w:t>
            </w:r>
          </w:p>
          <w:p w14:paraId="102A82B0" w14:textId="77777777" w:rsidR="00FB73FE" w:rsidRPr="00C3186E" w:rsidRDefault="00FB73FE">
            <w:pPr>
              <w:pStyle w:val="ListParagraph"/>
              <w:numPr>
                <w:ilvl w:val="0"/>
                <w:numId w:val="47"/>
              </w:numPr>
              <w:ind w:left="576" w:hanging="576"/>
              <w:jc w:val="left"/>
              <w:rPr>
                <w:rFonts w:cs="Arial"/>
                <w:color w:val="000000" w:themeColor="text1"/>
              </w:rPr>
            </w:pPr>
            <w:r w:rsidRPr="00C3186E">
              <w:rPr>
                <w:rFonts w:cs="Arial"/>
                <w:color w:val="000000" w:themeColor="text1"/>
              </w:rPr>
              <w:t xml:space="preserve">Inspect and measure different kind of measurement with </w:t>
            </w:r>
            <w:r w:rsidRPr="00C3186E">
              <w:rPr>
                <w:rFonts w:cs="Arial"/>
                <w:color w:val="000000" w:themeColor="text1"/>
                <w:spacing w:val="-3"/>
              </w:rPr>
              <w:t>Depth Micrometer</w:t>
            </w:r>
            <w:r w:rsidRPr="00C3186E">
              <w:rPr>
                <w:rFonts w:cs="Arial"/>
                <w:color w:val="000000" w:themeColor="text1"/>
              </w:rPr>
              <w:t xml:space="preserve"> (mm and inches) under the specified procedure.</w:t>
            </w:r>
          </w:p>
          <w:p w14:paraId="49E452E2" w14:textId="77777777" w:rsidR="00FB73FE" w:rsidRPr="00C3186E" w:rsidRDefault="00FB73FE">
            <w:pPr>
              <w:pStyle w:val="ListParagraph"/>
              <w:numPr>
                <w:ilvl w:val="0"/>
                <w:numId w:val="47"/>
              </w:numPr>
              <w:ind w:left="576" w:hanging="576"/>
              <w:jc w:val="left"/>
              <w:rPr>
                <w:rFonts w:cs="Arial"/>
                <w:color w:val="000000" w:themeColor="text1"/>
              </w:rPr>
            </w:pPr>
            <w:r w:rsidRPr="00C3186E">
              <w:rPr>
                <w:rFonts w:cs="Arial"/>
                <w:color w:val="000000" w:themeColor="text1"/>
              </w:rPr>
              <w:t xml:space="preserve">Inspect and measure different kind of measurement with </w:t>
            </w:r>
            <w:r w:rsidRPr="00C3186E">
              <w:rPr>
                <w:rFonts w:cs="Arial"/>
                <w:color w:val="000000" w:themeColor="text1"/>
                <w:spacing w:val="-3"/>
              </w:rPr>
              <w:t>Plug Micrometer</w:t>
            </w:r>
            <w:r w:rsidRPr="00C3186E">
              <w:rPr>
                <w:rFonts w:cs="Arial"/>
                <w:color w:val="000000" w:themeColor="text1"/>
              </w:rPr>
              <w:t xml:space="preserve"> (mm and inches) under the specified procedure.</w:t>
            </w:r>
          </w:p>
          <w:p w14:paraId="574C83BD" w14:textId="77777777" w:rsidR="00FB73FE" w:rsidRPr="00C3186E" w:rsidRDefault="00FB73FE">
            <w:pPr>
              <w:pStyle w:val="ListParagraph"/>
              <w:numPr>
                <w:ilvl w:val="0"/>
                <w:numId w:val="47"/>
              </w:numPr>
              <w:spacing w:after="0"/>
              <w:ind w:left="576" w:hanging="576"/>
              <w:jc w:val="left"/>
              <w:rPr>
                <w:rFonts w:cs="Arial"/>
                <w:color w:val="000000" w:themeColor="text1"/>
              </w:rPr>
            </w:pPr>
            <w:r w:rsidRPr="00C3186E">
              <w:rPr>
                <w:rFonts w:cs="Arial"/>
                <w:color w:val="000000" w:themeColor="text1"/>
              </w:rPr>
              <w:t xml:space="preserve">Inspect and measure different kind of measurement with </w:t>
            </w:r>
            <w:r w:rsidRPr="00C3186E">
              <w:rPr>
                <w:rFonts w:cs="Arial"/>
                <w:color w:val="000000" w:themeColor="text1"/>
                <w:spacing w:val="-3"/>
              </w:rPr>
              <w:t>Vernier Micromete</w:t>
            </w:r>
            <w:r w:rsidR="00DD30F3" w:rsidRPr="00C3186E">
              <w:rPr>
                <w:rFonts w:cs="Arial"/>
                <w:color w:val="000000" w:themeColor="text1"/>
                <w:spacing w:val="-3"/>
              </w:rPr>
              <w:t>r</w:t>
            </w:r>
            <w:r w:rsidRPr="00C3186E">
              <w:rPr>
                <w:rFonts w:cs="Arial"/>
                <w:color w:val="000000" w:themeColor="text1"/>
              </w:rPr>
              <w:t xml:space="preserve"> (mm and inches) under the specified procedure.</w:t>
            </w:r>
          </w:p>
          <w:p w14:paraId="2D66C91F" w14:textId="77777777" w:rsidR="00FB73FE" w:rsidRPr="00C3186E" w:rsidRDefault="00FB73FE">
            <w:pPr>
              <w:pStyle w:val="NoSpacing"/>
              <w:numPr>
                <w:ilvl w:val="0"/>
                <w:numId w:val="47"/>
              </w:numPr>
              <w:spacing w:line="360" w:lineRule="auto"/>
              <w:ind w:left="576" w:hanging="576"/>
              <w:rPr>
                <w:rFonts w:ascii="Arial" w:hAnsi="Arial" w:cs="Arial"/>
                <w:color w:val="000000" w:themeColor="text1"/>
                <w:spacing w:val="-3"/>
              </w:rPr>
            </w:pPr>
            <w:r w:rsidRPr="00C3186E">
              <w:rPr>
                <w:rFonts w:ascii="Arial" w:hAnsi="Arial" w:cs="Arial"/>
                <w:color w:val="000000" w:themeColor="text1"/>
              </w:rPr>
              <w:t>Conversion different kind of measurement under specified procedure</w:t>
            </w:r>
          </w:p>
        </w:tc>
      </w:tr>
      <w:tr w:rsidR="00C3186E" w:rsidRPr="00C3186E" w14:paraId="4B570AC3" w14:textId="77777777" w:rsidTr="00B63D78">
        <w:trPr>
          <w:trHeight w:val="1821"/>
        </w:trPr>
        <w:tc>
          <w:tcPr>
            <w:tcW w:w="1097" w:type="pct"/>
          </w:tcPr>
          <w:p w14:paraId="04FA922D" w14:textId="77777777" w:rsidR="00FB73FE" w:rsidRPr="00C3186E" w:rsidRDefault="00FB73FE">
            <w:pPr>
              <w:pStyle w:val="ListParagraph"/>
              <w:numPr>
                <w:ilvl w:val="0"/>
                <w:numId w:val="46"/>
              </w:numPr>
              <w:ind w:hanging="720"/>
              <w:rPr>
                <w:rFonts w:cs="Arial"/>
                <w:color w:val="000000" w:themeColor="text1"/>
                <w:spacing w:val="-3"/>
              </w:rPr>
            </w:pPr>
            <w:r w:rsidRPr="00C3186E">
              <w:rPr>
                <w:rFonts w:cs="Arial"/>
                <w:color w:val="000000" w:themeColor="text1"/>
                <w:spacing w:val="-3"/>
              </w:rPr>
              <w:t>Vernier caliper</w:t>
            </w:r>
          </w:p>
        </w:tc>
        <w:tc>
          <w:tcPr>
            <w:tcW w:w="3903" w:type="pct"/>
          </w:tcPr>
          <w:p w14:paraId="1BC68C4F" w14:textId="77777777" w:rsidR="00FB73FE" w:rsidRPr="00C3186E" w:rsidRDefault="00FB73FE">
            <w:pPr>
              <w:pStyle w:val="ListParagraph"/>
              <w:numPr>
                <w:ilvl w:val="0"/>
                <w:numId w:val="48"/>
              </w:numPr>
              <w:ind w:left="576" w:hanging="576"/>
              <w:jc w:val="left"/>
              <w:rPr>
                <w:rFonts w:cs="Arial"/>
                <w:color w:val="000000" w:themeColor="text1"/>
              </w:rPr>
            </w:pPr>
            <w:r w:rsidRPr="00C3186E">
              <w:rPr>
                <w:rFonts w:cs="Arial"/>
                <w:color w:val="000000" w:themeColor="text1"/>
              </w:rPr>
              <w:t>Inspect and measure different kind of measurement with Vernier caliper (mm and inches) under the specified procedure.</w:t>
            </w:r>
          </w:p>
          <w:p w14:paraId="2B0182E0" w14:textId="77777777" w:rsidR="00FB73FE" w:rsidRPr="00C3186E" w:rsidRDefault="00FB73FE">
            <w:pPr>
              <w:pStyle w:val="ListParagraph"/>
              <w:numPr>
                <w:ilvl w:val="0"/>
                <w:numId w:val="48"/>
              </w:numPr>
              <w:ind w:left="576" w:hanging="576"/>
              <w:jc w:val="left"/>
              <w:rPr>
                <w:rFonts w:cs="Arial"/>
                <w:color w:val="000000" w:themeColor="text1"/>
              </w:rPr>
            </w:pPr>
            <w:r w:rsidRPr="00C3186E">
              <w:rPr>
                <w:rFonts w:cs="Arial"/>
                <w:color w:val="000000" w:themeColor="text1"/>
              </w:rPr>
              <w:t>Inspect and measure different kind of measurement with Vernier Height gauge (mm and inches) under the specified procedure.</w:t>
            </w:r>
          </w:p>
          <w:p w14:paraId="74068C7C" w14:textId="77777777" w:rsidR="00FB73FE" w:rsidRPr="00C3186E" w:rsidRDefault="00FB73FE">
            <w:pPr>
              <w:pStyle w:val="ListParagraph"/>
              <w:numPr>
                <w:ilvl w:val="0"/>
                <w:numId w:val="48"/>
              </w:numPr>
              <w:ind w:left="576" w:hanging="576"/>
              <w:jc w:val="left"/>
              <w:rPr>
                <w:rFonts w:cs="Arial"/>
                <w:color w:val="000000" w:themeColor="text1"/>
              </w:rPr>
            </w:pPr>
            <w:r w:rsidRPr="00C3186E">
              <w:rPr>
                <w:rFonts w:cs="Arial"/>
                <w:color w:val="000000" w:themeColor="text1"/>
              </w:rPr>
              <w:t>Inspect and measure different kind of measurement with Vernier depth gauge (mm and inches) under the specified procedure.</w:t>
            </w:r>
          </w:p>
          <w:p w14:paraId="3A486B55" w14:textId="77777777" w:rsidR="00FB73FE" w:rsidRPr="00C3186E" w:rsidRDefault="00FB73FE">
            <w:pPr>
              <w:pStyle w:val="ListParagraph"/>
              <w:numPr>
                <w:ilvl w:val="0"/>
                <w:numId w:val="48"/>
              </w:numPr>
              <w:ind w:left="576" w:hanging="576"/>
              <w:jc w:val="left"/>
              <w:rPr>
                <w:rFonts w:cs="Arial"/>
                <w:color w:val="000000" w:themeColor="text1"/>
              </w:rPr>
            </w:pPr>
            <w:r w:rsidRPr="00C3186E">
              <w:rPr>
                <w:rFonts w:cs="Arial"/>
                <w:color w:val="000000" w:themeColor="text1"/>
              </w:rPr>
              <w:t xml:space="preserve">Inspect and measure different kind of measurement with Dial </w:t>
            </w:r>
            <w:r w:rsidR="00DD30F3" w:rsidRPr="00C3186E">
              <w:rPr>
                <w:rFonts w:cs="Arial"/>
                <w:color w:val="000000" w:themeColor="text1"/>
              </w:rPr>
              <w:t xml:space="preserve">Vernier </w:t>
            </w:r>
            <w:r w:rsidRPr="00C3186E">
              <w:rPr>
                <w:rFonts w:cs="Arial"/>
                <w:color w:val="000000" w:themeColor="text1"/>
              </w:rPr>
              <w:t>caliper (mm and inches) under the specified procedure.</w:t>
            </w:r>
          </w:p>
          <w:p w14:paraId="074A6024" w14:textId="77777777" w:rsidR="00FB73FE" w:rsidRPr="00C3186E" w:rsidRDefault="00FB73FE">
            <w:pPr>
              <w:pStyle w:val="ListParagraph"/>
              <w:numPr>
                <w:ilvl w:val="0"/>
                <w:numId w:val="48"/>
              </w:numPr>
              <w:ind w:left="576" w:hanging="576"/>
              <w:jc w:val="left"/>
              <w:rPr>
                <w:rFonts w:cs="Arial"/>
                <w:color w:val="000000" w:themeColor="text1"/>
              </w:rPr>
            </w:pPr>
            <w:r w:rsidRPr="00C3186E">
              <w:rPr>
                <w:rFonts w:cs="Arial"/>
                <w:color w:val="000000" w:themeColor="text1"/>
              </w:rPr>
              <w:t>Conversion different kind of measurement under specified procedure</w:t>
            </w:r>
          </w:p>
        </w:tc>
      </w:tr>
    </w:tbl>
    <w:p w14:paraId="6544B1D4" w14:textId="77777777" w:rsidR="00FB73FE" w:rsidRPr="00D86B3E" w:rsidRDefault="00FB73FE" w:rsidP="00D86B3E">
      <w:pPr>
        <w:rPr>
          <w:rFonts w:cs="Arial"/>
          <w:b/>
          <w:bCs/>
        </w:rPr>
      </w:pPr>
      <w:r w:rsidRPr="00D86B3E">
        <w:rPr>
          <w:rFonts w:cs="Arial"/>
          <w:b/>
          <w:bCs/>
        </w:rPr>
        <w:t>Knowledge &amp; Understanding</w:t>
      </w:r>
    </w:p>
    <w:p w14:paraId="17670DCD" w14:textId="3B4C21D9" w:rsidR="00FB73FE" w:rsidRPr="00362D02" w:rsidRDefault="00F233EE">
      <w:pPr>
        <w:pStyle w:val="ListParagraph"/>
        <w:numPr>
          <w:ilvl w:val="0"/>
          <w:numId w:val="49"/>
        </w:numPr>
        <w:spacing w:after="0"/>
        <w:ind w:hanging="540"/>
        <w:rPr>
          <w:rFonts w:cs="Arial"/>
        </w:rPr>
      </w:pPr>
      <w:r w:rsidRPr="00362D02">
        <w:rPr>
          <w:rFonts w:cs="Arial"/>
          <w:bCs/>
        </w:rPr>
        <w:t xml:space="preserve">Describe </w:t>
      </w:r>
      <w:r w:rsidR="00FB73FE" w:rsidRPr="00362D02">
        <w:rPr>
          <w:rFonts w:cs="Arial"/>
          <w:bCs/>
        </w:rPr>
        <w:t>the different kind of measuring tools and its uses.</w:t>
      </w:r>
      <w:r w:rsidR="00D86B3E">
        <w:rPr>
          <w:rFonts w:cs="Arial"/>
          <w:bCs/>
        </w:rPr>
        <w:t xml:space="preserve"> </w:t>
      </w:r>
      <w:r w:rsidR="00FB73FE" w:rsidRPr="00362D02">
        <w:rPr>
          <w:rFonts w:cs="Arial"/>
        </w:rPr>
        <w:t>Micrometer, Outside micrometer,</w:t>
      </w:r>
      <w:r w:rsidR="00D86B3E">
        <w:rPr>
          <w:rFonts w:cs="Arial"/>
        </w:rPr>
        <w:t xml:space="preserve"> </w:t>
      </w:r>
      <w:r w:rsidR="00D86B3E" w:rsidRPr="00362D02">
        <w:rPr>
          <w:rFonts w:cs="Arial"/>
        </w:rPr>
        <w:t>inside</w:t>
      </w:r>
      <w:r w:rsidR="00FB73FE" w:rsidRPr="00362D02">
        <w:rPr>
          <w:rFonts w:cs="Arial"/>
        </w:rPr>
        <w:t xml:space="preserve"> micrometer,</w:t>
      </w:r>
      <w:r w:rsidR="00D86B3E">
        <w:rPr>
          <w:rFonts w:cs="Arial"/>
        </w:rPr>
        <w:t xml:space="preserve"> </w:t>
      </w:r>
      <w:r w:rsidR="00FB73FE" w:rsidRPr="00362D02">
        <w:rPr>
          <w:rFonts w:cs="Arial"/>
        </w:rPr>
        <w:t>Depth Micrometer,</w:t>
      </w:r>
      <w:r w:rsidR="00D86B3E">
        <w:rPr>
          <w:rFonts w:cs="Arial"/>
        </w:rPr>
        <w:t xml:space="preserve"> </w:t>
      </w:r>
      <w:r w:rsidR="00FB73FE" w:rsidRPr="00362D02">
        <w:rPr>
          <w:rFonts w:cs="Arial"/>
        </w:rPr>
        <w:t>Plug Micrometer,</w:t>
      </w:r>
      <w:r w:rsidR="00D86B3E">
        <w:rPr>
          <w:rFonts w:cs="Arial"/>
        </w:rPr>
        <w:t xml:space="preserve"> </w:t>
      </w:r>
      <w:r w:rsidR="00FB73FE" w:rsidRPr="00362D02">
        <w:rPr>
          <w:rFonts w:cs="Arial"/>
        </w:rPr>
        <w:t>Vernier Micromete</w:t>
      </w:r>
      <w:r w:rsidRPr="00362D02">
        <w:rPr>
          <w:rFonts w:cs="Arial"/>
        </w:rPr>
        <w:t>r</w:t>
      </w:r>
      <w:r w:rsidR="00FB73FE" w:rsidRPr="00362D02">
        <w:rPr>
          <w:rFonts w:cs="Arial"/>
        </w:rPr>
        <w:t>. Vernier caliper,</w:t>
      </w:r>
      <w:r w:rsidR="00D86B3E">
        <w:rPr>
          <w:rFonts w:cs="Arial"/>
        </w:rPr>
        <w:t xml:space="preserve"> </w:t>
      </w:r>
      <w:r w:rsidR="00FB73FE" w:rsidRPr="00362D02">
        <w:rPr>
          <w:rFonts w:cs="Arial"/>
        </w:rPr>
        <w:t>Vernier Height gauge,</w:t>
      </w:r>
      <w:r w:rsidR="00D86B3E">
        <w:rPr>
          <w:rFonts w:cs="Arial"/>
        </w:rPr>
        <w:t xml:space="preserve"> </w:t>
      </w:r>
      <w:r w:rsidR="00FB73FE" w:rsidRPr="00362D02">
        <w:rPr>
          <w:rFonts w:cs="Arial"/>
        </w:rPr>
        <w:t>Vernier depth gauge,</w:t>
      </w:r>
      <w:r w:rsidR="00D86B3E">
        <w:rPr>
          <w:rFonts w:cs="Arial"/>
        </w:rPr>
        <w:t xml:space="preserve"> </w:t>
      </w:r>
      <w:r w:rsidR="00FB73FE" w:rsidRPr="00362D02">
        <w:rPr>
          <w:rFonts w:cs="Arial"/>
        </w:rPr>
        <w:t xml:space="preserve">Dial </w:t>
      </w:r>
      <w:r w:rsidRPr="00362D02">
        <w:rPr>
          <w:rFonts w:cs="Arial"/>
        </w:rPr>
        <w:t>Vernier</w:t>
      </w:r>
      <w:r w:rsidR="00FB73FE" w:rsidRPr="00362D02">
        <w:rPr>
          <w:rFonts w:cs="Arial"/>
        </w:rPr>
        <w:t xml:space="preserve"> caliper.</w:t>
      </w:r>
    </w:p>
    <w:p w14:paraId="678927A5" w14:textId="77777777" w:rsidR="00F233EE" w:rsidRPr="00D86B3E" w:rsidRDefault="00FB73FE" w:rsidP="00D86B3E">
      <w:pPr>
        <w:spacing w:before="0" w:after="0"/>
        <w:rPr>
          <w:rFonts w:cs="Arial"/>
          <w:b/>
          <w:bCs/>
        </w:rPr>
      </w:pPr>
      <w:r w:rsidRPr="00D86B3E">
        <w:rPr>
          <w:rFonts w:cs="Arial"/>
          <w:b/>
          <w:bCs/>
        </w:rPr>
        <w:t>Critical Evidence(s) required</w:t>
      </w:r>
    </w:p>
    <w:p w14:paraId="6D7306E2" w14:textId="77777777" w:rsidR="00D86B3E" w:rsidRPr="00D86B3E" w:rsidRDefault="00D86B3E" w:rsidP="00D86B3E">
      <w:pPr>
        <w:pStyle w:val="NoSpacing"/>
        <w:spacing w:line="276" w:lineRule="auto"/>
        <w:rPr>
          <w:rFonts w:ascii="Arial" w:hAnsi="Arial" w:cs="Arial"/>
        </w:rPr>
      </w:pPr>
      <w:r w:rsidRPr="00D86B3E">
        <w:rPr>
          <w:rFonts w:ascii="Arial" w:hAnsi="Arial" w:cs="Arial"/>
        </w:rPr>
        <w:t>•</w:t>
      </w:r>
      <w:r w:rsidRPr="00D86B3E">
        <w:rPr>
          <w:rFonts w:ascii="Arial" w:hAnsi="Arial" w:cs="Arial"/>
        </w:rPr>
        <w:tab/>
        <w:t>Capable to use Micrometer</w:t>
      </w:r>
    </w:p>
    <w:p w14:paraId="70DBFB38" w14:textId="77777777" w:rsidR="00D86B3E" w:rsidRPr="00D86B3E" w:rsidRDefault="00D86B3E" w:rsidP="00D86B3E">
      <w:pPr>
        <w:pStyle w:val="NoSpacing"/>
        <w:spacing w:line="276" w:lineRule="auto"/>
        <w:rPr>
          <w:rFonts w:ascii="Arial" w:hAnsi="Arial" w:cs="Arial"/>
        </w:rPr>
      </w:pPr>
      <w:r w:rsidRPr="00D86B3E">
        <w:rPr>
          <w:rFonts w:ascii="Arial" w:hAnsi="Arial" w:cs="Arial"/>
        </w:rPr>
        <w:t>•</w:t>
      </w:r>
      <w:r w:rsidRPr="00D86B3E">
        <w:rPr>
          <w:rFonts w:ascii="Arial" w:hAnsi="Arial" w:cs="Arial"/>
        </w:rPr>
        <w:tab/>
        <w:t xml:space="preserve">Capable to use Outside micrometer   </w:t>
      </w:r>
      <w:r w:rsidRPr="00D86B3E">
        <w:rPr>
          <w:rFonts w:ascii="Arial" w:hAnsi="Arial" w:cs="Arial"/>
        </w:rPr>
        <w:tab/>
      </w:r>
    </w:p>
    <w:p w14:paraId="42417B92" w14:textId="77777777" w:rsidR="00D86B3E" w:rsidRPr="00D86B3E" w:rsidRDefault="00D86B3E" w:rsidP="00D86B3E">
      <w:pPr>
        <w:pStyle w:val="NoSpacing"/>
        <w:spacing w:line="276" w:lineRule="auto"/>
        <w:rPr>
          <w:rFonts w:ascii="Arial" w:hAnsi="Arial" w:cs="Arial"/>
        </w:rPr>
      </w:pPr>
      <w:r w:rsidRPr="00D86B3E">
        <w:rPr>
          <w:rFonts w:ascii="Arial" w:hAnsi="Arial" w:cs="Arial"/>
        </w:rPr>
        <w:t>•</w:t>
      </w:r>
      <w:r w:rsidRPr="00D86B3E">
        <w:rPr>
          <w:rFonts w:ascii="Arial" w:hAnsi="Arial" w:cs="Arial"/>
        </w:rPr>
        <w:tab/>
        <w:t xml:space="preserve">Capable to use Inside micrometer    </w:t>
      </w:r>
    </w:p>
    <w:p w14:paraId="652E5CFD" w14:textId="77777777" w:rsidR="00D86B3E" w:rsidRPr="00D86B3E" w:rsidRDefault="00D86B3E" w:rsidP="00D86B3E">
      <w:pPr>
        <w:pStyle w:val="NoSpacing"/>
        <w:spacing w:line="276" w:lineRule="auto"/>
        <w:rPr>
          <w:rFonts w:ascii="Arial" w:hAnsi="Arial" w:cs="Arial"/>
        </w:rPr>
      </w:pPr>
      <w:r w:rsidRPr="00D86B3E">
        <w:rPr>
          <w:rFonts w:ascii="Arial" w:hAnsi="Arial" w:cs="Arial"/>
        </w:rPr>
        <w:t>•</w:t>
      </w:r>
      <w:r w:rsidRPr="00D86B3E">
        <w:rPr>
          <w:rFonts w:ascii="Arial" w:hAnsi="Arial" w:cs="Arial"/>
        </w:rPr>
        <w:tab/>
        <w:t xml:space="preserve">Capable to use Depth Micrometer    </w:t>
      </w:r>
    </w:p>
    <w:p w14:paraId="5F5614A6" w14:textId="77777777" w:rsidR="00D86B3E" w:rsidRDefault="00D86B3E" w:rsidP="00D86B3E">
      <w:pPr>
        <w:pStyle w:val="NoSpacing"/>
        <w:spacing w:line="276" w:lineRule="auto"/>
        <w:rPr>
          <w:rFonts w:ascii="Arial" w:hAnsi="Arial" w:cs="Arial"/>
        </w:rPr>
      </w:pPr>
      <w:r w:rsidRPr="00D86B3E">
        <w:rPr>
          <w:rFonts w:ascii="Arial" w:hAnsi="Arial" w:cs="Arial"/>
        </w:rPr>
        <w:t>•</w:t>
      </w:r>
      <w:r w:rsidRPr="00D86B3E">
        <w:rPr>
          <w:rFonts w:ascii="Arial" w:hAnsi="Arial" w:cs="Arial"/>
        </w:rPr>
        <w:tab/>
        <w:t>Capable to use of Plug Micrometer</w:t>
      </w:r>
    </w:p>
    <w:p w14:paraId="3C0B75DA" w14:textId="77777777" w:rsidR="00D86B3E" w:rsidRPr="00D86B3E" w:rsidRDefault="00D86B3E" w:rsidP="00D86B3E">
      <w:pPr>
        <w:pStyle w:val="NoSpacing"/>
        <w:spacing w:line="276" w:lineRule="auto"/>
        <w:rPr>
          <w:rFonts w:ascii="Arial" w:hAnsi="Arial" w:cs="Arial"/>
        </w:rPr>
      </w:pPr>
      <w:r w:rsidRPr="00D86B3E">
        <w:rPr>
          <w:rFonts w:ascii="Arial" w:hAnsi="Arial" w:cs="Arial"/>
        </w:rPr>
        <w:t>•</w:t>
      </w:r>
      <w:r w:rsidRPr="00D86B3E">
        <w:rPr>
          <w:rFonts w:ascii="Arial" w:hAnsi="Arial" w:cs="Arial"/>
        </w:rPr>
        <w:tab/>
        <w:t xml:space="preserve">Capable to use Vernier Micrometer.    </w:t>
      </w:r>
    </w:p>
    <w:p w14:paraId="1EB4FAA6" w14:textId="77777777" w:rsidR="00D86B3E" w:rsidRPr="00D86B3E" w:rsidRDefault="00D86B3E" w:rsidP="00D86B3E">
      <w:pPr>
        <w:pStyle w:val="NoSpacing"/>
        <w:spacing w:line="276" w:lineRule="auto"/>
        <w:rPr>
          <w:rFonts w:ascii="Arial" w:hAnsi="Arial" w:cs="Arial"/>
        </w:rPr>
      </w:pPr>
      <w:r w:rsidRPr="00D86B3E">
        <w:rPr>
          <w:rFonts w:ascii="Arial" w:hAnsi="Arial" w:cs="Arial"/>
        </w:rPr>
        <w:t>•</w:t>
      </w:r>
      <w:r w:rsidRPr="00D86B3E">
        <w:rPr>
          <w:rFonts w:ascii="Arial" w:hAnsi="Arial" w:cs="Arial"/>
        </w:rPr>
        <w:tab/>
        <w:t>Capable to use Vernier caliper</w:t>
      </w:r>
    </w:p>
    <w:p w14:paraId="35ABFAF6" w14:textId="77777777" w:rsidR="00D86B3E" w:rsidRDefault="00D86B3E" w:rsidP="00D86B3E">
      <w:pPr>
        <w:pStyle w:val="NoSpacing"/>
        <w:spacing w:line="276" w:lineRule="auto"/>
        <w:rPr>
          <w:rFonts w:ascii="Arial" w:hAnsi="Arial" w:cs="Arial"/>
        </w:rPr>
      </w:pPr>
      <w:r w:rsidRPr="00D86B3E">
        <w:rPr>
          <w:rFonts w:ascii="Arial" w:hAnsi="Arial" w:cs="Arial"/>
        </w:rPr>
        <w:t>•</w:t>
      </w:r>
      <w:r w:rsidRPr="00D86B3E">
        <w:rPr>
          <w:rFonts w:ascii="Arial" w:hAnsi="Arial" w:cs="Arial"/>
        </w:rPr>
        <w:tab/>
        <w:t xml:space="preserve">Capable to use Vernier Height gauge </w:t>
      </w:r>
    </w:p>
    <w:p w14:paraId="0D246DEB" w14:textId="77777777" w:rsidR="00D86B3E" w:rsidRDefault="00D86B3E" w:rsidP="00D86B3E">
      <w:pPr>
        <w:pStyle w:val="NoSpacing"/>
        <w:spacing w:line="276" w:lineRule="auto"/>
        <w:rPr>
          <w:rFonts w:ascii="Arial" w:hAnsi="Arial" w:cs="Arial"/>
        </w:rPr>
      </w:pPr>
      <w:r w:rsidRPr="00D86B3E">
        <w:rPr>
          <w:rFonts w:ascii="Arial" w:hAnsi="Arial" w:cs="Arial"/>
        </w:rPr>
        <w:t>•</w:t>
      </w:r>
      <w:r w:rsidRPr="00D86B3E">
        <w:rPr>
          <w:rFonts w:ascii="Arial" w:hAnsi="Arial" w:cs="Arial"/>
        </w:rPr>
        <w:tab/>
        <w:t xml:space="preserve">Capable to use Vernier depth gauge  </w:t>
      </w:r>
    </w:p>
    <w:p w14:paraId="7418BBBE" w14:textId="77777777" w:rsidR="00D86B3E" w:rsidRDefault="00D86B3E" w:rsidP="00D86B3E">
      <w:pPr>
        <w:pStyle w:val="NoSpacing"/>
        <w:spacing w:line="276" w:lineRule="auto"/>
        <w:rPr>
          <w:rFonts w:ascii="Arial" w:hAnsi="Arial" w:cs="Arial"/>
        </w:rPr>
      </w:pPr>
      <w:r w:rsidRPr="00D86B3E">
        <w:rPr>
          <w:rFonts w:ascii="Arial" w:hAnsi="Arial" w:cs="Arial"/>
        </w:rPr>
        <w:t>•</w:t>
      </w:r>
      <w:r w:rsidRPr="00D86B3E">
        <w:rPr>
          <w:rFonts w:ascii="Arial" w:hAnsi="Arial" w:cs="Arial"/>
        </w:rPr>
        <w:tab/>
        <w:t>Capable to use Dial Vernier caliper</w:t>
      </w:r>
    </w:p>
    <w:p w14:paraId="6ED50104" w14:textId="15713903" w:rsidR="00D86B3E" w:rsidRDefault="00D86B3E" w:rsidP="00D86B3E">
      <w:pPr>
        <w:rPr>
          <w:rFonts w:cs="Arial"/>
          <w:b/>
          <w:bCs/>
        </w:rPr>
      </w:pPr>
      <w:r w:rsidRPr="005C5C96">
        <w:rPr>
          <w:rFonts w:cs="Arial"/>
          <w:b/>
          <w:bCs/>
        </w:rPr>
        <w:t>List of Tools and Equipment</w:t>
      </w:r>
    </w:p>
    <w:p w14:paraId="0CDFE2B5" w14:textId="748855D0" w:rsidR="00B63D78" w:rsidRPr="00B63D78" w:rsidRDefault="00B63D78" w:rsidP="00B63D78">
      <w:pPr>
        <w:spacing w:before="0" w:after="0"/>
        <w:ind w:left="360" w:hanging="360"/>
        <w:jc w:val="left"/>
        <w:rPr>
          <w:rFonts w:cs="Arial"/>
        </w:rPr>
      </w:pPr>
      <w:r w:rsidRPr="00B63D78">
        <w:rPr>
          <w:rFonts w:cs="Arial"/>
        </w:rPr>
        <w:t>1</w:t>
      </w:r>
      <w:r w:rsidRPr="00B63D78">
        <w:rPr>
          <w:rFonts w:cs="Arial"/>
        </w:rPr>
        <w:tab/>
        <w:t>Micrometer, Outside micrometer, inside micrometer, Depth Micrometer, Plug Micrometer,</w:t>
      </w:r>
      <w:r>
        <w:rPr>
          <w:rFonts w:cs="Arial"/>
        </w:rPr>
        <w:t xml:space="preserve"> </w:t>
      </w:r>
      <w:r w:rsidRPr="00B63D78">
        <w:rPr>
          <w:rFonts w:cs="Arial"/>
        </w:rPr>
        <w:t>Vernier Micrometer.</w:t>
      </w:r>
    </w:p>
    <w:p w14:paraId="33A4DC8A" w14:textId="2D51111D" w:rsidR="00B63D78" w:rsidRDefault="00B63D78" w:rsidP="00B63D78">
      <w:pPr>
        <w:spacing w:before="0" w:after="0"/>
        <w:ind w:left="360" w:hanging="360"/>
        <w:rPr>
          <w:rFonts w:cs="Arial"/>
        </w:rPr>
      </w:pPr>
      <w:r w:rsidRPr="00B63D78">
        <w:rPr>
          <w:rFonts w:cs="Arial"/>
        </w:rPr>
        <w:t>2</w:t>
      </w:r>
      <w:r w:rsidRPr="00B63D78">
        <w:rPr>
          <w:rFonts w:cs="Arial"/>
        </w:rPr>
        <w:tab/>
        <w:t>Vernier caliper, Vernier Height gauge, Vernier depth gauge, Dial Vernier caliper.</w:t>
      </w:r>
    </w:p>
    <w:p w14:paraId="1A0A4574" w14:textId="35C8B68D" w:rsidR="00B63D78" w:rsidRDefault="00B63D78">
      <w:pPr>
        <w:spacing w:before="0" w:after="0" w:line="276" w:lineRule="auto"/>
        <w:ind w:left="706" w:hanging="706"/>
        <w:jc w:val="left"/>
        <w:rPr>
          <w:rFonts w:cs="Arial"/>
        </w:rPr>
      </w:pPr>
      <w:r>
        <w:rPr>
          <w:rFonts w:cs="Arial"/>
        </w:rPr>
        <w:br w:type="page"/>
      </w:r>
    </w:p>
    <w:p w14:paraId="6CB33DDE" w14:textId="4079830F" w:rsidR="00FB73FE" w:rsidRPr="00BC09FA" w:rsidRDefault="00E93153">
      <w:pPr>
        <w:pStyle w:val="Heading3"/>
        <w:numPr>
          <w:ilvl w:val="0"/>
          <w:numId w:val="280"/>
        </w:numPr>
        <w:shd w:val="clear" w:color="auto" w:fill="FFC000"/>
        <w:spacing w:line="276" w:lineRule="auto"/>
        <w:ind w:left="2160" w:hanging="1800"/>
        <w:rPr>
          <w:rFonts w:ascii="Arial" w:hAnsi="Arial" w:cs="Arial"/>
          <w:b/>
          <w:bCs/>
          <w:color w:val="auto"/>
        </w:rPr>
      </w:pPr>
      <w:bookmarkStart w:id="51" w:name="_Toc774554"/>
      <w:bookmarkStart w:id="52" w:name="_Toc30854999"/>
      <w:bookmarkStart w:id="53" w:name="_Toc111725441"/>
      <w:r w:rsidRPr="00BC09FA">
        <w:rPr>
          <w:rFonts w:ascii="Arial" w:hAnsi="Arial" w:cs="Arial"/>
          <w:b/>
          <w:bCs/>
          <w:color w:val="auto"/>
        </w:rPr>
        <w:t xml:space="preserve">Perform </w:t>
      </w:r>
      <w:r w:rsidR="00FB73FE" w:rsidRPr="00BC09FA">
        <w:rPr>
          <w:rFonts w:ascii="Arial" w:hAnsi="Arial" w:cs="Arial"/>
          <w:b/>
          <w:bCs/>
          <w:color w:val="auto"/>
        </w:rPr>
        <w:t>Angular Measuring.</w:t>
      </w:r>
      <w:bookmarkEnd w:id="46"/>
      <w:bookmarkEnd w:id="51"/>
      <w:bookmarkEnd w:id="52"/>
      <w:bookmarkEnd w:id="53"/>
    </w:p>
    <w:p w14:paraId="045769E1" w14:textId="0C25658A" w:rsidR="00FB73FE" w:rsidRPr="00362D02" w:rsidRDefault="00FB73FE" w:rsidP="00C1089E">
      <w:pPr>
        <w:rPr>
          <w:rFonts w:cs="Arial"/>
          <w:spacing w:val="-3"/>
        </w:rPr>
      </w:pPr>
      <w:r w:rsidRPr="005C5C96">
        <w:rPr>
          <w:rFonts w:cs="Arial"/>
          <w:b/>
          <w:bCs/>
        </w:rPr>
        <w:t>Overview</w:t>
      </w:r>
      <w:r w:rsidR="00B63D78">
        <w:rPr>
          <w:rFonts w:cs="Arial"/>
          <w:b/>
          <w:bCs/>
        </w:rPr>
        <w:t xml:space="preserve">: </w:t>
      </w:r>
      <w:r w:rsidRPr="00362D02">
        <w:rPr>
          <w:rFonts w:cs="Arial"/>
        </w:rPr>
        <w:t>These competency standards designed to enable the learner Angular Measuring Instrument as</w:t>
      </w:r>
      <w:r w:rsidRPr="00362D02">
        <w:rPr>
          <w:rFonts w:cs="Arial"/>
          <w:spacing w:val="-3"/>
        </w:rPr>
        <w:t xml:space="preserve"> Bevel protector, Bevel protector </w:t>
      </w:r>
      <w:r w:rsidR="00913E6E" w:rsidRPr="00362D02">
        <w:rPr>
          <w:rFonts w:cs="Arial"/>
          <w:spacing w:val="-3"/>
        </w:rPr>
        <w:t>Vernier</w:t>
      </w:r>
      <w:r w:rsidRPr="00362D02">
        <w:rPr>
          <w:rFonts w:cs="Arial"/>
          <w:spacing w:val="-3"/>
        </w:rPr>
        <w:t xml:space="preserve">, </w:t>
      </w:r>
      <w:r w:rsidR="00913E6E" w:rsidRPr="00362D02">
        <w:rPr>
          <w:rFonts w:cs="Arial"/>
          <w:spacing w:val="-3"/>
        </w:rPr>
        <w:t>and Single</w:t>
      </w:r>
      <w:r w:rsidRPr="00362D02">
        <w:rPr>
          <w:rFonts w:cs="Arial"/>
          <w:spacing w:val="-3"/>
        </w:rPr>
        <w:t xml:space="preserve"> bar</w:t>
      </w:r>
    </w:p>
    <w:tbl>
      <w:tblPr>
        <w:tblStyle w:val="TableGrid"/>
        <w:tblW w:w="5000" w:type="pct"/>
        <w:tblLook w:val="0000" w:firstRow="0" w:lastRow="0" w:firstColumn="0" w:lastColumn="0" w:noHBand="0" w:noVBand="0"/>
      </w:tblPr>
      <w:tblGrid>
        <w:gridCol w:w="2489"/>
        <w:gridCol w:w="8437"/>
      </w:tblGrid>
      <w:tr w:rsidR="00C3186E" w:rsidRPr="00C3186E" w14:paraId="4470F91D" w14:textId="77777777" w:rsidTr="00B63D78">
        <w:trPr>
          <w:trHeight w:val="432"/>
        </w:trPr>
        <w:tc>
          <w:tcPr>
            <w:tcW w:w="1139" w:type="pct"/>
            <w:shd w:val="clear" w:color="auto" w:fill="D9D9D9" w:themeFill="background1" w:themeFillShade="D9"/>
            <w:vAlign w:val="center"/>
          </w:tcPr>
          <w:p w14:paraId="2885A0A0" w14:textId="77777777" w:rsidR="00FB73FE" w:rsidRPr="00C3186E" w:rsidRDefault="00FB73FE" w:rsidP="00B63D78">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861" w:type="pct"/>
            <w:shd w:val="clear" w:color="auto" w:fill="D9D9D9" w:themeFill="background1" w:themeFillShade="D9"/>
            <w:vAlign w:val="center"/>
          </w:tcPr>
          <w:p w14:paraId="296FE355" w14:textId="77777777" w:rsidR="00FB73FE" w:rsidRPr="00C3186E" w:rsidRDefault="00FB73FE" w:rsidP="00B63D78">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315E2F72" w14:textId="77777777" w:rsidTr="00B63D78">
        <w:trPr>
          <w:trHeight w:val="1070"/>
        </w:trPr>
        <w:tc>
          <w:tcPr>
            <w:tcW w:w="1139" w:type="pct"/>
          </w:tcPr>
          <w:p w14:paraId="3D11A115" w14:textId="77777777" w:rsidR="00FB73FE" w:rsidRPr="00C3186E" w:rsidRDefault="00FB73FE">
            <w:pPr>
              <w:pStyle w:val="ListParagraph"/>
              <w:numPr>
                <w:ilvl w:val="0"/>
                <w:numId w:val="50"/>
              </w:numPr>
              <w:tabs>
                <w:tab w:val="left" w:pos="0"/>
                <w:tab w:val="left" w:pos="720"/>
              </w:tabs>
              <w:suppressAutoHyphens/>
              <w:ind w:hanging="720"/>
              <w:jc w:val="left"/>
              <w:rPr>
                <w:rFonts w:cs="Arial"/>
                <w:color w:val="000000" w:themeColor="text1"/>
                <w:spacing w:val="-3"/>
              </w:rPr>
            </w:pPr>
            <w:r w:rsidRPr="00C3186E">
              <w:rPr>
                <w:rFonts w:cs="Arial"/>
                <w:color w:val="000000" w:themeColor="text1"/>
                <w:spacing w:val="-3"/>
              </w:rPr>
              <w:t>Bevel protector</w:t>
            </w:r>
          </w:p>
        </w:tc>
        <w:tc>
          <w:tcPr>
            <w:tcW w:w="3861" w:type="pct"/>
          </w:tcPr>
          <w:p w14:paraId="685D6A68" w14:textId="77777777" w:rsidR="00FB73FE" w:rsidRPr="00C3186E" w:rsidRDefault="00FB73FE">
            <w:pPr>
              <w:pStyle w:val="ListParagraph"/>
              <w:numPr>
                <w:ilvl w:val="0"/>
                <w:numId w:val="51"/>
              </w:numPr>
              <w:ind w:left="576" w:hanging="576"/>
              <w:jc w:val="left"/>
              <w:rPr>
                <w:rFonts w:cs="Arial"/>
                <w:color w:val="000000" w:themeColor="text1"/>
              </w:rPr>
            </w:pPr>
            <w:r w:rsidRPr="00C3186E">
              <w:rPr>
                <w:rFonts w:cs="Arial"/>
                <w:color w:val="000000" w:themeColor="text1"/>
              </w:rPr>
              <w:t xml:space="preserve">Inspect and measure different kind of measurement with Bevel </w:t>
            </w:r>
            <w:r w:rsidR="00913E6E" w:rsidRPr="00C3186E">
              <w:rPr>
                <w:rFonts w:cs="Arial"/>
                <w:color w:val="000000" w:themeColor="text1"/>
              </w:rPr>
              <w:t>protector (</w:t>
            </w:r>
            <w:r w:rsidRPr="00C3186E">
              <w:rPr>
                <w:rFonts w:cs="Arial"/>
                <w:color w:val="000000" w:themeColor="text1"/>
              </w:rPr>
              <w:t>Degree, Minute and second) under the specified procedure.</w:t>
            </w:r>
          </w:p>
          <w:p w14:paraId="62C8186E" w14:textId="14DE0EC0" w:rsidR="00FB73FE" w:rsidRPr="00C3186E" w:rsidRDefault="00913E6E">
            <w:pPr>
              <w:pStyle w:val="ListParagraph"/>
              <w:numPr>
                <w:ilvl w:val="0"/>
                <w:numId w:val="51"/>
              </w:numPr>
              <w:spacing w:after="0"/>
              <w:ind w:left="576" w:hanging="576"/>
              <w:jc w:val="left"/>
              <w:rPr>
                <w:rFonts w:cs="Arial"/>
                <w:color w:val="000000" w:themeColor="text1"/>
              </w:rPr>
            </w:pPr>
            <w:r w:rsidRPr="00C3186E">
              <w:rPr>
                <w:rFonts w:cs="Arial"/>
                <w:color w:val="000000" w:themeColor="text1"/>
              </w:rPr>
              <w:t xml:space="preserve">Perform </w:t>
            </w:r>
            <w:r w:rsidR="00FB73FE" w:rsidRPr="00C3186E">
              <w:rPr>
                <w:rFonts w:cs="Arial"/>
                <w:color w:val="000000" w:themeColor="text1"/>
              </w:rPr>
              <w:t>Adjustment of Bevel Pro</w:t>
            </w:r>
            <w:r w:rsidRPr="00C3186E">
              <w:rPr>
                <w:rFonts w:cs="Arial"/>
                <w:color w:val="000000" w:themeColor="text1"/>
              </w:rPr>
              <w:t xml:space="preserve">tector  </w:t>
            </w:r>
          </w:p>
        </w:tc>
      </w:tr>
      <w:tr w:rsidR="00C3186E" w:rsidRPr="00C3186E" w14:paraId="3DE4CABE" w14:textId="77777777" w:rsidTr="00B63D78">
        <w:trPr>
          <w:trHeight w:val="953"/>
        </w:trPr>
        <w:tc>
          <w:tcPr>
            <w:tcW w:w="1139" w:type="pct"/>
          </w:tcPr>
          <w:p w14:paraId="054EE915" w14:textId="77777777" w:rsidR="00FB73FE" w:rsidRPr="00C3186E" w:rsidRDefault="00FB73FE">
            <w:pPr>
              <w:pStyle w:val="ListParagraph"/>
              <w:numPr>
                <w:ilvl w:val="0"/>
                <w:numId w:val="50"/>
              </w:numPr>
              <w:tabs>
                <w:tab w:val="left" w:pos="0"/>
                <w:tab w:val="left" w:pos="720"/>
              </w:tabs>
              <w:suppressAutoHyphens/>
              <w:ind w:hanging="720"/>
              <w:jc w:val="left"/>
              <w:rPr>
                <w:rFonts w:cs="Arial"/>
                <w:color w:val="000000" w:themeColor="text1"/>
                <w:spacing w:val="-3"/>
              </w:rPr>
            </w:pPr>
            <w:r w:rsidRPr="00C3186E">
              <w:rPr>
                <w:rFonts w:cs="Arial"/>
                <w:color w:val="000000" w:themeColor="text1"/>
                <w:spacing w:val="-3"/>
              </w:rPr>
              <w:t xml:space="preserve">Bevel </w:t>
            </w:r>
            <w:r w:rsidR="00913E6E" w:rsidRPr="00C3186E">
              <w:rPr>
                <w:rFonts w:cs="Arial"/>
                <w:color w:val="000000" w:themeColor="text1"/>
                <w:spacing w:val="-3"/>
              </w:rPr>
              <w:t>Protector Vernier</w:t>
            </w:r>
          </w:p>
        </w:tc>
        <w:tc>
          <w:tcPr>
            <w:tcW w:w="3861" w:type="pct"/>
          </w:tcPr>
          <w:p w14:paraId="3F5074BD" w14:textId="77777777" w:rsidR="00FB73FE" w:rsidRPr="00C3186E" w:rsidRDefault="00FB73FE">
            <w:pPr>
              <w:pStyle w:val="ListParagraph"/>
              <w:numPr>
                <w:ilvl w:val="0"/>
                <w:numId w:val="52"/>
              </w:numPr>
              <w:ind w:left="576" w:hanging="576"/>
              <w:jc w:val="left"/>
              <w:rPr>
                <w:rFonts w:cs="Arial"/>
                <w:color w:val="000000" w:themeColor="text1"/>
              </w:rPr>
            </w:pPr>
            <w:r w:rsidRPr="00C3186E">
              <w:rPr>
                <w:rFonts w:cs="Arial"/>
                <w:color w:val="000000" w:themeColor="text1"/>
              </w:rPr>
              <w:t>Inspect and measure different kind of measurement with Bevel Vernier protector under the specified procedure.</w:t>
            </w:r>
          </w:p>
          <w:p w14:paraId="0C9B53A6" w14:textId="2F0716D8" w:rsidR="00FB73FE" w:rsidRPr="00C3186E" w:rsidRDefault="004A6BDD">
            <w:pPr>
              <w:pStyle w:val="ListParagraph"/>
              <w:numPr>
                <w:ilvl w:val="0"/>
                <w:numId w:val="52"/>
              </w:numPr>
              <w:spacing w:after="0"/>
              <w:ind w:left="576" w:hanging="576"/>
              <w:jc w:val="left"/>
              <w:rPr>
                <w:rFonts w:cs="Arial"/>
                <w:color w:val="000000" w:themeColor="text1"/>
              </w:rPr>
            </w:pPr>
            <w:r w:rsidRPr="00C3186E">
              <w:rPr>
                <w:rFonts w:cs="Arial"/>
                <w:color w:val="000000" w:themeColor="text1"/>
              </w:rPr>
              <w:t xml:space="preserve">Perform </w:t>
            </w:r>
            <w:r w:rsidR="00913E6E" w:rsidRPr="00C3186E">
              <w:rPr>
                <w:rFonts w:cs="Arial"/>
                <w:color w:val="000000" w:themeColor="text1"/>
              </w:rPr>
              <w:t xml:space="preserve">Adjustment of Bevel Protector </w:t>
            </w:r>
          </w:p>
        </w:tc>
      </w:tr>
      <w:tr w:rsidR="00C3186E" w:rsidRPr="00C3186E" w14:paraId="45502F25" w14:textId="77777777" w:rsidTr="00B63D78">
        <w:trPr>
          <w:trHeight w:val="2510"/>
        </w:trPr>
        <w:tc>
          <w:tcPr>
            <w:tcW w:w="1139" w:type="pct"/>
          </w:tcPr>
          <w:p w14:paraId="0D42A0C9" w14:textId="77777777" w:rsidR="00FB73FE" w:rsidRPr="00C3186E" w:rsidRDefault="00781E70">
            <w:pPr>
              <w:pStyle w:val="ListParagraph"/>
              <w:numPr>
                <w:ilvl w:val="0"/>
                <w:numId w:val="50"/>
              </w:numPr>
              <w:tabs>
                <w:tab w:val="left" w:pos="0"/>
                <w:tab w:val="left" w:pos="720"/>
              </w:tabs>
              <w:suppressAutoHyphens/>
              <w:ind w:hanging="720"/>
              <w:jc w:val="left"/>
              <w:rPr>
                <w:rFonts w:cs="Arial"/>
                <w:color w:val="000000" w:themeColor="text1"/>
                <w:spacing w:val="-3"/>
              </w:rPr>
            </w:pPr>
            <w:r w:rsidRPr="00C3186E">
              <w:rPr>
                <w:rFonts w:cs="Arial"/>
                <w:color w:val="000000" w:themeColor="text1"/>
                <w:spacing w:val="-3"/>
              </w:rPr>
              <w:t>Side</w:t>
            </w:r>
            <w:r w:rsidR="00FB73FE" w:rsidRPr="00C3186E">
              <w:rPr>
                <w:rFonts w:cs="Arial"/>
                <w:color w:val="000000" w:themeColor="text1"/>
                <w:spacing w:val="-3"/>
              </w:rPr>
              <w:t xml:space="preserve"> bar</w:t>
            </w:r>
          </w:p>
          <w:p w14:paraId="501EF69E" w14:textId="77777777" w:rsidR="00FB73FE" w:rsidRPr="00C3186E" w:rsidRDefault="00FB73FE" w:rsidP="00B63D78">
            <w:pPr>
              <w:tabs>
                <w:tab w:val="left" w:pos="0"/>
                <w:tab w:val="left" w:pos="720"/>
              </w:tabs>
              <w:suppressAutoHyphens/>
              <w:ind w:left="720" w:hanging="720"/>
              <w:jc w:val="left"/>
              <w:rPr>
                <w:rFonts w:cs="Arial"/>
                <w:color w:val="000000" w:themeColor="text1"/>
                <w:spacing w:val="-3"/>
              </w:rPr>
            </w:pPr>
          </w:p>
        </w:tc>
        <w:tc>
          <w:tcPr>
            <w:tcW w:w="3861" w:type="pct"/>
          </w:tcPr>
          <w:p w14:paraId="4EE7DCB2" w14:textId="77777777" w:rsidR="00FB73FE" w:rsidRPr="00C3186E" w:rsidRDefault="00FB73FE">
            <w:pPr>
              <w:pStyle w:val="ListParagraph"/>
              <w:numPr>
                <w:ilvl w:val="0"/>
                <w:numId w:val="53"/>
              </w:numPr>
              <w:ind w:left="576" w:hanging="576"/>
              <w:jc w:val="left"/>
              <w:rPr>
                <w:rFonts w:cs="Arial"/>
                <w:color w:val="000000" w:themeColor="text1"/>
              </w:rPr>
            </w:pPr>
            <w:r w:rsidRPr="00C3186E">
              <w:rPr>
                <w:rFonts w:cs="Arial"/>
                <w:color w:val="000000" w:themeColor="text1"/>
              </w:rPr>
              <w:t>Inspect and measure Known angle with the help of sine bar under the specified procedure.</w:t>
            </w:r>
          </w:p>
          <w:p w14:paraId="300A7594" w14:textId="77777777" w:rsidR="00FB73FE" w:rsidRPr="00C3186E" w:rsidRDefault="004A6BDD">
            <w:pPr>
              <w:pStyle w:val="ListParagraph"/>
              <w:numPr>
                <w:ilvl w:val="0"/>
                <w:numId w:val="53"/>
              </w:numPr>
              <w:ind w:left="576" w:hanging="576"/>
              <w:jc w:val="left"/>
              <w:rPr>
                <w:rFonts w:cs="Arial"/>
                <w:color w:val="000000" w:themeColor="text1"/>
              </w:rPr>
            </w:pPr>
            <w:r w:rsidRPr="00C3186E">
              <w:rPr>
                <w:rFonts w:cs="Arial"/>
                <w:color w:val="000000" w:themeColor="text1"/>
              </w:rPr>
              <w:t xml:space="preserve">Measures </w:t>
            </w:r>
            <w:r w:rsidR="00FB73FE" w:rsidRPr="00C3186E">
              <w:rPr>
                <w:rFonts w:cs="Arial"/>
                <w:color w:val="000000" w:themeColor="text1"/>
              </w:rPr>
              <w:t>the object with the help of formula of sine bar.</w:t>
            </w:r>
          </w:p>
          <w:p w14:paraId="1C4D6B3C" w14:textId="77777777" w:rsidR="00FB73FE" w:rsidRPr="00C3186E" w:rsidRDefault="00FB73FE">
            <w:pPr>
              <w:pStyle w:val="ListParagraph"/>
              <w:numPr>
                <w:ilvl w:val="0"/>
                <w:numId w:val="53"/>
              </w:numPr>
              <w:ind w:left="576" w:hanging="576"/>
              <w:jc w:val="left"/>
              <w:rPr>
                <w:rFonts w:cs="Arial"/>
                <w:color w:val="000000" w:themeColor="text1"/>
              </w:rPr>
            </w:pPr>
            <w:r w:rsidRPr="00C3186E">
              <w:rPr>
                <w:rFonts w:cs="Arial"/>
                <w:color w:val="000000" w:themeColor="text1"/>
              </w:rPr>
              <w:t>Inspect and measure Unknown angle with the help of sine bar under the specified procedure.</w:t>
            </w:r>
          </w:p>
          <w:p w14:paraId="6117A6AD" w14:textId="77777777" w:rsidR="00FB73FE" w:rsidRPr="00C3186E" w:rsidRDefault="004A6BDD">
            <w:pPr>
              <w:pStyle w:val="ListParagraph"/>
              <w:numPr>
                <w:ilvl w:val="0"/>
                <w:numId w:val="53"/>
              </w:numPr>
              <w:ind w:left="576" w:hanging="576"/>
              <w:jc w:val="left"/>
              <w:rPr>
                <w:rFonts w:cs="Arial"/>
                <w:color w:val="000000" w:themeColor="text1"/>
              </w:rPr>
            </w:pPr>
            <w:r w:rsidRPr="00C3186E">
              <w:rPr>
                <w:rFonts w:cs="Arial"/>
                <w:color w:val="000000" w:themeColor="text1"/>
              </w:rPr>
              <w:t xml:space="preserve">Measures </w:t>
            </w:r>
            <w:r w:rsidR="00FB73FE" w:rsidRPr="00C3186E">
              <w:rPr>
                <w:rFonts w:cs="Arial"/>
                <w:color w:val="000000" w:themeColor="text1"/>
              </w:rPr>
              <w:t>the object with the help of formula of sine bar.</w:t>
            </w:r>
          </w:p>
          <w:p w14:paraId="6362186E" w14:textId="77777777" w:rsidR="00FB73FE" w:rsidRPr="00C3186E" w:rsidRDefault="00FB73FE">
            <w:pPr>
              <w:pStyle w:val="ListParagraph"/>
              <w:numPr>
                <w:ilvl w:val="0"/>
                <w:numId w:val="53"/>
              </w:numPr>
              <w:spacing w:after="0"/>
              <w:ind w:left="576" w:hanging="576"/>
              <w:jc w:val="left"/>
              <w:rPr>
                <w:rFonts w:cs="Arial"/>
                <w:color w:val="000000" w:themeColor="text1"/>
              </w:rPr>
            </w:pPr>
            <w:r w:rsidRPr="00C3186E">
              <w:rPr>
                <w:rFonts w:cs="Arial"/>
                <w:color w:val="000000" w:themeColor="text1"/>
              </w:rPr>
              <w:t>Inspect and measure Unknown angle of Heavy workpiece with the help of sine bar</w:t>
            </w:r>
            <w:r w:rsidR="00913E6E" w:rsidRPr="00C3186E">
              <w:rPr>
                <w:rFonts w:cs="Arial"/>
                <w:color w:val="000000" w:themeColor="text1"/>
              </w:rPr>
              <w:t xml:space="preserve"> under the specified procedure.</w:t>
            </w:r>
          </w:p>
        </w:tc>
      </w:tr>
    </w:tbl>
    <w:p w14:paraId="302D6999" w14:textId="77777777" w:rsidR="00FB73FE" w:rsidRPr="00362D02" w:rsidRDefault="00FB73FE" w:rsidP="00B63D78">
      <w:pPr>
        <w:pStyle w:val="Heading5"/>
        <w:spacing w:after="0"/>
        <w:rPr>
          <w:rFonts w:cs="Arial"/>
          <w:sz w:val="22"/>
        </w:rPr>
      </w:pPr>
      <w:r w:rsidRPr="00362D02">
        <w:rPr>
          <w:rFonts w:cs="Arial"/>
          <w:sz w:val="22"/>
        </w:rPr>
        <w:t>Knowledge &amp; Understanding</w:t>
      </w:r>
    </w:p>
    <w:p w14:paraId="5938CD2D" w14:textId="77777777" w:rsidR="00FB73FE" w:rsidRPr="00362D02" w:rsidRDefault="004A6BDD">
      <w:pPr>
        <w:pStyle w:val="ListParagraph"/>
        <w:numPr>
          <w:ilvl w:val="0"/>
          <w:numId w:val="54"/>
        </w:numPr>
        <w:spacing w:after="0"/>
        <w:ind w:hanging="540"/>
        <w:rPr>
          <w:rFonts w:cs="Arial"/>
          <w:spacing w:val="-3"/>
        </w:rPr>
      </w:pPr>
      <w:r w:rsidRPr="00362D02">
        <w:rPr>
          <w:rFonts w:cs="Arial"/>
        </w:rPr>
        <w:t xml:space="preserve">Describes </w:t>
      </w:r>
      <w:r w:rsidR="00FB73FE" w:rsidRPr="00362D02">
        <w:rPr>
          <w:rFonts w:cs="Arial"/>
        </w:rPr>
        <w:t xml:space="preserve">the different kind of measuring tools and its </w:t>
      </w:r>
      <w:r w:rsidR="00781E70" w:rsidRPr="00362D02">
        <w:rPr>
          <w:rFonts w:cs="Arial"/>
        </w:rPr>
        <w:t>uses.</w:t>
      </w:r>
      <w:r w:rsidR="00781E70" w:rsidRPr="00362D02">
        <w:rPr>
          <w:rFonts w:cs="Arial"/>
          <w:spacing w:val="-3"/>
        </w:rPr>
        <w:t xml:space="preserve"> Bevel</w:t>
      </w:r>
      <w:r w:rsidR="00FB73FE" w:rsidRPr="00362D02">
        <w:rPr>
          <w:rFonts w:cs="Arial"/>
          <w:spacing w:val="-3"/>
        </w:rPr>
        <w:t xml:space="preserve"> protector, Bevel protector </w:t>
      </w:r>
      <w:r w:rsidRPr="00362D02">
        <w:rPr>
          <w:rFonts w:cs="Arial"/>
          <w:spacing w:val="-3"/>
        </w:rPr>
        <w:t xml:space="preserve">Vernier </w:t>
      </w:r>
      <w:r w:rsidR="00FB73FE" w:rsidRPr="00362D02">
        <w:rPr>
          <w:rFonts w:cs="Arial"/>
          <w:spacing w:val="-3"/>
        </w:rPr>
        <w:t>and Sine bar</w:t>
      </w:r>
    </w:p>
    <w:p w14:paraId="732412D5" w14:textId="4680BDFB" w:rsidR="00FB73FE" w:rsidRPr="00362D02" w:rsidRDefault="00FB73FE">
      <w:pPr>
        <w:pStyle w:val="NoSpacing"/>
        <w:numPr>
          <w:ilvl w:val="0"/>
          <w:numId w:val="54"/>
        </w:numPr>
        <w:spacing w:line="360" w:lineRule="auto"/>
        <w:ind w:hanging="540"/>
        <w:rPr>
          <w:rFonts w:ascii="Arial" w:hAnsi="Arial" w:cs="Arial"/>
          <w:spacing w:val="-3"/>
        </w:rPr>
      </w:pPr>
      <w:r w:rsidRPr="00362D02">
        <w:rPr>
          <w:rFonts w:ascii="Arial" w:hAnsi="Arial" w:cs="Arial"/>
        </w:rPr>
        <w:t xml:space="preserve">Describe the operational principles of </w:t>
      </w:r>
      <w:r w:rsidRPr="00362D02">
        <w:rPr>
          <w:rFonts w:ascii="Arial" w:hAnsi="Arial" w:cs="Arial"/>
          <w:spacing w:val="-3"/>
        </w:rPr>
        <w:t xml:space="preserve">Bevel protector, Bevel protector </w:t>
      </w:r>
      <w:r w:rsidR="004A6BDD" w:rsidRPr="00362D02">
        <w:rPr>
          <w:rFonts w:ascii="Arial" w:hAnsi="Arial" w:cs="Arial"/>
          <w:spacing w:val="-3"/>
        </w:rPr>
        <w:t xml:space="preserve">Vernier </w:t>
      </w:r>
      <w:r w:rsidRPr="00362D02">
        <w:rPr>
          <w:rFonts w:ascii="Arial" w:hAnsi="Arial" w:cs="Arial"/>
          <w:spacing w:val="-3"/>
        </w:rPr>
        <w:t>and Sine bar</w:t>
      </w:r>
    </w:p>
    <w:p w14:paraId="49F36D44" w14:textId="77777777" w:rsidR="00FB73FE" w:rsidRPr="00362D02" w:rsidRDefault="00FB73FE">
      <w:pPr>
        <w:pStyle w:val="ListParagraph"/>
        <w:numPr>
          <w:ilvl w:val="0"/>
          <w:numId w:val="54"/>
        </w:numPr>
        <w:spacing w:after="0"/>
        <w:ind w:hanging="540"/>
        <w:rPr>
          <w:rFonts w:cs="Arial"/>
          <w:bCs/>
        </w:rPr>
      </w:pPr>
      <w:r w:rsidRPr="00362D02">
        <w:rPr>
          <w:rFonts w:cs="Arial"/>
          <w:bCs/>
        </w:rPr>
        <w:t xml:space="preserve">Understand different kind of formulas use in sine bar </w:t>
      </w:r>
      <w:r w:rsidR="004A6BDD" w:rsidRPr="00362D02">
        <w:rPr>
          <w:rFonts w:cs="Arial"/>
          <w:bCs/>
        </w:rPr>
        <w:t>measurement</w:t>
      </w:r>
    </w:p>
    <w:p w14:paraId="1AB39529" w14:textId="77777777" w:rsidR="00FB73FE" w:rsidRPr="00362D02" w:rsidRDefault="00FB73FE" w:rsidP="00B63D78">
      <w:pPr>
        <w:pStyle w:val="Heading5"/>
        <w:spacing w:before="0" w:after="0"/>
        <w:rPr>
          <w:rFonts w:cs="Arial"/>
          <w:sz w:val="22"/>
        </w:rPr>
      </w:pPr>
      <w:r w:rsidRPr="00362D02">
        <w:rPr>
          <w:rFonts w:cs="Arial"/>
          <w:sz w:val="22"/>
        </w:rPr>
        <w:t>Critical Evidence(s) Required</w:t>
      </w:r>
    </w:p>
    <w:p w14:paraId="766DF5FF" w14:textId="236FE612" w:rsidR="00FB73FE" w:rsidRPr="00362D02" w:rsidRDefault="00FB73FE">
      <w:pPr>
        <w:pStyle w:val="ListParagraph"/>
        <w:numPr>
          <w:ilvl w:val="0"/>
          <w:numId w:val="1"/>
        </w:numPr>
        <w:rPr>
          <w:rFonts w:cs="Arial"/>
        </w:rPr>
      </w:pPr>
      <w:r w:rsidRPr="00362D02">
        <w:rPr>
          <w:rFonts w:cs="Arial"/>
        </w:rPr>
        <w:t xml:space="preserve">Capable to </w:t>
      </w:r>
      <w:r w:rsidR="00781E70" w:rsidRPr="00362D02">
        <w:rPr>
          <w:rFonts w:cs="Arial"/>
        </w:rPr>
        <w:t>measurement with</w:t>
      </w:r>
      <w:r w:rsidR="00B63D78">
        <w:rPr>
          <w:rFonts w:cs="Arial"/>
        </w:rPr>
        <w:t xml:space="preserve"> </w:t>
      </w:r>
      <w:r w:rsidRPr="00362D02">
        <w:rPr>
          <w:rFonts w:cs="Arial"/>
          <w:spacing w:val="-3"/>
        </w:rPr>
        <w:t>Bevel protector</w:t>
      </w:r>
      <w:r w:rsidRPr="00362D02">
        <w:rPr>
          <w:rFonts w:cs="Arial"/>
        </w:rPr>
        <w:t>.</w:t>
      </w:r>
    </w:p>
    <w:p w14:paraId="73832900" w14:textId="77777777" w:rsidR="00FB73FE" w:rsidRPr="00362D02" w:rsidRDefault="007D14B8">
      <w:pPr>
        <w:pStyle w:val="ListParagraph"/>
        <w:numPr>
          <w:ilvl w:val="0"/>
          <w:numId w:val="1"/>
        </w:numPr>
        <w:rPr>
          <w:rFonts w:cs="Arial"/>
        </w:rPr>
      </w:pPr>
      <w:r w:rsidRPr="00362D02">
        <w:rPr>
          <w:rFonts w:cs="Arial"/>
        </w:rPr>
        <w:t xml:space="preserve">Capable to </w:t>
      </w:r>
      <w:r w:rsidR="00FB73FE" w:rsidRPr="00362D02">
        <w:rPr>
          <w:rFonts w:cs="Arial"/>
        </w:rPr>
        <w:t xml:space="preserve">measurement with </w:t>
      </w:r>
      <w:r w:rsidR="00FB73FE" w:rsidRPr="00362D02">
        <w:rPr>
          <w:rFonts w:cs="Arial"/>
          <w:spacing w:val="-3"/>
        </w:rPr>
        <w:t xml:space="preserve">Bevel protector </w:t>
      </w:r>
      <w:r w:rsidRPr="00362D02">
        <w:rPr>
          <w:rFonts w:cs="Arial"/>
          <w:spacing w:val="-3"/>
        </w:rPr>
        <w:t>Vernier</w:t>
      </w:r>
      <w:r w:rsidR="00FB73FE" w:rsidRPr="00362D02">
        <w:rPr>
          <w:rFonts w:cs="Arial"/>
        </w:rPr>
        <w:t>.</w:t>
      </w:r>
    </w:p>
    <w:p w14:paraId="09C8DE76" w14:textId="77777777" w:rsidR="00FB73FE" w:rsidRPr="00362D02" w:rsidRDefault="00FB73FE">
      <w:pPr>
        <w:pStyle w:val="ListParagraph"/>
        <w:numPr>
          <w:ilvl w:val="0"/>
          <w:numId w:val="1"/>
        </w:numPr>
        <w:rPr>
          <w:rFonts w:cs="Arial"/>
        </w:rPr>
      </w:pPr>
      <w:r w:rsidRPr="00362D02">
        <w:rPr>
          <w:rFonts w:cs="Arial"/>
        </w:rPr>
        <w:t>Capable</w:t>
      </w:r>
      <w:r w:rsidR="007D14B8" w:rsidRPr="00362D02">
        <w:rPr>
          <w:rFonts w:cs="Arial"/>
        </w:rPr>
        <w:t xml:space="preserve"> to measurement </w:t>
      </w:r>
      <w:r w:rsidRPr="00362D02">
        <w:rPr>
          <w:rFonts w:cs="Arial"/>
        </w:rPr>
        <w:t xml:space="preserve">with </w:t>
      </w:r>
      <w:r w:rsidRPr="00362D02">
        <w:rPr>
          <w:rFonts w:cs="Arial"/>
          <w:spacing w:val="-3"/>
        </w:rPr>
        <w:t>Sine bar</w:t>
      </w:r>
      <w:r w:rsidRPr="00362D02">
        <w:rPr>
          <w:rFonts w:cs="Arial"/>
        </w:rPr>
        <w:t>.</w:t>
      </w:r>
    </w:p>
    <w:p w14:paraId="7A0B1946" w14:textId="77777777" w:rsidR="00FB73FE" w:rsidRPr="00362D02" w:rsidRDefault="00FB73FE">
      <w:pPr>
        <w:pStyle w:val="ListParagraph"/>
        <w:numPr>
          <w:ilvl w:val="0"/>
          <w:numId w:val="1"/>
        </w:numPr>
        <w:spacing w:after="0"/>
        <w:rPr>
          <w:rFonts w:cs="Arial"/>
        </w:rPr>
      </w:pPr>
      <w:r w:rsidRPr="00362D02">
        <w:rPr>
          <w:rFonts w:cs="Arial"/>
        </w:rPr>
        <w:t>Capable/ Understand different kind of formulas use in sine bar measurement.</w:t>
      </w:r>
    </w:p>
    <w:p w14:paraId="16D58C6A" w14:textId="39DE8985" w:rsidR="00FB73FE" w:rsidRPr="00B63D78" w:rsidRDefault="00FB73FE" w:rsidP="00B63D78">
      <w:pPr>
        <w:spacing w:before="0" w:after="0"/>
        <w:rPr>
          <w:rFonts w:cs="Arial"/>
          <w:b/>
          <w:bCs/>
        </w:rPr>
      </w:pPr>
      <w:r w:rsidRPr="00B63D78">
        <w:rPr>
          <w:rFonts w:cs="Arial"/>
          <w:b/>
          <w:bCs/>
        </w:rPr>
        <w:t>List of Tools and Equipment</w:t>
      </w:r>
    </w:p>
    <w:p w14:paraId="5C19844D" w14:textId="77777777" w:rsidR="00B63D78" w:rsidRPr="00B63D78" w:rsidRDefault="00B63D78" w:rsidP="00B63D78">
      <w:pPr>
        <w:spacing w:before="0" w:after="0" w:line="276" w:lineRule="auto"/>
        <w:rPr>
          <w:rFonts w:cs="Arial"/>
        </w:rPr>
      </w:pPr>
      <w:r w:rsidRPr="00B63D78">
        <w:rPr>
          <w:rFonts w:cs="Arial"/>
        </w:rPr>
        <w:t>1</w:t>
      </w:r>
      <w:r w:rsidRPr="00B63D78">
        <w:rPr>
          <w:rFonts w:cs="Arial"/>
        </w:rPr>
        <w:tab/>
        <w:t>Bevel protector</w:t>
      </w:r>
    </w:p>
    <w:p w14:paraId="59F575B5" w14:textId="77777777" w:rsidR="00B63D78" w:rsidRPr="00B63D78" w:rsidRDefault="00B63D78" w:rsidP="00B63D78">
      <w:pPr>
        <w:spacing w:before="0" w:after="0" w:line="276" w:lineRule="auto"/>
        <w:rPr>
          <w:rFonts w:cs="Arial"/>
        </w:rPr>
      </w:pPr>
      <w:r w:rsidRPr="00B63D78">
        <w:rPr>
          <w:rFonts w:cs="Arial"/>
        </w:rPr>
        <w:t>2</w:t>
      </w:r>
      <w:r w:rsidRPr="00B63D78">
        <w:rPr>
          <w:rFonts w:cs="Arial"/>
        </w:rPr>
        <w:tab/>
        <w:t>Bevel protector Vernier</w:t>
      </w:r>
    </w:p>
    <w:p w14:paraId="38B184A2" w14:textId="77777777" w:rsidR="00B63D78" w:rsidRPr="00B63D78" w:rsidRDefault="00B63D78" w:rsidP="00B63D78">
      <w:pPr>
        <w:spacing w:before="0" w:after="0" w:line="276" w:lineRule="auto"/>
        <w:rPr>
          <w:rFonts w:cs="Arial"/>
        </w:rPr>
      </w:pPr>
      <w:r w:rsidRPr="00B63D78">
        <w:rPr>
          <w:rFonts w:cs="Arial"/>
        </w:rPr>
        <w:t>3</w:t>
      </w:r>
      <w:r w:rsidRPr="00B63D78">
        <w:rPr>
          <w:rFonts w:cs="Arial"/>
        </w:rPr>
        <w:tab/>
        <w:t>Side bar</w:t>
      </w:r>
    </w:p>
    <w:p w14:paraId="2C41D9FE" w14:textId="28B7123F" w:rsidR="00C1089E" w:rsidRPr="00362D02" w:rsidRDefault="00B63D78" w:rsidP="00B63D78">
      <w:pPr>
        <w:spacing w:before="0" w:after="0" w:line="276" w:lineRule="auto"/>
        <w:rPr>
          <w:rFonts w:eastAsiaTheme="majorEastAsia" w:cs="Arial"/>
          <w:b/>
          <w:bCs/>
        </w:rPr>
      </w:pPr>
      <w:r w:rsidRPr="00B63D78">
        <w:rPr>
          <w:rFonts w:cs="Arial"/>
        </w:rPr>
        <w:t>4</w:t>
      </w:r>
      <w:r w:rsidRPr="00B63D78">
        <w:rPr>
          <w:rFonts w:cs="Arial"/>
        </w:rPr>
        <w:tab/>
        <w:t>Given Object</w:t>
      </w:r>
    </w:p>
    <w:p w14:paraId="7554AE40" w14:textId="333C3665" w:rsidR="00FB73FE" w:rsidRPr="00BC09FA" w:rsidRDefault="004E3792">
      <w:pPr>
        <w:pStyle w:val="Heading3"/>
        <w:numPr>
          <w:ilvl w:val="0"/>
          <w:numId w:val="280"/>
        </w:numPr>
        <w:shd w:val="clear" w:color="auto" w:fill="FFC000"/>
        <w:spacing w:line="276" w:lineRule="auto"/>
        <w:ind w:left="2160" w:hanging="1800"/>
        <w:rPr>
          <w:rFonts w:ascii="Arial" w:hAnsi="Arial" w:cs="Arial"/>
          <w:b/>
          <w:bCs/>
          <w:color w:val="auto"/>
        </w:rPr>
      </w:pPr>
      <w:bookmarkStart w:id="54" w:name="_Toc30855000"/>
      <w:bookmarkStart w:id="55" w:name="_Toc111725442"/>
      <w:r w:rsidRPr="00BC09FA">
        <w:rPr>
          <w:rFonts w:ascii="Arial" w:hAnsi="Arial" w:cs="Arial"/>
          <w:b/>
          <w:bCs/>
          <w:color w:val="auto"/>
        </w:rPr>
        <w:t xml:space="preserve">Identify the Types of </w:t>
      </w:r>
      <w:r w:rsidR="00FB73FE" w:rsidRPr="00BC09FA">
        <w:rPr>
          <w:rFonts w:ascii="Arial" w:hAnsi="Arial" w:cs="Arial"/>
          <w:b/>
          <w:bCs/>
          <w:color w:val="auto"/>
        </w:rPr>
        <w:t>Gauges.</w:t>
      </w:r>
      <w:bookmarkEnd w:id="54"/>
      <w:bookmarkEnd w:id="55"/>
    </w:p>
    <w:p w14:paraId="4236F252" w14:textId="3A3EEF07" w:rsidR="00FB73FE" w:rsidRPr="00362D02" w:rsidRDefault="00FB73FE" w:rsidP="00C1089E">
      <w:pPr>
        <w:rPr>
          <w:rFonts w:cs="Arial"/>
        </w:rPr>
      </w:pPr>
      <w:r w:rsidRPr="005C5C96">
        <w:rPr>
          <w:rFonts w:cs="Arial"/>
          <w:b/>
          <w:bCs/>
        </w:rPr>
        <w:t>Overview</w:t>
      </w:r>
      <w:r w:rsidR="00B63D78">
        <w:rPr>
          <w:rFonts w:cs="Arial"/>
          <w:b/>
          <w:bCs/>
        </w:rPr>
        <w:t xml:space="preserve">: </w:t>
      </w:r>
      <w:r w:rsidRPr="005C5C96">
        <w:rPr>
          <w:rFonts w:cs="Arial"/>
          <w:b/>
          <w:bCs/>
        </w:rPr>
        <w:t xml:space="preserve"> </w:t>
      </w:r>
      <w:r w:rsidRPr="00362D02">
        <w:rPr>
          <w:rFonts w:cs="Arial"/>
        </w:rPr>
        <w:t xml:space="preserve">These competency standards </w:t>
      </w:r>
      <w:r w:rsidR="00061C35" w:rsidRPr="00362D02">
        <w:rPr>
          <w:rFonts w:cs="Arial"/>
        </w:rPr>
        <w:t xml:space="preserve">designed to enable the learner </w:t>
      </w:r>
      <w:r w:rsidRPr="00362D02">
        <w:rPr>
          <w:rFonts w:cs="Arial"/>
        </w:rPr>
        <w:t xml:space="preserve">Fixed gauges, Adjustable </w:t>
      </w:r>
      <w:r w:rsidR="00781E70" w:rsidRPr="00362D02">
        <w:rPr>
          <w:rFonts w:cs="Arial"/>
        </w:rPr>
        <w:t>gauges, Indicating</w:t>
      </w:r>
      <w:r w:rsidRPr="00362D02">
        <w:rPr>
          <w:rFonts w:cs="Arial"/>
        </w:rPr>
        <w:t xml:space="preserve"> gauges, thread gauges</w:t>
      </w:r>
    </w:p>
    <w:tbl>
      <w:tblPr>
        <w:tblStyle w:val="TableGrid"/>
        <w:tblW w:w="5000" w:type="pct"/>
        <w:tblLook w:val="0000" w:firstRow="0" w:lastRow="0" w:firstColumn="0" w:lastColumn="0" w:noHBand="0" w:noVBand="0"/>
      </w:tblPr>
      <w:tblGrid>
        <w:gridCol w:w="2764"/>
        <w:gridCol w:w="8162"/>
      </w:tblGrid>
      <w:tr w:rsidR="00C3186E" w:rsidRPr="00C3186E" w14:paraId="5D4BB11B" w14:textId="77777777" w:rsidTr="00B63D78">
        <w:trPr>
          <w:trHeight w:val="432"/>
        </w:trPr>
        <w:tc>
          <w:tcPr>
            <w:tcW w:w="1265" w:type="pct"/>
            <w:shd w:val="clear" w:color="auto" w:fill="D9D9D9" w:themeFill="background1" w:themeFillShade="D9"/>
            <w:vAlign w:val="center"/>
          </w:tcPr>
          <w:p w14:paraId="50FB016A" w14:textId="77777777" w:rsidR="00FB73FE" w:rsidRPr="00C3186E" w:rsidRDefault="00FB73FE" w:rsidP="00B63D78">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735" w:type="pct"/>
            <w:shd w:val="clear" w:color="auto" w:fill="D9D9D9" w:themeFill="background1" w:themeFillShade="D9"/>
            <w:vAlign w:val="center"/>
          </w:tcPr>
          <w:p w14:paraId="4872203D" w14:textId="77777777" w:rsidR="00FB73FE" w:rsidRPr="00C3186E" w:rsidRDefault="00FB73FE" w:rsidP="00B63D78">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43C6C167" w14:textId="77777777" w:rsidTr="00B63D78">
        <w:trPr>
          <w:trHeight w:val="1821"/>
        </w:trPr>
        <w:tc>
          <w:tcPr>
            <w:tcW w:w="1265" w:type="pct"/>
          </w:tcPr>
          <w:p w14:paraId="3BD636B2" w14:textId="77777777" w:rsidR="00FB73FE" w:rsidRPr="00C3186E" w:rsidRDefault="00FB73FE">
            <w:pPr>
              <w:pStyle w:val="ListParagraph"/>
              <w:numPr>
                <w:ilvl w:val="0"/>
                <w:numId w:val="55"/>
              </w:numPr>
              <w:tabs>
                <w:tab w:val="left" w:pos="0"/>
                <w:tab w:val="left" w:pos="720"/>
              </w:tabs>
              <w:suppressAutoHyphens/>
              <w:ind w:hanging="720"/>
              <w:rPr>
                <w:rFonts w:cs="Arial"/>
                <w:color w:val="000000" w:themeColor="text1"/>
                <w:spacing w:val="-3"/>
              </w:rPr>
            </w:pPr>
            <w:r w:rsidRPr="00C3186E">
              <w:rPr>
                <w:rFonts w:cs="Arial"/>
                <w:color w:val="000000" w:themeColor="text1"/>
                <w:spacing w:val="-3"/>
              </w:rPr>
              <w:t xml:space="preserve">Fixed </w:t>
            </w:r>
            <w:r w:rsidR="00061C35" w:rsidRPr="00C3186E">
              <w:rPr>
                <w:rFonts w:cs="Arial"/>
                <w:color w:val="000000" w:themeColor="text1"/>
                <w:spacing w:val="-3"/>
              </w:rPr>
              <w:t>Gauges</w:t>
            </w:r>
          </w:p>
        </w:tc>
        <w:tc>
          <w:tcPr>
            <w:tcW w:w="3735" w:type="pct"/>
          </w:tcPr>
          <w:p w14:paraId="23FD14FF" w14:textId="77777777" w:rsidR="0098209D" w:rsidRPr="00C3186E" w:rsidRDefault="0098209D" w:rsidP="00C1089E">
            <w:pPr>
              <w:pStyle w:val="NoSpacing"/>
              <w:spacing w:line="360" w:lineRule="auto"/>
              <w:jc w:val="both"/>
              <w:rPr>
                <w:rFonts w:ascii="Arial" w:hAnsi="Arial" w:cs="Arial"/>
                <w:color w:val="000000" w:themeColor="text1"/>
                <w:spacing w:val="-3"/>
              </w:rPr>
            </w:pPr>
            <w:r w:rsidRPr="00C3186E">
              <w:rPr>
                <w:rFonts w:ascii="Arial" w:hAnsi="Arial" w:cs="Arial"/>
                <w:color w:val="000000" w:themeColor="text1"/>
              </w:rPr>
              <w:t xml:space="preserve">Inspect and use following </w:t>
            </w:r>
            <w:r w:rsidRPr="00C3186E">
              <w:rPr>
                <w:rFonts w:ascii="Arial" w:hAnsi="Arial" w:cs="Arial"/>
                <w:color w:val="000000" w:themeColor="text1"/>
                <w:spacing w:val="-3"/>
              </w:rPr>
              <w:t>gauge</w:t>
            </w:r>
            <w:r w:rsidRPr="00C3186E">
              <w:rPr>
                <w:rFonts w:ascii="Arial" w:hAnsi="Arial" w:cs="Arial"/>
                <w:color w:val="000000" w:themeColor="text1"/>
              </w:rPr>
              <w:t xml:space="preserve"> under the specified procedure:</w:t>
            </w:r>
          </w:p>
          <w:p w14:paraId="3F1B354E" w14:textId="77777777" w:rsidR="00FB73FE" w:rsidRPr="00C3186E" w:rsidRDefault="00FB73FE">
            <w:pPr>
              <w:pStyle w:val="NoSpacing"/>
              <w:numPr>
                <w:ilvl w:val="0"/>
                <w:numId w:val="56"/>
              </w:numPr>
              <w:spacing w:line="360" w:lineRule="auto"/>
              <w:ind w:left="576" w:hanging="576"/>
              <w:jc w:val="both"/>
              <w:rPr>
                <w:rFonts w:ascii="Arial" w:hAnsi="Arial" w:cs="Arial"/>
                <w:color w:val="000000" w:themeColor="text1"/>
                <w:spacing w:val="-3"/>
              </w:rPr>
            </w:pPr>
            <w:r w:rsidRPr="00C3186E">
              <w:rPr>
                <w:rFonts w:ascii="Arial" w:hAnsi="Arial" w:cs="Arial"/>
                <w:color w:val="000000" w:themeColor="text1"/>
                <w:spacing w:val="-3"/>
              </w:rPr>
              <w:t>Fixed Master gauge</w:t>
            </w:r>
            <w:r w:rsidRPr="00C3186E">
              <w:rPr>
                <w:rFonts w:ascii="Arial" w:hAnsi="Arial" w:cs="Arial"/>
                <w:color w:val="000000" w:themeColor="text1"/>
              </w:rPr>
              <w:t xml:space="preserve"> under the specified procedure.</w:t>
            </w:r>
          </w:p>
          <w:p w14:paraId="11D8D3CB" w14:textId="77777777" w:rsidR="00FB73FE" w:rsidRPr="00C3186E" w:rsidRDefault="00FB73FE">
            <w:pPr>
              <w:pStyle w:val="NoSpacing"/>
              <w:numPr>
                <w:ilvl w:val="0"/>
                <w:numId w:val="56"/>
              </w:numPr>
              <w:spacing w:line="360" w:lineRule="auto"/>
              <w:ind w:left="576" w:hanging="576"/>
              <w:jc w:val="both"/>
              <w:rPr>
                <w:rFonts w:ascii="Arial" w:hAnsi="Arial" w:cs="Arial"/>
                <w:color w:val="000000" w:themeColor="text1"/>
                <w:spacing w:val="-3"/>
              </w:rPr>
            </w:pPr>
            <w:r w:rsidRPr="00C3186E">
              <w:rPr>
                <w:rFonts w:ascii="Arial" w:hAnsi="Arial" w:cs="Arial"/>
                <w:color w:val="000000" w:themeColor="text1"/>
                <w:spacing w:val="-3"/>
              </w:rPr>
              <w:t>Fixed Limit gauge</w:t>
            </w:r>
            <w:r w:rsidRPr="00C3186E">
              <w:rPr>
                <w:rFonts w:ascii="Arial" w:hAnsi="Arial" w:cs="Arial"/>
                <w:color w:val="000000" w:themeColor="text1"/>
              </w:rPr>
              <w:t xml:space="preserve"> under the specified procedure.</w:t>
            </w:r>
          </w:p>
          <w:p w14:paraId="4641E026" w14:textId="77777777" w:rsidR="00FB73FE" w:rsidRPr="00C3186E" w:rsidRDefault="00FB73FE">
            <w:pPr>
              <w:pStyle w:val="NoSpacing"/>
              <w:numPr>
                <w:ilvl w:val="0"/>
                <w:numId w:val="56"/>
              </w:numPr>
              <w:spacing w:line="360" w:lineRule="auto"/>
              <w:ind w:left="576" w:hanging="576"/>
              <w:jc w:val="both"/>
              <w:rPr>
                <w:rFonts w:ascii="Arial" w:hAnsi="Arial" w:cs="Arial"/>
                <w:color w:val="000000" w:themeColor="text1"/>
                <w:spacing w:val="-3"/>
              </w:rPr>
            </w:pPr>
            <w:r w:rsidRPr="00C3186E">
              <w:rPr>
                <w:rFonts w:ascii="Arial" w:hAnsi="Arial" w:cs="Arial"/>
                <w:color w:val="000000" w:themeColor="text1"/>
                <w:spacing w:val="-3"/>
              </w:rPr>
              <w:t xml:space="preserve">Fixed </w:t>
            </w:r>
            <w:r w:rsidR="00061C35" w:rsidRPr="00C3186E">
              <w:rPr>
                <w:rFonts w:ascii="Arial" w:hAnsi="Arial" w:cs="Arial"/>
                <w:color w:val="000000" w:themeColor="text1"/>
                <w:spacing w:val="-3"/>
              </w:rPr>
              <w:t xml:space="preserve">Plug </w:t>
            </w:r>
            <w:r w:rsidRPr="00C3186E">
              <w:rPr>
                <w:rFonts w:ascii="Arial" w:hAnsi="Arial" w:cs="Arial"/>
                <w:color w:val="000000" w:themeColor="text1"/>
                <w:spacing w:val="-3"/>
              </w:rPr>
              <w:t>gauge</w:t>
            </w:r>
            <w:r w:rsidRPr="00C3186E">
              <w:rPr>
                <w:rFonts w:ascii="Arial" w:hAnsi="Arial" w:cs="Arial"/>
                <w:color w:val="000000" w:themeColor="text1"/>
              </w:rPr>
              <w:t xml:space="preserve"> under the specified procedure.</w:t>
            </w:r>
          </w:p>
          <w:p w14:paraId="6840DDA1" w14:textId="77777777" w:rsidR="00FB73FE" w:rsidRPr="00C3186E" w:rsidRDefault="00FB73FE">
            <w:pPr>
              <w:pStyle w:val="NoSpacing"/>
              <w:numPr>
                <w:ilvl w:val="0"/>
                <w:numId w:val="56"/>
              </w:numPr>
              <w:spacing w:line="360" w:lineRule="auto"/>
              <w:ind w:left="576" w:hanging="576"/>
              <w:jc w:val="both"/>
              <w:rPr>
                <w:rFonts w:ascii="Arial" w:hAnsi="Arial" w:cs="Arial"/>
                <w:color w:val="000000" w:themeColor="text1"/>
                <w:spacing w:val="-3"/>
              </w:rPr>
            </w:pPr>
            <w:r w:rsidRPr="00C3186E">
              <w:rPr>
                <w:rFonts w:ascii="Arial" w:hAnsi="Arial" w:cs="Arial"/>
                <w:color w:val="000000" w:themeColor="text1"/>
                <w:spacing w:val="-3"/>
              </w:rPr>
              <w:t>Fixed Ring gauge</w:t>
            </w:r>
            <w:r w:rsidRPr="00C3186E">
              <w:rPr>
                <w:rFonts w:ascii="Arial" w:hAnsi="Arial" w:cs="Arial"/>
                <w:color w:val="000000" w:themeColor="text1"/>
              </w:rPr>
              <w:t xml:space="preserve"> under the specified procedure.</w:t>
            </w:r>
          </w:p>
          <w:p w14:paraId="1B8362CD" w14:textId="77777777" w:rsidR="00FB73FE" w:rsidRPr="00C3186E" w:rsidRDefault="00FB73FE">
            <w:pPr>
              <w:pStyle w:val="NoSpacing"/>
              <w:numPr>
                <w:ilvl w:val="0"/>
                <w:numId w:val="56"/>
              </w:numPr>
              <w:spacing w:line="360" w:lineRule="auto"/>
              <w:ind w:left="576" w:hanging="576"/>
              <w:jc w:val="both"/>
              <w:rPr>
                <w:rFonts w:ascii="Arial" w:hAnsi="Arial" w:cs="Arial"/>
                <w:color w:val="000000" w:themeColor="text1"/>
                <w:spacing w:val="-3"/>
              </w:rPr>
            </w:pPr>
            <w:r w:rsidRPr="00C3186E">
              <w:rPr>
                <w:rFonts w:ascii="Arial" w:hAnsi="Arial" w:cs="Arial"/>
                <w:color w:val="000000" w:themeColor="text1"/>
                <w:spacing w:val="-3"/>
              </w:rPr>
              <w:t xml:space="preserve">Fixed </w:t>
            </w:r>
            <w:r w:rsidR="00061C35" w:rsidRPr="00C3186E">
              <w:rPr>
                <w:rFonts w:ascii="Arial" w:hAnsi="Arial" w:cs="Arial"/>
                <w:color w:val="000000" w:themeColor="text1"/>
                <w:spacing w:val="-3"/>
              </w:rPr>
              <w:t xml:space="preserve">snap </w:t>
            </w:r>
            <w:r w:rsidR="00781E70" w:rsidRPr="00C3186E">
              <w:rPr>
                <w:rFonts w:ascii="Arial" w:hAnsi="Arial" w:cs="Arial"/>
                <w:color w:val="000000" w:themeColor="text1"/>
                <w:spacing w:val="-3"/>
              </w:rPr>
              <w:t>gauge</w:t>
            </w:r>
            <w:r w:rsidR="00781E70" w:rsidRPr="00C3186E">
              <w:rPr>
                <w:rFonts w:ascii="Arial" w:hAnsi="Arial" w:cs="Arial"/>
                <w:color w:val="000000" w:themeColor="text1"/>
              </w:rPr>
              <w:t xml:space="preserve"> under</w:t>
            </w:r>
            <w:r w:rsidRPr="00C3186E">
              <w:rPr>
                <w:rFonts w:ascii="Arial" w:hAnsi="Arial" w:cs="Arial"/>
                <w:color w:val="000000" w:themeColor="text1"/>
              </w:rPr>
              <w:t xml:space="preserve"> the specified procedure.</w:t>
            </w:r>
          </w:p>
          <w:p w14:paraId="1A7208E0" w14:textId="77777777" w:rsidR="00FB73FE" w:rsidRPr="00C3186E" w:rsidRDefault="00FB73FE">
            <w:pPr>
              <w:pStyle w:val="NoSpacing"/>
              <w:numPr>
                <w:ilvl w:val="0"/>
                <w:numId w:val="56"/>
              </w:numPr>
              <w:spacing w:line="360" w:lineRule="auto"/>
              <w:ind w:left="576" w:hanging="576"/>
              <w:jc w:val="both"/>
              <w:rPr>
                <w:rFonts w:ascii="Arial" w:hAnsi="Arial" w:cs="Arial"/>
                <w:color w:val="000000" w:themeColor="text1"/>
                <w:spacing w:val="-3"/>
              </w:rPr>
            </w:pPr>
            <w:r w:rsidRPr="00C3186E">
              <w:rPr>
                <w:rFonts w:ascii="Arial" w:hAnsi="Arial" w:cs="Arial"/>
                <w:color w:val="000000" w:themeColor="text1"/>
                <w:spacing w:val="-3"/>
              </w:rPr>
              <w:t>Feeler gauge</w:t>
            </w:r>
            <w:r w:rsidRPr="00C3186E">
              <w:rPr>
                <w:rFonts w:ascii="Arial" w:hAnsi="Arial" w:cs="Arial"/>
                <w:color w:val="000000" w:themeColor="text1"/>
              </w:rPr>
              <w:t xml:space="preserve"> under the specified procedure.</w:t>
            </w:r>
          </w:p>
          <w:p w14:paraId="23CB27E8" w14:textId="77777777" w:rsidR="00FB73FE" w:rsidRPr="00C3186E" w:rsidRDefault="0098209D">
            <w:pPr>
              <w:pStyle w:val="NoSpacing"/>
              <w:numPr>
                <w:ilvl w:val="0"/>
                <w:numId w:val="56"/>
              </w:numPr>
              <w:spacing w:line="360" w:lineRule="auto"/>
              <w:ind w:left="576" w:hanging="576"/>
              <w:jc w:val="both"/>
              <w:rPr>
                <w:rFonts w:ascii="Arial" w:hAnsi="Arial" w:cs="Arial"/>
                <w:color w:val="000000" w:themeColor="text1"/>
                <w:spacing w:val="-3"/>
              </w:rPr>
            </w:pPr>
            <w:r w:rsidRPr="00C3186E">
              <w:rPr>
                <w:rFonts w:ascii="Arial" w:hAnsi="Arial" w:cs="Arial"/>
                <w:color w:val="000000" w:themeColor="text1"/>
                <w:spacing w:val="-3"/>
              </w:rPr>
              <w:t xml:space="preserve">Sheet </w:t>
            </w:r>
            <w:r w:rsidR="00FB73FE" w:rsidRPr="00C3186E">
              <w:rPr>
                <w:rFonts w:ascii="Arial" w:hAnsi="Arial" w:cs="Arial"/>
                <w:color w:val="000000" w:themeColor="text1"/>
                <w:spacing w:val="-3"/>
              </w:rPr>
              <w:t>metal and wire gauge</w:t>
            </w:r>
            <w:r w:rsidR="00FB73FE" w:rsidRPr="00C3186E">
              <w:rPr>
                <w:rFonts w:ascii="Arial" w:hAnsi="Arial" w:cs="Arial"/>
                <w:color w:val="000000" w:themeColor="text1"/>
              </w:rPr>
              <w:t xml:space="preserve"> under the specified procedure.</w:t>
            </w:r>
          </w:p>
        </w:tc>
      </w:tr>
      <w:tr w:rsidR="00C3186E" w:rsidRPr="00C3186E" w14:paraId="2727F3D2" w14:textId="77777777" w:rsidTr="00B63D78">
        <w:trPr>
          <w:trHeight w:val="1403"/>
        </w:trPr>
        <w:tc>
          <w:tcPr>
            <w:tcW w:w="1265" w:type="pct"/>
          </w:tcPr>
          <w:p w14:paraId="3AF66941" w14:textId="77777777" w:rsidR="00FB73FE" w:rsidRPr="00C3186E" w:rsidRDefault="00FB73FE">
            <w:pPr>
              <w:pStyle w:val="ListParagraph"/>
              <w:numPr>
                <w:ilvl w:val="0"/>
                <w:numId w:val="55"/>
              </w:numPr>
              <w:tabs>
                <w:tab w:val="left" w:pos="0"/>
                <w:tab w:val="left" w:pos="720"/>
              </w:tabs>
              <w:suppressAutoHyphens/>
              <w:ind w:hanging="720"/>
              <w:rPr>
                <w:rFonts w:cs="Arial"/>
                <w:color w:val="000000" w:themeColor="text1"/>
                <w:spacing w:val="-3"/>
              </w:rPr>
            </w:pPr>
            <w:r w:rsidRPr="00C3186E">
              <w:rPr>
                <w:rFonts w:cs="Arial"/>
                <w:color w:val="000000" w:themeColor="text1"/>
                <w:spacing w:val="-3"/>
              </w:rPr>
              <w:t xml:space="preserve">Adjustable </w:t>
            </w:r>
            <w:r w:rsidR="00061C35" w:rsidRPr="00C3186E">
              <w:rPr>
                <w:rFonts w:cs="Arial"/>
                <w:color w:val="000000" w:themeColor="text1"/>
                <w:spacing w:val="-3"/>
              </w:rPr>
              <w:t>Gauges</w:t>
            </w:r>
          </w:p>
        </w:tc>
        <w:tc>
          <w:tcPr>
            <w:tcW w:w="3735" w:type="pct"/>
          </w:tcPr>
          <w:p w14:paraId="1A30BE7A" w14:textId="77777777" w:rsidR="0098209D" w:rsidRPr="00C3186E" w:rsidRDefault="0098209D" w:rsidP="00C1089E">
            <w:pPr>
              <w:pStyle w:val="NoSpacing"/>
              <w:spacing w:line="360" w:lineRule="auto"/>
              <w:jc w:val="both"/>
              <w:rPr>
                <w:rFonts w:ascii="Arial" w:hAnsi="Arial" w:cs="Arial"/>
                <w:color w:val="000000" w:themeColor="text1"/>
                <w:spacing w:val="-3"/>
              </w:rPr>
            </w:pPr>
            <w:r w:rsidRPr="00C3186E">
              <w:rPr>
                <w:rFonts w:ascii="Arial" w:hAnsi="Arial" w:cs="Arial"/>
                <w:color w:val="000000" w:themeColor="text1"/>
              </w:rPr>
              <w:t xml:space="preserve">Inspect and use following </w:t>
            </w:r>
            <w:r w:rsidRPr="00C3186E">
              <w:rPr>
                <w:rFonts w:ascii="Arial" w:hAnsi="Arial" w:cs="Arial"/>
                <w:color w:val="000000" w:themeColor="text1"/>
                <w:spacing w:val="-3"/>
              </w:rPr>
              <w:t>gauge</w:t>
            </w:r>
            <w:r w:rsidRPr="00C3186E">
              <w:rPr>
                <w:rFonts w:ascii="Arial" w:hAnsi="Arial" w:cs="Arial"/>
                <w:color w:val="000000" w:themeColor="text1"/>
              </w:rPr>
              <w:t xml:space="preserve"> under the specified procedure:</w:t>
            </w:r>
          </w:p>
          <w:p w14:paraId="5B081C52" w14:textId="77777777" w:rsidR="00FB73FE" w:rsidRPr="00C3186E" w:rsidRDefault="0098209D">
            <w:pPr>
              <w:pStyle w:val="NoSpacing"/>
              <w:numPr>
                <w:ilvl w:val="0"/>
                <w:numId w:val="57"/>
              </w:numPr>
              <w:spacing w:line="360" w:lineRule="auto"/>
              <w:ind w:left="576" w:hanging="576"/>
              <w:jc w:val="both"/>
              <w:rPr>
                <w:rFonts w:ascii="Arial" w:hAnsi="Arial" w:cs="Arial"/>
                <w:color w:val="000000" w:themeColor="text1"/>
              </w:rPr>
            </w:pPr>
            <w:r w:rsidRPr="00C3186E">
              <w:rPr>
                <w:rFonts w:ascii="Arial" w:hAnsi="Arial" w:cs="Arial"/>
                <w:color w:val="000000" w:themeColor="text1"/>
              </w:rPr>
              <w:t xml:space="preserve">Surface </w:t>
            </w:r>
            <w:r w:rsidR="00FB73FE" w:rsidRPr="00C3186E">
              <w:rPr>
                <w:rFonts w:ascii="Arial" w:hAnsi="Arial" w:cs="Arial"/>
                <w:color w:val="000000" w:themeColor="text1"/>
              </w:rPr>
              <w:t>gauge under the specified procedure.</w:t>
            </w:r>
          </w:p>
          <w:p w14:paraId="61335300" w14:textId="77777777" w:rsidR="00FB73FE" w:rsidRPr="00C3186E" w:rsidRDefault="00781E70">
            <w:pPr>
              <w:pStyle w:val="NoSpacing"/>
              <w:numPr>
                <w:ilvl w:val="0"/>
                <w:numId w:val="57"/>
              </w:numPr>
              <w:spacing w:line="360" w:lineRule="auto"/>
              <w:ind w:left="576" w:hanging="576"/>
              <w:jc w:val="both"/>
              <w:rPr>
                <w:rFonts w:ascii="Arial" w:hAnsi="Arial" w:cs="Arial"/>
                <w:color w:val="000000" w:themeColor="text1"/>
              </w:rPr>
            </w:pPr>
            <w:r w:rsidRPr="00C3186E">
              <w:rPr>
                <w:rFonts w:ascii="Arial" w:hAnsi="Arial" w:cs="Arial"/>
                <w:color w:val="000000" w:themeColor="text1"/>
              </w:rPr>
              <w:t>Depth gauge</w:t>
            </w:r>
            <w:r w:rsidR="00FB73FE" w:rsidRPr="00C3186E">
              <w:rPr>
                <w:rFonts w:ascii="Arial" w:hAnsi="Arial" w:cs="Arial"/>
                <w:color w:val="000000" w:themeColor="text1"/>
              </w:rPr>
              <w:t xml:space="preserve"> under the specified procedure.</w:t>
            </w:r>
          </w:p>
          <w:p w14:paraId="0903FF58" w14:textId="77777777" w:rsidR="00FB73FE" w:rsidRPr="00C3186E" w:rsidRDefault="00061C35">
            <w:pPr>
              <w:pStyle w:val="NoSpacing"/>
              <w:numPr>
                <w:ilvl w:val="0"/>
                <w:numId w:val="57"/>
              </w:numPr>
              <w:spacing w:line="360" w:lineRule="auto"/>
              <w:ind w:left="576" w:hanging="576"/>
              <w:jc w:val="both"/>
              <w:rPr>
                <w:rFonts w:ascii="Arial" w:hAnsi="Arial" w:cs="Arial"/>
                <w:color w:val="000000" w:themeColor="text1"/>
              </w:rPr>
            </w:pPr>
            <w:r w:rsidRPr="00C3186E">
              <w:rPr>
                <w:rFonts w:ascii="Arial" w:hAnsi="Arial" w:cs="Arial"/>
                <w:color w:val="000000" w:themeColor="text1"/>
              </w:rPr>
              <w:t>Height</w:t>
            </w:r>
            <w:r w:rsidR="00FB73FE" w:rsidRPr="00C3186E">
              <w:rPr>
                <w:rFonts w:ascii="Arial" w:hAnsi="Arial" w:cs="Arial"/>
                <w:color w:val="000000" w:themeColor="text1"/>
              </w:rPr>
              <w:t xml:space="preserve"> gauge under the specified procedure.</w:t>
            </w:r>
          </w:p>
          <w:p w14:paraId="79678C5C" w14:textId="77777777" w:rsidR="00FB73FE" w:rsidRPr="00C3186E" w:rsidRDefault="00FB73FE">
            <w:pPr>
              <w:pStyle w:val="NoSpacing"/>
              <w:numPr>
                <w:ilvl w:val="0"/>
                <w:numId w:val="57"/>
              </w:numPr>
              <w:spacing w:line="360" w:lineRule="auto"/>
              <w:ind w:left="576" w:hanging="576"/>
              <w:jc w:val="both"/>
              <w:rPr>
                <w:rFonts w:ascii="Arial" w:hAnsi="Arial" w:cs="Arial"/>
                <w:color w:val="000000" w:themeColor="text1"/>
              </w:rPr>
            </w:pPr>
            <w:r w:rsidRPr="00C3186E">
              <w:rPr>
                <w:rFonts w:ascii="Arial" w:hAnsi="Arial" w:cs="Arial"/>
                <w:color w:val="000000" w:themeColor="text1"/>
              </w:rPr>
              <w:t>Dial gauge under the specified procedure.</w:t>
            </w:r>
          </w:p>
          <w:p w14:paraId="1480AADF" w14:textId="77777777" w:rsidR="00FB73FE" w:rsidRPr="00C3186E" w:rsidRDefault="0098209D">
            <w:pPr>
              <w:pStyle w:val="NoSpacing"/>
              <w:numPr>
                <w:ilvl w:val="0"/>
                <w:numId w:val="57"/>
              </w:numPr>
              <w:spacing w:line="360" w:lineRule="auto"/>
              <w:ind w:left="576" w:hanging="576"/>
              <w:jc w:val="both"/>
              <w:rPr>
                <w:rFonts w:ascii="Arial" w:hAnsi="Arial" w:cs="Arial"/>
                <w:color w:val="000000" w:themeColor="text1"/>
              </w:rPr>
            </w:pPr>
            <w:r w:rsidRPr="00C3186E">
              <w:rPr>
                <w:rFonts w:ascii="Arial" w:hAnsi="Arial" w:cs="Arial"/>
                <w:color w:val="000000" w:themeColor="text1"/>
              </w:rPr>
              <w:t xml:space="preserve">Snap </w:t>
            </w:r>
            <w:r w:rsidR="00FB73FE" w:rsidRPr="00C3186E">
              <w:rPr>
                <w:rFonts w:ascii="Arial" w:hAnsi="Arial" w:cs="Arial"/>
                <w:color w:val="000000" w:themeColor="text1"/>
              </w:rPr>
              <w:t>gauge under the specified procedure.</w:t>
            </w:r>
          </w:p>
        </w:tc>
      </w:tr>
      <w:tr w:rsidR="00C3186E" w:rsidRPr="00C3186E" w14:paraId="2CFB0C2D" w14:textId="77777777" w:rsidTr="00B63D78">
        <w:trPr>
          <w:trHeight w:val="1160"/>
        </w:trPr>
        <w:tc>
          <w:tcPr>
            <w:tcW w:w="1265" w:type="pct"/>
          </w:tcPr>
          <w:p w14:paraId="42C18BB7" w14:textId="77777777" w:rsidR="00FB73FE" w:rsidRPr="00C3186E" w:rsidRDefault="00FB73FE">
            <w:pPr>
              <w:pStyle w:val="ListParagraph"/>
              <w:numPr>
                <w:ilvl w:val="0"/>
                <w:numId w:val="55"/>
              </w:numPr>
              <w:tabs>
                <w:tab w:val="left" w:pos="0"/>
                <w:tab w:val="left" w:pos="720"/>
              </w:tabs>
              <w:suppressAutoHyphens/>
              <w:ind w:hanging="720"/>
              <w:rPr>
                <w:rFonts w:cs="Arial"/>
                <w:color w:val="000000" w:themeColor="text1"/>
                <w:spacing w:val="-3"/>
              </w:rPr>
            </w:pPr>
            <w:r w:rsidRPr="00C3186E">
              <w:rPr>
                <w:rFonts w:cs="Arial"/>
                <w:color w:val="000000" w:themeColor="text1"/>
                <w:spacing w:val="-3"/>
              </w:rPr>
              <w:t xml:space="preserve">Indicating </w:t>
            </w:r>
            <w:r w:rsidR="00061C35" w:rsidRPr="00C3186E">
              <w:rPr>
                <w:rFonts w:cs="Arial"/>
                <w:color w:val="000000" w:themeColor="text1"/>
                <w:spacing w:val="-3"/>
              </w:rPr>
              <w:t>Gauges</w:t>
            </w:r>
          </w:p>
        </w:tc>
        <w:tc>
          <w:tcPr>
            <w:tcW w:w="3735" w:type="pct"/>
          </w:tcPr>
          <w:p w14:paraId="1619CFD0" w14:textId="77777777" w:rsidR="00FB73FE" w:rsidRPr="00C3186E" w:rsidRDefault="00FB73FE">
            <w:pPr>
              <w:pStyle w:val="NoSpacing"/>
              <w:numPr>
                <w:ilvl w:val="0"/>
                <w:numId w:val="58"/>
              </w:numPr>
              <w:spacing w:line="360" w:lineRule="auto"/>
              <w:ind w:left="576" w:hanging="576"/>
              <w:jc w:val="both"/>
              <w:rPr>
                <w:rFonts w:ascii="Arial" w:hAnsi="Arial" w:cs="Arial"/>
                <w:color w:val="000000" w:themeColor="text1"/>
              </w:rPr>
            </w:pPr>
            <w:r w:rsidRPr="00C3186E">
              <w:rPr>
                <w:rFonts w:ascii="Arial" w:hAnsi="Arial" w:cs="Arial"/>
                <w:color w:val="000000" w:themeColor="text1"/>
              </w:rPr>
              <w:t>Inspect run</w:t>
            </w:r>
            <w:r w:rsidR="003242C4" w:rsidRPr="00C3186E">
              <w:rPr>
                <w:rFonts w:ascii="Arial" w:hAnsi="Arial" w:cs="Arial"/>
                <w:color w:val="000000" w:themeColor="text1"/>
              </w:rPr>
              <w:t>-</w:t>
            </w:r>
            <w:r w:rsidRPr="00C3186E">
              <w:rPr>
                <w:rFonts w:ascii="Arial" w:hAnsi="Arial" w:cs="Arial"/>
                <w:color w:val="000000" w:themeColor="text1"/>
              </w:rPr>
              <w:t>out gauge under the specified procedure.</w:t>
            </w:r>
          </w:p>
          <w:p w14:paraId="77461A5A" w14:textId="77777777" w:rsidR="00FB73FE" w:rsidRPr="00C3186E" w:rsidRDefault="00FB73FE">
            <w:pPr>
              <w:pStyle w:val="NoSpacing"/>
              <w:numPr>
                <w:ilvl w:val="0"/>
                <w:numId w:val="58"/>
              </w:numPr>
              <w:spacing w:line="360" w:lineRule="auto"/>
              <w:ind w:left="576" w:hanging="576"/>
              <w:jc w:val="both"/>
              <w:rPr>
                <w:rFonts w:ascii="Arial" w:hAnsi="Arial" w:cs="Arial"/>
                <w:color w:val="000000" w:themeColor="text1"/>
              </w:rPr>
            </w:pPr>
            <w:r w:rsidRPr="00C3186E">
              <w:rPr>
                <w:rFonts w:ascii="Arial" w:hAnsi="Arial" w:cs="Arial"/>
                <w:color w:val="000000" w:themeColor="text1"/>
              </w:rPr>
              <w:t>Inspect back lash gauge under the specified procedure.</w:t>
            </w:r>
          </w:p>
          <w:p w14:paraId="576DECF3" w14:textId="77777777" w:rsidR="00FB73FE" w:rsidRPr="00C3186E" w:rsidRDefault="00FB73FE">
            <w:pPr>
              <w:pStyle w:val="NoSpacing"/>
              <w:numPr>
                <w:ilvl w:val="0"/>
                <w:numId w:val="58"/>
              </w:numPr>
              <w:spacing w:line="360" w:lineRule="auto"/>
              <w:ind w:left="576" w:hanging="576"/>
              <w:jc w:val="both"/>
              <w:rPr>
                <w:rFonts w:ascii="Arial" w:hAnsi="Arial" w:cs="Arial"/>
                <w:color w:val="000000" w:themeColor="text1"/>
              </w:rPr>
            </w:pPr>
            <w:r w:rsidRPr="00C3186E">
              <w:rPr>
                <w:rFonts w:ascii="Arial" w:hAnsi="Arial" w:cs="Arial"/>
                <w:color w:val="000000" w:themeColor="text1"/>
              </w:rPr>
              <w:t>Inspect end play   under the specified procedure.</w:t>
            </w:r>
          </w:p>
          <w:p w14:paraId="2F2802AA" w14:textId="77777777" w:rsidR="00FB73FE" w:rsidRPr="00C3186E" w:rsidRDefault="00FB73FE">
            <w:pPr>
              <w:pStyle w:val="NoSpacing"/>
              <w:numPr>
                <w:ilvl w:val="0"/>
                <w:numId w:val="58"/>
              </w:numPr>
              <w:spacing w:line="360" w:lineRule="auto"/>
              <w:ind w:left="576" w:hanging="576"/>
              <w:jc w:val="both"/>
              <w:rPr>
                <w:rFonts w:ascii="Arial" w:hAnsi="Arial" w:cs="Arial"/>
                <w:color w:val="000000" w:themeColor="text1"/>
              </w:rPr>
            </w:pPr>
            <w:r w:rsidRPr="00C3186E">
              <w:rPr>
                <w:rFonts w:ascii="Arial" w:hAnsi="Arial" w:cs="Arial"/>
                <w:color w:val="000000" w:themeColor="text1"/>
              </w:rPr>
              <w:t>Inspect cylinder bore   under the specified procedure.</w:t>
            </w:r>
          </w:p>
        </w:tc>
      </w:tr>
      <w:tr w:rsidR="00C3186E" w:rsidRPr="00C3186E" w14:paraId="7C2513BC" w14:textId="77777777" w:rsidTr="00B63D78">
        <w:trPr>
          <w:trHeight w:val="530"/>
        </w:trPr>
        <w:tc>
          <w:tcPr>
            <w:tcW w:w="1265" w:type="pct"/>
          </w:tcPr>
          <w:p w14:paraId="360EDAB6" w14:textId="77777777" w:rsidR="00FB73FE" w:rsidRPr="00C3186E" w:rsidRDefault="00FB73FE">
            <w:pPr>
              <w:pStyle w:val="ListParagraph"/>
              <w:numPr>
                <w:ilvl w:val="0"/>
                <w:numId w:val="55"/>
              </w:numPr>
              <w:tabs>
                <w:tab w:val="left" w:pos="0"/>
                <w:tab w:val="left" w:pos="720"/>
              </w:tabs>
              <w:suppressAutoHyphens/>
              <w:ind w:hanging="720"/>
              <w:rPr>
                <w:rFonts w:cs="Arial"/>
                <w:color w:val="000000" w:themeColor="text1"/>
                <w:spacing w:val="-3"/>
              </w:rPr>
            </w:pPr>
            <w:r w:rsidRPr="00C3186E">
              <w:rPr>
                <w:rFonts w:cs="Arial"/>
                <w:color w:val="000000" w:themeColor="text1"/>
                <w:spacing w:val="-3"/>
              </w:rPr>
              <w:t xml:space="preserve">Thread </w:t>
            </w:r>
            <w:r w:rsidR="00061C35" w:rsidRPr="00C3186E">
              <w:rPr>
                <w:rFonts w:cs="Arial"/>
                <w:color w:val="000000" w:themeColor="text1"/>
                <w:spacing w:val="-3"/>
              </w:rPr>
              <w:t>Gauges</w:t>
            </w:r>
          </w:p>
        </w:tc>
        <w:tc>
          <w:tcPr>
            <w:tcW w:w="3735" w:type="pct"/>
          </w:tcPr>
          <w:p w14:paraId="51F9B790" w14:textId="09AC6EE2" w:rsidR="00B63D78" w:rsidRPr="00B63D78" w:rsidRDefault="00B63D78">
            <w:pPr>
              <w:pStyle w:val="NoSpacing"/>
              <w:numPr>
                <w:ilvl w:val="0"/>
                <w:numId w:val="157"/>
              </w:numPr>
              <w:spacing w:line="360" w:lineRule="auto"/>
              <w:ind w:left="576" w:hanging="576"/>
              <w:jc w:val="both"/>
              <w:rPr>
                <w:rFonts w:ascii="Arial" w:hAnsi="Arial" w:cs="Arial"/>
                <w:color w:val="000000" w:themeColor="text1"/>
              </w:rPr>
            </w:pPr>
            <w:r w:rsidRPr="00B63D78">
              <w:rPr>
                <w:rFonts w:ascii="Arial" w:hAnsi="Arial" w:cs="Arial"/>
                <w:color w:val="000000" w:themeColor="text1"/>
              </w:rPr>
              <w:t xml:space="preserve">Identify </w:t>
            </w:r>
            <w:r w:rsidRPr="00B63D78">
              <w:rPr>
                <w:rFonts w:ascii="Arial" w:hAnsi="Arial" w:cs="Arial"/>
                <w:color w:val="000000" w:themeColor="text1"/>
                <w:spacing w:val="-3"/>
              </w:rPr>
              <w:t>Thread Gauge</w:t>
            </w:r>
          </w:p>
          <w:p w14:paraId="72E95314" w14:textId="4D04F361" w:rsidR="00FB73FE" w:rsidRPr="00B63D78" w:rsidRDefault="00FB73FE">
            <w:pPr>
              <w:pStyle w:val="NoSpacing"/>
              <w:numPr>
                <w:ilvl w:val="0"/>
                <w:numId w:val="157"/>
              </w:numPr>
              <w:spacing w:line="360" w:lineRule="auto"/>
              <w:ind w:left="576" w:hanging="576"/>
              <w:jc w:val="both"/>
              <w:rPr>
                <w:rFonts w:ascii="Arial" w:hAnsi="Arial" w:cs="Arial"/>
                <w:color w:val="000000" w:themeColor="text1"/>
              </w:rPr>
            </w:pPr>
            <w:r w:rsidRPr="00B63D78">
              <w:rPr>
                <w:rFonts w:ascii="Arial" w:hAnsi="Arial" w:cs="Arial"/>
                <w:color w:val="000000" w:themeColor="text1"/>
              </w:rPr>
              <w:t>Inspect and use of thread gauge measure different kind of thread   under the specified procedure.</w:t>
            </w:r>
          </w:p>
        </w:tc>
      </w:tr>
      <w:tr w:rsidR="00C3186E" w:rsidRPr="00C3186E" w14:paraId="539FB303" w14:textId="77777777" w:rsidTr="00B63D78">
        <w:trPr>
          <w:trHeight w:val="602"/>
        </w:trPr>
        <w:tc>
          <w:tcPr>
            <w:tcW w:w="1265" w:type="pct"/>
          </w:tcPr>
          <w:p w14:paraId="3572FBAC" w14:textId="77777777" w:rsidR="00FB73FE" w:rsidRPr="00C3186E" w:rsidRDefault="00061C35">
            <w:pPr>
              <w:pStyle w:val="ListParagraph"/>
              <w:numPr>
                <w:ilvl w:val="0"/>
                <w:numId w:val="55"/>
              </w:numPr>
              <w:tabs>
                <w:tab w:val="left" w:pos="0"/>
                <w:tab w:val="left" w:pos="720"/>
              </w:tabs>
              <w:suppressAutoHyphens/>
              <w:ind w:hanging="720"/>
              <w:rPr>
                <w:rFonts w:cs="Arial"/>
                <w:color w:val="000000" w:themeColor="text1"/>
                <w:spacing w:val="-3"/>
              </w:rPr>
            </w:pPr>
            <w:proofErr w:type="spellStart"/>
            <w:r w:rsidRPr="00C3186E">
              <w:rPr>
                <w:rFonts w:cs="Arial"/>
                <w:color w:val="000000" w:themeColor="text1"/>
                <w:spacing w:val="-3"/>
              </w:rPr>
              <w:t>Ziess</w:t>
            </w:r>
            <w:proofErr w:type="spellEnd"/>
            <w:r w:rsidRPr="00C3186E">
              <w:rPr>
                <w:rFonts w:cs="Arial"/>
                <w:color w:val="000000" w:themeColor="text1"/>
                <w:spacing w:val="-3"/>
              </w:rPr>
              <w:t xml:space="preserve"> Micrometer</w:t>
            </w:r>
          </w:p>
        </w:tc>
        <w:tc>
          <w:tcPr>
            <w:tcW w:w="3735" w:type="pct"/>
          </w:tcPr>
          <w:p w14:paraId="5CBBC3F8" w14:textId="0A774C57" w:rsidR="00B63D78" w:rsidRPr="00B63D78" w:rsidRDefault="00B63D78">
            <w:pPr>
              <w:pStyle w:val="NoSpacing"/>
              <w:numPr>
                <w:ilvl w:val="0"/>
                <w:numId w:val="59"/>
              </w:numPr>
              <w:spacing w:line="360" w:lineRule="auto"/>
              <w:ind w:left="576" w:hanging="576"/>
              <w:jc w:val="both"/>
              <w:rPr>
                <w:rFonts w:ascii="Arial" w:hAnsi="Arial" w:cs="Arial"/>
                <w:color w:val="000000" w:themeColor="text1"/>
              </w:rPr>
            </w:pPr>
            <w:r w:rsidRPr="00B63D78">
              <w:rPr>
                <w:rFonts w:ascii="Arial" w:hAnsi="Arial" w:cs="Arial"/>
                <w:color w:val="000000" w:themeColor="text1"/>
              </w:rPr>
              <w:t xml:space="preserve">Identify </w:t>
            </w:r>
            <w:proofErr w:type="spellStart"/>
            <w:r w:rsidRPr="00B63D78">
              <w:rPr>
                <w:rFonts w:ascii="Arial" w:hAnsi="Arial" w:cs="Arial"/>
                <w:color w:val="000000" w:themeColor="text1"/>
                <w:spacing w:val="-3"/>
              </w:rPr>
              <w:t>Ziess</w:t>
            </w:r>
            <w:proofErr w:type="spellEnd"/>
            <w:r w:rsidRPr="00B63D78">
              <w:rPr>
                <w:rFonts w:ascii="Arial" w:hAnsi="Arial" w:cs="Arial"/>
                <w:color w:val="000000" w:themeColor="text1"/>
                <w:spacing w:val="-3"/>
              </w:rPr>
              <w:t xml:space="preserve"> Micrometer</w:t>
            </w:r>
          </w:p>
          <w:p w14:paraId="172DD060" w14:textId="37268B53" w:rsidR="00FB73FE" w:rsidRPr="00B63D78" w:rsidRDefault="00FB73FE">
            <w:pPr>
              <w:pStyle w:val="NoSpacing"/>
              <w:numPr>
                <w:ilvl w:val="0"/>
                <w:numId w:val="59"/>
              </w:numPr>
              <w:spacing w:line="360" w:lineRule="auto"/>
              <w:ind w:left="576" w:hanging="576"/>
              <w:jc w:val="both"/>
              <w:rPr>
                <w:rFonts w:ascii="Arial" w:hAnsi="Arial" w:cs="Arial"/>
                <w:color w:val="000000" w:themeColor="text1"/>
              </w:rPr>
            </w:pPr>
            <w:r w:rsidRPr="00B63D78">
              <w:rPr>
                <w:rFonts w:ascii="Arial" w:hAnsi="Arial" w:cs="Arial"/>
                <w:color w:val="000000" w:themeColor="text1"/>
              </w:rPr>
              <w:t xml:space="preserve">Inspect and use of </w:t>
            </w:r>
            <w:proofErr w:type="spellStart"/>
            <w:r w:rsidRPr="00B63D78">
              <w:rPr>
                <w:rFonts w:ascii="Arial" w:hAnsi="Arial" w:cs="Arial"/>
                <w:color w:val="000000" w:themeColor="text1"/>
              </w:rPr>
              <w:t>ziess</w:t>
            </w:r>
            <w:proofErr w:type="spellEnd"/>
            <w:r w:rsidRPr="00B63D78">
              <w:rPr>
                <w:rFonts w:ascii="Arial" w:hAnsi="Arial" w:cs="Arial"/>
                <w:color w:val="000000" w:themeColor="text1"/>
              </w:rPr>
              <w:t xml:space="preserve"> micrometer   under the specified procedure.</w:t>
            </w:r>
          </w:p>
        </w:tc>
      </w:tr>
    </w:tbl>
    <w:p w14:paraId="30A36683" w14:textId="77777777" w:rsidR="00FB73FE" w:rsidRPr="00362D02" w:rsidRDefault="00FB73FE" w:rsidP="00C1089E">
      <w:pPr>
        <w:pStyle w:val="Heading5"/>
        <w:rPr>
          <w:rFonts w:cs="Arial"/>
          <w:sz w:val="22"/>
        </w:rPr>
      </w:pPr>
      <w:r w:rsidRPr="00362D02">
        <w:rPr>
          <w:rFonts w:cs="Arial"/>
          <w:sz w:val="22"/>
        </w:rPr>
        <w:t>Knowledge &amp; Understanding</w:t>
      </w:r>
    </w:p>
    <w:p w14:paraId="07A08310" w14:textId="77777777" w:rsidR="00FB73FE" w:rsidRPr="00362D02" w:rsidRDefault="003242C4">
      <w:pPr>
        <w:pStyle w:val="ListParagraph"/>
        <w:numPr>
          <w:ilvl w:val="0"/>
          <w:numId w:val="60"/>
        </w:numPr>
        <w:spacing w:after="0"/>
        <w:ind w:left="864" w:hanging="720"/>
        <w:rPr>
          <w:rFonts w:cs="Arial"/>
        </w:rPr>
      </w:pPr>
      <w:r w:rsidRPr="00362D02">
        <w:rPr>
          <w:rFonts w:cs="Arial"/>
        </w:rPr>
        <w:t xml:space="preserve">Describes </w:t>
      </w:r>
      <w:r w:rsidR="00FB73FE" w:rsidRPr="00362D02">
        <w:rPr>
          <w:rFonts w:cs="Arial"/>
        </w:rPr>
        <w:t>the different kind of Gauges and its uses.</w:t>
      </w:r>
    </w:p>
    <w:p w14:paraId="33D0BDA0" w14:textId="77777777" w:rsidR="00FB73FE" w:rsidRPr="00362D02" w:rsidRDefault="00FB73FE">
      <w:pPr>
        <w:pStyle w:val="NoSpacing"/>
        <w:numPr>
          <w:ilvl w:val="0"/>
          <w:numId w:val="60"/>
        </w:numPr>
        <w:spacing w:line="360" w:lineRule="auto"/>
        <w:ind w:left="864" w:hanging="720"/>
        <w:jc w:val="both"/>
        <w:rPr>
          <w:rFonts w:ascii="Arial" w:hAnsi="Arial" w:cs="Arial"/>
        </w:rPr>
      </w:pPr>
      <w:r w:rsidRPr="00362D02">
        <w:rPr>
          <w:rFonts w:ascii="Arial" w:hAnsi="Arial" w:cs="Arial"/>
        </w:rPr>
        <w:t xml:space="preserve">Fixed gauges, Adjustable </w:t>
      </w:r>
      <w:r w:rsidR="00781E70" w:rsidRPr="00362D02">
        <w:rPr>
          <w:rFonts w:ascii="Arial" w:hAnsi="Arial" w:cs="Arial"/>
        </w:rPr>
        <w:t>gauges, Indicating</w:t>
      </w:r>
      <w:r w:rsidRPr="00362D02">
        <w:rPr>
          <w:rFonts w:ascii="Arial" w:hAnsi="Arial" w:cs="Arial"/>
        </w:rPr>
        <w:t xml:space="preserve"> gauges, thread gauges</w:t>
      </w:r>
    </w:p>
    <w:p w14:paraId="6A078188" w14:textId="77777777" w:rsidR="00FB73FE" w:rsidRPr="00362D02" w:rsidRDefault="00FB73FE" w:rsidP="00C1089E">
      <w:pPr>
        <w:pStyle w:val="Heading5"/>
        <w:rPr>
          <w:rFonts w:cs="Arial"/>
          <w:sz w:val="22"/>
        </w:rPr>
      </w:pPr>
      <w:r w:rsidRPr="00362D02">
        <w:rPr>
          <w:rFonts w:cs="Arial"/>
          <w:sz w:val="22"/>
        </w:rPr>
        <w:t>Critical Evidence(s) Required</w:t>
      </w:r>
    </w:p>
    <w:p w14:paraId="3D013984" w14:textId="05D2B21E" w:rsidR="00FB73FE" w:rsidRPr="00362D02" w:rsidRDefault="003242C4">
      <w:pPr>
        <w:pStyle w:val="ListParagraph"/>
        <w:numPr>
          <w:ilvl w:val="0"/>
          <w:numId w:val="1"/>
        </w:numPr>
        <w:rPr>
          <w:rFonts w:cs="Arial"/>
        </w:rPr>
      </w:pPr>
      <w:r w:rsidRPr="00362D02">
        <w:rPr>
          <w:rFonts w:cs="Arial"/>
        </w:rPr>
        <w:t>Capable to</w:t>
      </w:r>
      <w:r w:rsidR="00B63D78">
        <w:rPr>
          <w:rFonts w:cs="Arial"/>
        </w:rPr>
        <w:t xml:space="preserve"> </w:t>
      </w:r>
      <w:r w:rsidR="00CD2095" w:rsidRPr="00362D02">
        <w:rPr>
          <w:rFonts w:cs="Arial"/>
        </w:rPr>
        <w:t xml:space="preserve">measure with the </w:t>
      </w:r>
      <w:r w:rsidR="00FB73FE" w:rsidRPr="00362D02">
        <w:rPr>
          <w:rFonts w:cs="Arial"/>
        </w:rPr>
        <w:t>Fixed gauges.</w:t>
      </w:r>
    </w:p>
    <w:p w14:paraId="73084123" w14:textId="77777777" w:rsidR="00FB73FE" w:rsidRPr="00362D02" w:rsidRDefault="003242C4">
      <w:pPr>
        <w:pStyle w:val="ListParagraph"/>
        <w:numPr>
          <w:ilvl w:val="0"/>
          <w:numId w:val="1"/>
        </w:numPr>
        <w:rPr>
          <w:rFonts w:cs="Arial"/>
        </w:rPr>
      </w:pPr>
      <w:r w:rsidRPr="00362D02">
        <w:rPr>
          <w:rFonts w:cs="Arial"/>
        </w:rPr>
        <w:t xml:space="preserve">Capable </w:t>
      </w:r>
      <w:r w:rsidR="00FB73FE" w:rsidRPr="00362D02">
        <w:rPr>
          <w:rFonts w:cs="Arial"/>
        </w:rPr>
        <w:t xml:space="preserve">to </w:t>
      </w:r>
      <w:r w:rsidR="00CD2095" w:rsidRPr="00362D02">
        <w:rPr>
          <w:rFonts w:cs="Arial"/>
        </w:rPr>
        <w:t xml:space="preserve">measure with the </w:t>
      </w:r>
      <w:r w:rsidR="00FB73FE" w:rsidRPr="00362D02">
        <w:rPr>
          <w:rFonts w:cs="Arial"/>
        </w:rPr>
        <w:t>Adjustable gauges.</w:t>
      </w:r>
    </w:p>
    <w:p w14:paraId="1EB7C0CC" w14:textId="77777777" w:rsidR="00FB73FE" w:rsidRPr="00362D02" w:rsidRDefault="00FB73FE">
      <w:pPr>
        <w:pStyle w:val="ListParagraph"/>
        <w:numPr>
          <w:ilvl w:val="0"/>
          <w:numId w:val="1"/>
        </w:numPr>
        <w:rPr>
          <w:rFonts w:cs="Arial"/>
        </w:rPr>
      </w:pPr>
      <w:r w:rsidRPr="00362D02">
        <w:rPr>
          <w:rFonts w:cs="Arial"/>
        </w:rPr>
        <w:t xml:space="preserve">Capable to </w:t>
      </w:r>
      <w:r w:rsidR="00CD2095" w:rsidRPr="00362D02">
        <w:rPr>
          <w:rFonts w:cs="Arial"/>
        </w:rPr>
        <w:t xml:space="preserve">measure with the </w:t>
      </w:r>
      <w:r w:rsidRPr="00362D02">
        <w:rPr>
          <w:rFonts w:cs="Arial"/>
        </w:rPr>
        <w:t>Indicating gauges.</w:t>
      </w:r>
    </w:p>
    <w:p w14:paraId="0A6C06F0" w14:textId="77777777" w:rsidR="00FB73FE" w:rsidRPr="00362D02" w:rsidRDefault="003242C4">
      <w:pPr>
        <w:pStyle w:val="ListParagraph"/>
        <w:numPr>
          <w:ilvl w:val="0"/>
          <w:numId w:val="1"/>
        </w:numPr>
        <w:rPr>
          <w:rFonts w:cs="Arial"/>
        </w:rPr>
      </w:pPr>
      <w:r w:rsidRPr="00362D02">
        <w:rPr>
          <w:rFonts w:cs="Arial"/>
        </w:rPr>
        <w:t xml:space="preserve">Capable to </w:t>
      </w:r>
      <w:r w:rsidR="00CD2095" w:rsidRPr="00362D02">
        <w:rPr>
          <w:rFonts w:cs="Arial"/>
        </w:rPr>
        <w:t xml:space="preserve">measure with the </w:t>
      </w:r>
      <w:r w:rsidR="00781E70" w:rsidRPr="00362D02">
        <w:rPr>
          <w:rFonts w:cs="Arial"/>
        </w:rPr>
        <w:t>thread</w:t>
      </w:r>
      <w:r w:rsidR="00FB73FE" w:rsidRPr="00362D02">
        <w:rPr>
          <w:rFonts w:cs="Arial"/>
        </w:rPr>
        <w:t xml:space="preserve"> gauges.</w:t>
      </w:r>
    </w:p>
    <w:p w14:paraId="6D52DAD5" w14:textId="77777777" w:rsidR="00FB73FE" w:rsidRPr="00362D02" w:rsidRDefault="00FB73FE" w:rsidP="00B76B3D">
      <w:pPr>
        <w:pStyle w:val="Heading5"/>
        <w:rPr>
          <w:rFonts w:cs="Arial"/>
          <w:sz w:val="22"/>
        </w:rPr>
      </w:pPr>
      <w:r w:rsidRPr="00362D02">
        <w:rPr>
          <w:rFonts w:cs="Arial"/>
          <w:sz w:val="22"/>
        </w:rPr>
        <w:t>List of Tools and Equipment</w:t>
      </w:r>
    </w:p>
    <w:p w14:paraId="093667D8" w14:textId="77777777" w:rsidR="00B63D78" w:rsidRPr="00B63D78" w:rsidRDefault="00B63D78" w:rsidP="00B63D78">
      <w:pPr>
        <w:spacing w:before="0" w:after="0"/>
        <w:rPr>
          <w:rFonts w:cs="Arial"/>
          <w:bCs/>
          <w:spacing w:val="-3"/>
        </w:rPr>
      </w:pPr>
      <w:r w:rsidRPr="00B63D78">
        <w:rPr>
          <w:rFonts w:cs="Arial"/>
          <w:bCs/>
          <w:spacing w:val="-3"/>
        </w:rPr>
        <w:t>1.</w:t>
      </w:r>
      <w:r w:rsidRPr="00B63D78">
        <w:rPr>
          <w:rFonts w:cs="Arial"/>
          <w:bCs/>
          <w:spacing w:val="-3"/>
        </w:rPr>
        <w:tab/>
      </w:r>
      <w:r w:rsidRPr="00B63D78">
        <w:rPr>
          <w:rFonts w:cs="Arial"/>
          <w:bCs/>
          <w:spacing w:val="-3"/>
        </w:rPr>
        <w:tab/>
        <w:t>Fixed gauges</w:t>
      </w:r>
    </w:p>
    <w:p w14:paraId="073A8EB5" w14:textId="77777777" w:rsidR="00B63D78" w:rsidRPr="00B63D78" w:rsidRDefault="00B63D78" w:rsidP="00B63D78">
      <w:pPr>
        <w:spacing w:before="0" w:after="0"/>
        <w:rPr>
          <w:rFonts w:cs="Arial"/>
          <w:bCs/>
          <w:spacing w:val="-3"/>
        </w:rPr>
      </w:pPr>
      <w:r w:rsidRPr="00B63D78">
        <w:rPr>
          <w:rFonts w:cs="Arial"/>
          <w:bCs/>
          <w:spacing w:val="-3"/>
        </w:rPr>
        <w:t>2.</w:t>
      </w:r>
      <w:r w:rsidRPr="00B63D78">
        <w:rPr>
          <w:rFonts w:cs="Arial"/>
          <w:bCs/>
          <w:spacing w:val="-3"/>
        </w:rPr>
        <w:tab/>
      </w:r>
      <w:r w:rsidRPr="00B63D78">
        <w:rPr>
          <w:rFonts w:cs="Arial"/>
          <w:bCs/>
          <w:spacing w:val="-3"/>
        </w:rPr>
        <w:tab/>
        <w:t>Adjustable gauges</w:t>
      </w:r>
    </w:p>
    <w:p w14:paraId="6C8162EF" w14:textId="77777777" w:rsidR="00B63D78" w:rsidRPr="00B63D78" w:rsidRDefault="00B63D78" w:rsidP="00B63D78">
      <w:pPr>
        <w:spacing w:before="0" w:after="0"/>
        <w:rPr>
          <w:rFonts w:cs="Arial"/>
          <w:bCs/>
          <w:spacing w:val="-3"/>
        </w:rPr>
      </w:pPr>
      <w:r w:rsidRPr="00B63D78">
        <w:rPr>
          <w:rFonts w:cs="Arial"/>
          <w:bCs/>
          <w:spacing w:val="-3"/>
        </w:rPr>
        <w:t>3.</w:t>
      </w:r>
      <w:r w:rsidRPr="00B63D78">
        <w:rPr>
          <w:rFonts w:cs="Arial"/>
          <w:bCs/>
          <w:spacing w:val="-3"/>
        </w:rPr>
        <w:tab/>
      </w:r>
      <w:r w:rsidRPr="00B63D78">
        <w:rPr>
          <w:rFonts w:cs="Arial"/>
          <w:bCs/>
          <w:spacing w:val="-3"/>
        </w:rPr>
        <w:tab/>
        <w:t>Indicating gauges</w:t>
      </w:r>
    </w:p>
    <w:p w14:paraId="7039FCFE" w14:textId="3ABD58F8" w:rsidR="00A66CA9" w:rsidRPr="00B63D78" w:rsidRDefault="00B63D78" w:rsidP="00B63D78">
      <w:pPr>
        <w:spacing w:before="0" w:after="0"/>
        <w:rPr>
          <w:rFonts w:cs="Arial"/>
          <w:bCs/>
          <w:spacing w:val="-3"/>
        </w:rPr>
      </w:pPr>
      <w:r w:rsidRPr="00B63D78">
        <w:rPr>
          <w:rFonts w:cs="Arial"/>
          <w:bCs/>
          <w:spacing w:val="-3"/>
        </w:rPr>
        <w:t>4.</w:t>
      </w:r>
      <w:r w:rsidRPr="00B63D78">
        <w:rPr>
          <w:rFonts w:cs="Arial"/>
          <w:bCs/>
          <w:spacing w:val="-3"/>
        </w:rPr>
        <w:tab/>
      </w:r>
      <w:r w:rsidRPr="00B63D78">
        <w:rPr>
          <w:rFonts w:cs="Arial"/>
          <w:bCs/>
          <w:spacing w:val="-3"/>
        </w:rPr>
        <w:tab/>
        <w:t>Thread gauges</w:t>
      </w:r>
    </w:p>
    <w:p w14:paraId="7BAB8ACA" w14:textId="77777777" w:rsidR="00A66CA9" w:rsidRPr="00362D02" w:rsidRDefault="00A66CA9">
      <w:pPr>
        <w:rPr>
          <w:rFonts w:cs="Arial"/>
          <w:b/>
          <w:spacing w:val="-3"/>
        </w:rPr>
      </w:pPr>
      <w:r w:rsidRPr="00362D02">
        <w:rPr>
          <w:rFonts w:cs="Arial"/>
          <w:b/>
          <w:spacing w:val="-3"/>
        </w:rPr>
        <w:br w:type="page"/>
      </w:r>
    </w:p>
    <w:p w14:paraId="7EF86496" w14:textId="64794892" w:rsidR="00FB73FE" w:rsidRPr="00BC09FA" w:rsidRDefault="00FE5FDC">
      <w:pPr>
        <w:pStyle w:val="Heading3"/>
        <w:numPr>
          <w:ilvl w:val="0"/>
          <w:numId w:val="280"/>
        </w:numPr>
        <w:shd w:val="clear" w:color="auto" w:fill="FFC000"/>
        <w:spacing w:line="276" w:lineRule="auto"/>
        <w:ind w:left="2160" w:hanging="1800"/>
        <w:rPr>
          <w:rFonts w:ascii="Arial" w:hAnsi="Arial" w:cs="Arial"/>
          <w:b/>
          <w:bCs/>
          <w:color w:val="auto"/>
        </w:rPr>
      </w:pPr>
      <w:bookmarkStart w:id="56" w:name="_Toc30855001"/>
      <w:bookmarkStart w:id="57" w:name="_Toc111725443"/>
      <w:r w:rsidRPr="00BC09FA">
        <w:rPr>
          <w:rFonts w:ascii="Arial" w:hAnsi="Arial" w:cs="Arial"/>
          <w:b/>
          <w:bCs/>
          <w:color w:val="auto"/>
          <w:spacing w:val="-3"/>
        </w:rPr>
        <w:t xml:space="preserve">Identify </w:t>
      </w:r>
      <w:r w:rsidR="00FB73FE" w:rsidRPr="00BC09FA">
        <w:rPr>
          <w:rFonts w:ascii="Arial" w:hAnsi="Arial" w:cs="Arial"/>
          <w:b/>
          <w:bCs/>
          <w:color w:val="auto"/>
          <w:spacing w:val="-3"/>
        </w:rPr>
        <w:t>Comparators</w:t>
      </w:r>
      <w:r w:rsidR="00FB73FE" w:rsidRPr="00BC09FA">
        <w:rPr>
          <w:rFonts w:ascii="Arial" w:hAnsi="Arial" w:cs="Arial"/>
          <w:b/>
          <w:bCs/>
          <w:color w:val="auto"/>
        </w:rPr>
        <w:t xml:space="preserve"> Instrument</w:t>
      </w:r>
      <w:bookmarkEnd w:id="56"/>
      <w:bookmarkEnd w:id="57"/>
    </w:p>
    <w:p w14:paraId="6743F3F7" w14:textId="2219A4A9" w:rsidR="00FB73FE" w:rsidRPr="00362D02" w:rsidRDefault="00FB73FE" w:rsidP="00B76B3D">
      <w:pPr>
        <w:rPr>
          <w:rFonts w:cs="Arial"/>
        </w:rPr>
      </w:pPr>
      <w:r w:rsidRPr="005C5C96">
        <w:rPr>
          <w:rFonts w:cs="Arial"/>
          <w:b/>
          <w:bCs/>
        </w:rPr>
        <w:t>Overview</w:t>
      </w:r>
      <w:r w:rsidR="00B63D78">
        <w:rPr>
          <w:rFonts w:cs="Arial"/>
          <w:b/>
          <w:bCs/>
        </w:rPr>
        <w:t xml:space="preserve">: </w:t>
      </w:r>
      <w:r w:rsidRPr="00362D02">
        <w:rPr>
          <w:rFonts w:cs="Arial"/>
        </w:rPr>
        <w:t>These competency standards designed to enable the learner identify and uses of graduated instrument as Electrical/Electronic comparators, Pneumatic comparators, Optical/Projection comparators, Mechanical comparators, Automatic gauging comparators, Gauge block comparators, Microscope (Tool Maker microscope)</w:t>
      </w:r>
    </w:p>
    <w:tbl>
      <w:tblPr>
        <w:tblStyle w:val="TableGrid"/>
        <w:tblW w:w="4899" w:type="pct"/>
        <w:tblLook w:val="0000" w:firstRow="0" w:lastRow="0" w:firstColumn="0" w:lastColumn="0" w:noHBand="0" w:noVBand="0"/>
      </w:tblPr>
      <w:tblGrid>
        <w:gridCol w:w="2856"/>
        <w:gridCol w:w="7849"/>
      </w:tblGrid>
      <w:tr w:rsidR="00C3186E" w:rsidRPr="00C3186E" w14:paraId="0D4CB630" w14:textId="77777777" w:rsidTr="00B63D78">
        <w:trPr>
          <w:trHeight w:val="432"/>
        </w:trPr>
        <w:tc>
          <w:tcPr>
            <w:tcW w:w="1291" w:type="pct"/>
            <w:shd w:val="clear" w:color="auto" w:fill="D9D9D9" w:themeFill="background1" w:themeFillShade="D9"/>
            <w:vAlign w:val="center"/>
          </w:tcPr>
          <w:p w14:paraId="34F3332E" w14:textId="77777777" w:rsidR="00FB73FE" w:rsidRPr="00C3186E" w:rsidRDefault="00FB73FE" w:rsidP="00B63D78">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709" w:type="pct"/>
            <w:shd w:val="clear" w:color="auto" w:fill="D9D9D9" w:themeFill="background1" w:themeFillShade="D9"/>
            <w:vAlign w:val="center"/>
          </w:tcPr>
          <w:p w14:paraId="70FF4D7D" w14:textId="77777777" w:rsidR="00FB73FE" w:rsidRPr="00C3186E" w:rsidRDefault="00FB73FE" w:rsidP="00B63D78">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121BF364" w14:textId="77777777" w:rsidTr="00B63D78">
        <w:trPr>
          <w:trHeight w:val="1763"/>
        </w:trPr>
        <w:tc>
          <w:tcPr>
            <w:tcW w:w="1291" w:type="pct"/>
          </w:tcPr>
          <w:p w14:paraId="52F619FE" w14:textId="77777777" w:rsidR="00FB73FE" w:rsidRPr="00C3186E" w:rsidRDefault="00FB73FE">
            <w:pPr>
              <w:pStyle w:val="NoSpacing"/>
              <w:numPr>
                <w:ilvl w:val="0"/>
                <w:numId w:val="61"/>
              </w:numPr>
              <w:spacing w:line="360" w:lineRule="auto"/>
              <w:ind w:hanging="720"/>
              <w:rPr>
                <w:rFonts w:ascii="Arial" w:hAnsi="Arial" w:cs="Arial"/>
                <w:color w:val="000000" w:themeColor="text1"/>
              </w:rPr>
            </w:pPr>
            <w:r w:rsidRPr="00C3186E">
              <w:rPr>
                <w:rFonts w:ascii="Arial" w:hAnsi="Arial" w:cs="Arial"/>
                <w:color w:val="000000" w:themeColor="text1"/>
              </w:rPr>
              <w:t>Electrical/Electronic comparators</w:t>
            </w:r>
          </w:p>
        </w:tc>
        <w:tc>
          <w:tcPr>
            <w:tcW w:w="3709" w:type="pct"/>
          </w:tcPr>
          <w:p w14:paraId="464FF4D9" w14:textId="7F49830A" w:rsidR="00FB73FE" w:rsidRPr="00C3186E" w:rsidRDefault="007D56F0">
            <w:pPr>
              <w:pStyle w:val="NoSpacing"/>
              <w:numPr>
                <w:ilvl w:val="0"/>
                <w:numId w:val="62"/>
              </w:numPr>
              <w:spacing w:line="360" w:lineRule="auto"/>
              <w:ind w:left="576" w:hanging="576"/>
              <w:rPr>
                <w:rFonts w:ascii="Arial" w:hAnsi="Arial" w:cs="Arial"/>
                <w:color w:val="000000" w:themeColor="text1"/>
              </w:rPr>
            </w:pPr>
            <w:r w:rsidRPr="00C3186E">
              <w:rPr>
                <w:rFonts w:ascii="Arial" w:hAnsi="Arial" w:cs="Arial"/>
                <w:color w:val="000000" w:themeColor="text1"/>
              </w:rPr>
              <w:t>Understand</w:t>
            </w:r>
            <w:r w:rsidR="00B63D78">
              <w:rPr>
                <w:rFonts w:ascii="Arial" w:hAnsi="Arial" w:cs="Arial"/>
                <w:color w:val="000000" w:themeColor="text1"/>
              </w:rPr>
              <w:t xml:space="preserve"> </w:t>
            </w:r>
            <w:r w:rsidR="00FB73FE" w:rsidRPr="00C3186E">
              <w:rPr>
                <w:rFonts w:ascii="Arial" w:hAnsi="Arial" w:cs="Arial"/>
                <w:color w:val="000000" w:themeColor="text1"/>
              </w:rPr>
              <w:t xml:space="preserve">the parts and principle of </w:t>
            </w:r>
            <w:r w:rsidR="00FB73FE" w:rsidRPr="00C3186E">
              <w:rPr>
                <w:rFonts w:ascii="Arial" w:hAnsi="Arial" w:cs="Arial"/>
                <w:color w:val="000000" w:themeColor="text1"/>
                <w:spacing w:val="-3"/>
              </w:rPr>
              <w:t>Electrical/Electronic comparators</w:t>
            </w:r>
          </w:p>
          <w:p w14:paraId="0470FEEE" w14:textId="77777777" w:rsidR="00FB73FE" w:rsidRPr="00C3186E" w:rsidRDefault="00FB73FE">
            <w:pPr>
              <w:pStyle w:val="NoSpacing"/>
              <w:numPr>
                <w:ilvl w:val="0"/>
                <w:numId w:val="62"/>
              </w:numPr>
              <w:spacing w:line="360" w:lineRule="auto"/>
              <w:ind w:left="576" w:hanging="576"/>
              <w:rPr>
                <w:rFonts w:ascii="Arial" w:hAnsi="Arial" w:cs="Arial"/>
                <w:color w:val="000000" w:themeColor="text1"/>
                <w:spacing w:val="-3"/>
              </w:rPr>
            </w:pPr>
            <w:r w:rsidRPr="00C3186E">
              <w:rPr>
                <w:rFonts w:ascii="Arial" w:hAnsi="Arial" w:cs="Arial"/>
                <w:color w:val="000000" w:themeColor="text1"/>
              </w:rPr>
              <w:t xml:space="preserve">Inspect and measurement with </w:t>
            </w:r>
            <w:r w:rsidRPr="00C3186E">
              <w:rPr>
                <w:rFonts w:ascii="Arial" w:hAnsi="Arial" w:cs="Arial"/>
                <w:color w:val="000000" w:themeColor="text1"/>
                <w:spacing w:val="-3"/>
              </w:rPr>
              <w:t>Electrical/Electronic comparators</w:t>
            </w:r>
            <w:r w:rsidRPr="00C3186E">
              <w:rPr>
                <w:rFonts w:ascii="Arial" w:hAnsi="Arial" w:cs="Arial"/>
                <w:color w:val="000000" w:themeColor="text1"/>
              </w:rPr>
              <w:t xml:space="preserve"> under the specified procedure.</w:t>
            </w:r>
          </w:p>
          <w:p w14:paraId="7DF0989E" w14:textId="77777777" w:rsidR="00FB73FE" w:rsidRPr="00C3186E" w:rsidRDefault="007D56F0">
            <w:pPr>
              <w:pStyle w:val="ListParagraph"/>
              <w:numPr>
                <w:ilvl w:val="0"/>
                <w:numId w:val="62"/>
              </w:numPr>
              <w:spacing w:after="0"/>
              <w:ind w:left="576" w:hanging="576"/>
              <w:jc w:val="left"/>
              <w:rPr>
                <w:rFonts w:cs="Arial"/>
                <w:color w:val="000000" w:themeColor="text1"/>
              </w:rPr>
            </w:pPr>
            <w:r w:rsidRPr="00C3186E">
              <w:rPr>
                <w:rFonts w:cs="Arial"/>
                <w:color w:val="000000" w:themeColor="text1"/>
              </w:rPr>
              <w:t xml:space="preserve">Performs </w:t>
            </w:r>
            <w:r w:rsidR="00FB73FE" w:rsidRPr="00C3186E">
              <w:rPr>
                <w:rFonts w:cs="Arial"/>
                <w:color w:val="000000" w:themeColor="text1"/>
              </w:rPr>
              <w:t>the use of AC wheat stone bridge cir</w:t>
            </w:r>
            <w:r w:rsidR="00524E8A" w:rsidRPr="00C3186E">
              <w:rPr>
                <w:rFonts w:cs="Arial"/>
                <w:color w:val="000000" w:themeColor="text1"/>
              </w:rPr>
              <w:t>cu</w:t>
            </w:r>
            <w:r w:rsidR="00FB73FE" w:rsidRPr="00C3186E">
              <w:rPr>
                <w:rFonts w:cs="Arial"/>
                <w:color w:val="000000" w:themeColor="text1"/>
              </w:rPr>
              <w:t>it incorporating a galvanometer.</w:t>
            </w:r>
          </w:p>
        </w:tc>
      </w:tr>
      <w:tr w:rsidR="00C3186E" w:rsidRPr="00C3186E" w14:paraId="56998ABA" w14:textId="77777777" w:rsidTr="00B63D78">
        <w:trPr>
          <w:trHeight w:val="1043"/>
        </w:trPr>
        <w:tc>
          <w:tcPr>
            <w:tcW w:w="1291" w:type="pct"/>
          </w:tcPr>
          <w:p w14:paraId="38C3808B" w14:textId="0E90F3C7" w:rsidR="00FB73FE" w:rsidRPr="00C3186E" w:rsidRDefault="00FB73FE">
            <w:pPr>
              <w:pStyle w:val="ListParagraph"/>
              <w:numPr>
                <w:ilvl w:val="0"/>
                <w:numId w:val="61"/>
              </w:numPr>
              <w:tabs>
                <w:tab w:val="left" w:pos="0"/>
                <w:tab w:val="left" w:pos="720"/>
              </w:tabs>
              <w:suppressAutoHyphens/>
              <w:ind w:hanging="720"/>
              <w:jc w:val="left"/>
              <w:rPr>
                <w:rFonts w:cs="Arial"/>
                <w:b/>
                <w:color w:val="000000" w:themeColor="text1"/>
              </w:rPr>
            </w:pPr>
            <w:r w:rsidRPr="00C3186E">
              <w:rPr>
                <w:rFonts w:cs="Arial"/>
                <w:color w:val="000000" w:themeColor="text1"/>
                <w:spacing w:val="-3"/>
              </w:rPr>
              <w:t>Pneumatic comparators</w:t>
            </w:r>
          </w:p>
        </w:tc>
        <w:tc>
          <w:tcPr>
            <w:tcW w:w="3709" w:type="pct"/>
          </w:tcPr>
          <w:p w14:paraId="3F2716CF" w14:textId="7C7B0DD1" w:rsidR="00FB73FE" w:rsidRPr="00C3186E" w:rsidRDefault="007637B6">
            <w:pPr>
              <w:pStyle w:val="NoSpacing"/>
              <w:numPr>
                <w:ilvl w:val="0"/>
                <w:numId w:val="63"/>
              </w:numPr>
              <w:spacing w:line="360" w:lineRule="auto"/>
              <w:ind w:left="576" w:hanging="576"/>
              <w:rPr>
                <w:rFonts w:ascii="Arial" w:hAnsi="Arial" w:cs="Arial"/>
                <w:color w:val="000000" w:themeColor="text1"/>
              </w:rPr>
            </w:pPr>
            <w:r w:rsidRPr="00C3186E">
              <w:rPr>
                <w:rFonts w:ascii="Arial" w:hAnsi="Arial" w:cs="Arial"/>
                <w:color w:val="000000" w:themeColor="text1"/>
              </w:rPr>
              <w:t xml:space="preserve">Understand </w:t>
            </w:r>
            <w:r w:rsidR="00FB73FE" w:rsidRPr="00C3186E">
              <w:rPr>
                <w:rFonts w:ascii="Arial" w:hAnsi="Arial" w:cs="Arial"/>
                <w:color w:val="000000" w:themeColor="text1"/>
              </w:rPr>
              <w:t xml:space="preserve">the parts and principle Pneumatic </w:t>
            </w:r>
            <w:r w:rsidR="00781E70" w:rsidRPr="00C3186E">
              <w:rPr>
                <w:rFonts w:ascii="Arial" w:hAnsi="Arial" w:cs="Arial"/>
                <w:color w:val="000000" w:themeColor="text1"/>
              </w:rPr>
              <w:t xml:space="preserve">comparators </w:t>
            </w:r>
          </w:p>
          <w:p w14:paraId="59A2D385" w14:textId="77777777" w:rsidR="00FB73FE" w:rsidRPr="00C3186E" w:rsidRDefault="00FB73FE">
            <w:pPr>
              <w:pStyle w:val="NoSpacing"/>
              <w:numPr>
                <w:ilvl w:val="0"/>
                <w:numId w:val="63"/>
              </w:numPr>
              <w:spacing w:line="360" w:lineRule="auto"/>
              <w:ind w:left="576" w:hanging="576"/>
              <w:rPr>
                <w:rFonts w:ascii="Arial" w:hAnsi="Arial" w:cs="Arial"/>
                <w:color w:val="000000" w:themeColor="text1"/>
              </w:rPr>
            </w:pPr>
            <w:r w:rsidRPr="00C3186E">
              <w:rPr>
                <w:rFonts w:ascii="Arial" w:hAnsi="Arial" w:cs="Arial"/>
                <w:color w:val="000000" w:themeColor="text1"/>
              </w:rPr>
              <w:t>Inspect and measurement with Pneumatic comparators under the specified procedure.</w:t>
            </w:r>
          </w:p>
        </w:tc>
      </w:tr>
      <w:tr w:rsidR="00C3186E" w:rsidRPr="00C3186E" w14:paraId="4F86BE25" w14:textId="77777777" w:rsidTr="00B63D78">
        <w:trPr>
          <w:trHeight w:val="1133"/>
        </w:trPr>
        <w:tc>
          <w:tcPr>
            <w:tcW w:w="1291" w:type="pct"/>
          </w:tcPr>
          <w:p w14:paraId="5B6BF39C" w14:textId="77777777" w:rsidR="00FB73FE" w:rsidRPr="00C3186E" w:rsidRDefault="00FB73FE">
            <w:pPr>
              <w:pStyle w:val="ListParagraph"/>
              <w:numPr>
                <w:ilvl w:val="0"/>
                <w:numId w:val="61"/>
              </w:numPr>
              <w:tabs>
                <w:tab w:val="left" w:pos="0"/>
                <w:tab w:val="left" w:pos="720"/>
              </w:tabs>
              <w:suppressAutoHyphens/>
              <w:ind w:hanging="720"/>
              <w:jc w:val="left"/>
              <w:rPr>
                <w:rFonts w:cs="Arial"/>
                <w:color w:val="000000" w:themeColor="text1"/>
                <w:spacing w:val="-3"/>
              </w:rPr>
            </w:pPr>
            <w:r w:rsidRPr="00C3186E">
              <w:rPr>
                <w:rFonts w:cs="Arial"/>
                <w:color w:val="000000" w:themeColor="text1"/>
                <w:spacing w:val="-3"/>
              </w:rPr>
              <w:t>Optical/Projection comparators</w:t>
            </w:r>
          </w:p>
        </w:tc>
        <w:tc>
          <w:tcPr>
            <w:tcW w:w="3709" w:type="pct"/>
          </w:tcPr>
          <w:p w14:paraId="576D930B" w14:textId="77777777" w:rsidR="00FB73FE" w:rsidRPr="00C3186E" w:rsidRDefault="00FB73FE">
            <w:pPr>
              <w:pStyle w:val="NoSpacing"/>
              <w:numPr>
                <w:ilvl w:val="0"/>
                <w:numId w:val="64"/>
              </w:numPr>
              <w:spacing w:line="360" w:lineRule="auto"/>
              <w:ind w:left="576" w:hanging="576"/>
              <w:rPr>
                <w:rFonts w:ascii="Arial" w:hAnsi="Arial" w:cs="Arial"/>
                <w:color w:val="000000" w:themeColor="text1"/>
              </w:rPr>
            </w:pPr>
            <w:r w:rsidRPr="00C3186E">
              <w:rPr>
                <w:rFonts w:ascii="Arial" w:hAnsi="Arial" w:cs="Arial"/>
                <w:color w:val="000000" w:themeColor="text1"/>
              </w:rPr>
              <w:t>Inspect and measurement with Optical/Projection comparators under the specified procedure.</w:t>
            </w:r>
          </w:p>
          <w:p w14:paraId="21AEF200" w14:textId="77777777" w:rsidR="00FB73FE" w:rsidRPr="00C3186E" w:rsidRDefault="007637B6">
            <w:pPr>
              <w:pStyle w:val="NoSpacing"/>
              <w:numPr>
                <w:ilvl w:val="0"/>
                <w:numId w:val="64"/>
              </w:numPr>
              <w:spacing w:line="360" w:lineRule="auto"/>
              <w:ind w:left="576" w:hanging="576"/>
              <w:rPr>
                <w:rFonts w:ascii="Arial" w:hAnsi="Arial" w:cs="Arial"/>
                <w:color w:val="000000" w:themeColor="text1"/>
              </w:rPr>
            </w:pPr>
            <w:r w:rsidRPr="00C3186E">
              <w:rPr>
                <w:rFonts w:ascii="Arial" w:hAnsi="Arial" w:cs="Arial"/>
                <w:color w:val="000000" w:themeColor="text1"/>
              </w:rPr>
              <w:t xml:space="preserve">Adjust </w:t>
            </w:r>
            <w:r w:rsidR="00FB73FE" w:rsidRPr="00C3186E">
              <w:rPr>
                <w:rFonts w:ascii="Arial" w:hAnsi="Arial" w:cs="Arial"/>
                <w:color w:val="000000" w:themeColor="text1"/>
              </w:rPr>
              <w:t xml:space="preserve">Optical/Projection </w:t>
            </w:r>
            <w:r w:rsidR="00781E70" w:rsidRPr="00C3186E">
              <w:rPr>
                <w:rFonts w:ascii="Arial" w:hAnsi="Arial" w:cs="Arial"/>
                <w:color w:val="000000" w:themeColor="text1"/>
              </w:rPr>
              <w:t>comparators according</w:t>
            </w:r>
            <w:r w:rsidR="00FB73FE" w:rsidRPr="00C3186E">
              <w:rPr>
                <w:rFonts w:ascii="Arial" w:hAnsi="Arial" w:cs="Arial"/>
                <w:color w:val="000000" w:themeColor="text1"/>
              </w:rPr>
              <w:t xml:space="preserve"> to job condition under the   specified procedure.</w:t>
            </w:r>
          </w:p>
        </w:tc>
      </w:tr>
      <w:tr w:rsidR="00C3186E" w:rsidRPr="00C3186E" w14:paraId="0EE71842" w14:textId="77777777" w:rsidTr="00B63D78">
        <w:trPr>
          <w:trHeight w:val="485"/>
        </w:trPr>
        <w:tc>
          <w:tcPr>
            <w:tcW w:w="1291" w:type="pct"/>
          </w:tcPr>
          <w:p w14:paraId="7F396A9A" w14:textId="77777777" w:rsidR="00FB73FE" w:rsidRPr="00C3186E" w:rsidRDefault="00FB73FE">
            <w:pPr>
              <w:pStyle w:val="NoSpacing"/>
              <w:numPr>
                <w:ilvl w:val="0"/>
                <w:numId w:val="61"/>
              </w:numPr>
              <w:spacing w:line="360" w:lineRule="auto"/>
              <w:ind w:hanging="720"/>
              <w:rPr>
                <w:rFonts w:ascii="Arial" w:hAnsi="Arial" w:cs="Arial"/>
                <w:color w:val="000000" w:themeColor="text1"/>
              </w:rPr>
            </w:pPr>
            <w:r w:rsidRPr="00C3186E">
              <w:rPr>
                <w:rFonts w:ascii="Arial" w:hAnsi="Arial" w:cs="Arial"/>
                <w:color w:val="000000" w:themeColor="text1"/>
              </w:rPr>
              <w:t>Mechanical comparators</w:t>
            </w:r>
          </w:p>
        </w:tc>
        <w:tc>
          <w:tcPr>
            <w:tcW w:w="3709" w:type="pct"/>
          </w:tcPr>
          <w:p w14:paraId="58BB9BFE" w14:textId="77777777" w:rsidR="00FB73FE" w:rsidRPr="00C3186E" w:rsidRDefault="00FB73FE">
            <w:pPr>
              <w:pStyle w:val="NoSpacing"/>
              <w:numPr>
                <w:ilvl w:val="0"/>
                <w:numId w:val="65"/>
              </w:numPr>
              <w:spacing w:line="360" w:lineRule="auto"/>
              <w:ind w:left="576" w:hanging="576"/>
              <w:rPr>
                <w:rFonts w:ascii="Arial" w:hAnsi="Arial" w:cs="Arial"/>
                <w:color w:val="000000" w:themeColor="text1"/>
              </w:rPr>
            </w:pPr>
            <w:r w:rsidRPr="00C3186E">
              <w:rPr>
                <w:rFonts w:ascii="Arial" w:hAnsi="Arial" w:cs="Arial"/>
                <w:color w:val="000000" w:themeColor="text1"/>
              </w:rPr>
              <w:t>Inspect and measurement with rack and pinion comparators under the specified procedure.</w:t>
            </w:r>
          </w:p>
          <w:p w14:paraId="305C3777" w14:textId="77777777" w:rsidR="00FB73FE" w:rsidRPr="00C3186E" w:rsidRDefault="00FB73FE">
            <w:pPr>
              <w:pStyle w:val="NoSpacing"/>
              <w:numPr>
                <w:ilvl w:val="0"/>
                <w:numId w:val="65"/>
              </w:numPr>
              <w:spacing w:line="360" w:lineRule="auto"/>
              <w:ind w:left="576" w:hanging="576"/>
              <w:rPr>
                <w:rFonts w:ascii="Arial" w:hAnsi="Arial" w:cs="Arial"/>
                <w:color w:val="000000" w:themeColor="text1"/>
              </w:rPr>
            </w:pPr>
            <w:r w:rsidRPr="00C3186E">
              <w:rPr>
                <w:rFonts w:ascii="Arial" w:hAnsi="Arial" w:cs="Arial"/>
                <w:color w:val="000000" w:themeColor="text1"/>
              </w:rPr>
              <w:t>Inspect and measurement with Cam and gear train comparators under the specified procedure.</w:t>
            </w:r>
          </w:p>
          <w:p w14:paraId="5CC8A20D" w14:textId="77777777" w:rsidR="00FB73FE" w:rsidRPr="00C3186E" w:rsidRDefault="00FB73FE">
            <w:pPr>
              <w:pStyle w:val="NoSpacing"/>
              <w:numPr>
                <w:ilvl w:val="0"/>
                <w:numId w:val="65"/>
              </w:numPr>
              <w:spacing w:line="360" w:lineRule="auto"/>
              <w:ind w:left="576" w:hanging="576"/>
              <w:rPr>
                <w:rFonts w:ascii="Arial" w:hAnsi="Arial" w:cs="Arial"/>
                <w:color w:val="000000" w:themeColor="text1"/>
              </w:rPr>
            </w:pPr>
            <w:r w:rsidRPr="00C3186E">
              <w:rPr>
                <w:rFonts w:ascii="Arial" w:hAnsi="Arial" w:cs="Arial"/>
                <w:color w:val="000000" w:themeColor="text1"/>
              </w:rPr>
              <w:t>Inspect and measurement with lever and tooth sector comparators under the specified procedure.</w:t>
            </w:r>
          </w:p>
          <w:p w14:paraId="17FDB40D" w14:textId="77777777" w:rsidR="00FB73FE" w:rsidRPr="00C3186E" w:rsidRDefault="00FB73FE">
            <w:pPr>
              <w:pStyle w:val="NoSpacing"/>
              <w:numPr>
                <w:ilvl w:val="0"/>
                <w:numId w:val="65"/>
              </w:numPr>
              <w:spacing w:line="360" w:lineRule="auto"/>
              <w:ind w:left="576" w:hanging="576"/>
              <w:rPr>
                <w:rFonts w:ascii="Arial" w:hAnsi="Arial" w:cs="Arial"/>
                <w:color w:val="000000" w:themeColor="text1"/>
              </w:rPr>
            </w:pPr>
            <w:r w:rsidRPr="00C3186E">
              <w:rPr>
                <w:rFonts w:ascii="Arial" w:hAnsi="Arial" w:cs="Arial"/>
                <w:color w:val="000000" w:themeColor="text1"/>
              </w:rPr>
              <w:t xml:space="preserve">Inspect and measurement with </w:t>
            </w:r>
            <w:r w:rsidR="007637B6" w:rsidRPr="00C3186E">
              <w:rPr>
                <w:rFonts w:ascii="Arial" w:hAnsi="Arial" w:cs="Arial"/>
                <w:color w:val="000000" w:themeColor="text1"/>
              </w:rPr>
              <w:t xml:space="preserve">compound </w:t>
            </w:r>
            <w:r w:rsidRPr="00C3186E">
              <w:rPr>
                <w:rFonts w:ascii="Arial" w:hAnsi="Arial" w:cs="Arial"/>
                <w:color w:val="000000" w:themeColor="text1"/>
              </w:rPr>
              <w:t xml:space="preserve">comparators under the specified procedure. </w:t>
            </w:r>
          </w:p>
          <w:p w14:paraId="7AF11CB4" w14:textId="77777777" w:rsidR="00FB73FE" w:rsidRPr="00C3186E" w:rsidRDefault="00FB73FE">
            <w:pPr>
              <w:pStyle w:val="NoSpacing"/>
              <w:numPr>
                <w:ilvl w:val="0"/>
                <w:numId w:val="65"/>
              </w:numPr>
              <w:spacing w:line="360" w:lineRule="auto"/>
              <w:ind w:left="576" w:hanging="576"/>
              <w:rPr>
                <w:rFonts w:ascii="Arial" w:hAnsi="Arial" w:cs="Arial"/>
                <w:color w:val="000000" w:themeColor="text1"/>
              </w:rPr>
            </w:pPr>
            <w:r w:rsidRPr="00C3186E">
              <w:rPr>
                <w:rFonts w:ascii="Arial" w:hAnsi="Arial" w:cs="Arial"/>
                <w:color w:val="000000" w:themeColor="text1"/>
              </w:rPr>
              <w:t>Inspect and measurement with Twisted taut strip comparators under the specified procedure.</w:t>
            </w:r>
          </w:p>
        </w:tc>
      </w:tr>
      <w:tr w:rsidR="00C3186E" w:rsidRPr="00C3186E" w14:paraId="71A0B84F" w14:textId="77777777" w:rsidTr="00B63D78">
        <w:trPr>
          <w:trHeight w:val="1160"/>
        </w:trPr>
        <w:tc>
          <w:tcPr>
            <w:tcW w:w="1291" w:type="pct"/>
          </w:tcPr>
          <w:p w14:paraId="529A60FC" w14:textId="77777777" w:rsidR="00FB73FE" w:rsidRPr="00C3186E" w:rsidRDefault="00FB73FE">
            <w:pPr>
              <w:pStyle w:val="NoSpacing"/>
              <w:numPr>
                <w:ilvl w:val="0"/>
                <w:numId w:val="61"/>
              </w:numPr>
              <w:spacing w:line="360" w:lineRule="auto"/>
              <w:ind w:hanging="720"/>
              <w:rPr>
                <w:rFonts w:ascii="Arial" w:hAnsi="Arial" w:cs="Arial"/>
                <w:color w:val="000000" w:themeColor="text1"/>
              </w:rPr>
            </w:pPr>
            <w:r w:rsidRPr="00C3186E">
              <w:rPr>
                <w:rFonts w:ascii="Arial" w:hAnsi="Arial" w:cs="Arial"/>
                <w:color w:val="000000" w:themeColor="text1"/>
              </w:rPr>
              <w:t xml:space="preserve">Automatic </w:t>
            </w:r>
            <w:r w:rsidR="00781E70" w:rsidRPr="00C3186E">
              <w:rPr>
                <w:rFonts w:ascii="Arial" w:hAnsi="Arial" w:cs="Arial"/>
                <w:color w:val="000000" w:themeColor="text1"/>
              </w:rPr>
              <w:t>gauging comparators</w:t>
            </w:r>
          </w:p>
        </w:tc>
        <w:tc>
          <w:tcPr>
            <w:tcW w:w="3709" w:type="pct"/>
          </w:tcPr>
          <w:p w14:paraId="0787888E" w14:textId="4B7B4941" w:rsidR="00FB73FE" w:rsidRPr="00C3186E" w:rsidRDefault="007637B6">
            <w:pPr>
              <w:pStyle w:val="NoSpacing"/>
              <w:numPr>
                <w:ilvl w:val="0"/>
                <w:numId w:val="66"/>
              </w:numPr>
              <w:spacing w:line="360" w:lineRule="auto"/>
              <w:ind w:left="576" w:hanging="576"/>
              <w:rPr>
                <w:rFonts w:ascii="Arial" w:hAnsi="Arial" w:cs="Arial"/>
                <w:color w:val="000000" w:themeColor="text1"/>
              </w:rPr>
            </w:pPr>
            <w:r w:rsidRPr="00C3186E">
              <w:rPr>
                <w:rFonts w:ascii="Arial" w:hAnsi="Arial" w:cs="Arial"/>
                <w:color w:val="000000" w:themeColor="text1"/>
              </w:rPr>
              <w:t xml:space="preserve">Understand </w:t>
            </w:r>
            <w:r w:rsidR="00FB73FE" w:rsidRPr="00C3186E">
              <w:rPr>
                <w:rFonts w:ascii="Arial" w:hAnsi="Arial" w:cs="Arial"/>
                <w:color w:val="000000" w:themeColor="text1"/>
              </w:rPr>
              <w:t>the parts and principle Automatic gauging comparators</w:t>
            </w:r>
          </w:p>
          <w:p w14:paraId="758E5D5D" w14:textId="77777777" w:rsidR="00FB73FE" w:rsidRPr="00C3186E" w:rsidRDefault="007637B6">
            <w:pPr>
              <w:pStyle w:val="NoSpacing"/>
              <w:numPr>
                <w:ilvl w:val="0"/>
                <w:numId w:val="66"/>
              </w:numPr>
              <w:spacing w:line="360" w:lineRule="auto"/>
              <w:ind w:left="576" w:hanging="576"/>
              <w:rPr>
                <w:rFonts w:ascii="Arial" w:hAnsi="Arial" w:cs="Arial"/>
                <w:color w:val="000000" w:themeColor="text1"/>
              </w:rPr>
            </w:pPr>
            <w:r w:rsidRPr="00C3186E">
              <w:rPr>
                <w:rFonts w:ascii="Arial" w:hAnsi="Arial" w:cs="Arial"/>
                <w:color w:val="000000" w:themeColor="text1"/>
              </w:rPr>
              <w:t xml:space="preserve">Inspect and measurement with Automatic gauging </w:t>
            </w:r>
            <w:r w:rsidR="00FB73FE" w:rsidRPr="00C3186E">
              <w:rPr>
                <w:rFonts w:ascii="Arial" w:hAnsi="Arial" w:cs="Arial"/>
                <w:color w:val="000000" w:themeColor="text1"/>
              </w:rPr>
              <w:t>comparators   under the specified procedure.</w:t>
            </w:r>
          </w:p>
        </w:tc>
      </w:tr>
      <w:tr w:rsidR="00C3186E" w:rsidRPr="00C3186E" w14:paraId="323E625F" w14:textId="77777777" w:rsidTr="00B63D78">
        <w:trPr>
          <w:trHeight w:val="728"/>
        </w:trPr>
        <w:tc>
          <w:tcPr>
            <w:tcW w:w="1291" w:type="pct"/>
          </w:tcPr>
          <w:p w14:paraId="3DCBB4E5" w14:textId="77777777" w:rsidR="00FB73FE" w:rsidRPr="00C3186E" w:rsidRDefault="00FB73FE">
            <w:pPr>
              <w:pStyle w:val="ListParagraph"/>
              <w:numPr>
                <w:ilvl w:val="0"/>
                <w:numId w:val="61"/>
              </w:numPr>
              <w:tabs>
                <w:tab w:val="left" w:pos="0"/>
              </w:tabs>
              <w:suppressAutoHyphens/>
              <w:spacing w:after="0"/>
              <w:ind w:hanging="720"/>
              <w:jc w:val="left"/>
              <w:rPr>
                <w:rFonts w:cs="Arial"/>
                <w:color w:val="000000" w:themeColor="text1"/>
                <w:spacing w:val="-3"/>
              </w:rPr>
            </w:pPr>
            <w:r w:rsidRPr="00C3186E">
              <w:rPr>
                <w:rFonts w:cs="Arial"/>
                <w:color w:val="000000" w:themeColor="text1"/>
                <w:spacing w:val="-3"/>
              </w:rPr>
              <w:t>Gauge block comparators</w:t>
            </w:r>
          </w:p>
        </w:tc>
        <w:tc>
          <w:tcPr>
            <w:tcW w:w="3709" w:type="pct"/>
          </w:tcPr>
          <w:p w14:paraId="4AE79B51" w14:textId="53B61EC6" w:rsidR="00FB73FE" w:rsidRPr="00C3186E" w:rsidRDefault="007637B6">
            <w:pPr>
              <w:pStyle w:val="NoSpacing"/>
              <w:numPr>
                <w:ilvl w:val="0"/>
                <w:numId w:val="67"/>
              </w:numPr>
              <w:spacing w:line="360" w:lineRule="auto"/>
              <w:ind w:left="576" w:hanging="576"/>
              <w:rPr>
                <w:rFonts w:ascii="Arial" w:hAnsi="Arial" w:cs="Arial"/>
                <w:color w:val="000000" w:themeColor="text1"/>
              </w:rPr>
            </w:pPr>
            <w:r w:rsidRPr="00C3186E">
              <w:rPr>
                <w:rFonts w:ascii="Arial" w:hAnsi="Arial" w:cs="Arial"/>
                <w:color w:val="000000" w:themeColor="text1"/>
              </w:rPr>
              <w:t xml:space="preserve">Inspect and measurement with </w:t>
            </w:r>
            <w:r w:rsidR="00FB73FE" w:rsidRPr="00C3186E">
              <w:rPr>
                <w:rFonts w:ascii="Arial" w:hAnsi="Arial" w:cs="Arial"/>
                <w:color w:val="000000" w:themeColor="text1"/>
              </w:rPr>
              <w:t>Gauge block</w:t>
            </w:r>
            <w:r w:rsidR="00B63D78">
              <w:rPr>
                <w:rFonts w:ascii="Arial" w:hAnsi="Arial" w:cs="Arial"/>
                <w:color w:val="000000" w:themeColor="text1"/>
              </w:rPr>
              <w:t xml:space="preserve"> </w:t>
            </w:r>
            <w:r w:rsidR="00781E70" w:rsidRPr="00C3186E">
              <w:rPr>
                <w:rFonts w:ascii="Arial" w:hAnsi="Arial" w:cs="Arial"/>
                <w:color w:val="000000" w:themeColor="text1"/>
              </w:rPr>
              <w:t>comparators under</w:t>
            </w:r>
            <w:r w:rsidR="00FB73FE" w:rsidRPr="00C3186E">
              <w:rPr>
                <w:rFonts w:ascii="Arial" w:hAnsi="Arial" w:cs="Arial"/>
                <w:color w:val="000000" w:themeColor="text1"/>
              </w:rPr>
              <w:t xml:space="preserve"> the specified procedure.</w:t>
            </w:r>
          </w:p>
        </w:tc>
      </w:tr>
      <w:tr w:rsidR="00C3186E" w:rsidRPr="00C3186E" w14:paraId="63B81C11" w14:textId="77777777" w:rsidTr="00B63D78">
        <w:trPr>
          <w:trHeight w:val="1070"/>
        </w:trPr>
        <w:tc>
          <w:tcPr>
            <w:tcW w:w="1291" w:type="pct"/>
          </w:tcPr>
          <w:p w14:paraId="1E50983A" w14:textId="77777777" w:rsidR="00FB73FE" w:rsidRPr="00C3186E" w:rsidRDefault="00FB73FE">
            <w:pPr>
              <w:pStyle w:val="ListParagraph"/>
              <w:numPr>
                <w:ilvl w:val="0"/>
                <w:numId w:val="61"/>
              </w:numPr>
              <w:tabs>
                <w:tab w:val="left" w:pos="0"/>
                <w:tab w:val="left" w:pos="720"/>
              </w:tabs>
              <w:suppressAutoHyphens/>
              <w:ind w:hanging="720"/>
              <w:jc w:val="left"/>
              <w:rPr>
                <w:rFonts w:cs="Arial"/>
                <w:color w:val="000000" w:themeColor="text1"/>
                <w:spacing w:val="-3"/>
              </w:rPr>
            </w:pPr>
            <w:r w:rsidRPr="00C3186E">
              <w:rPr>
                <w:rFonts w:cs="Arial"/>
                <w:color w:val="000000" w:themeColor="text1"/>
                <w:spacing w:val="-3"/>
              </w:rPr>
              <w:t>Microscope (Tool Maker microscope)</w:t>
            </w:r>
          </w:p>
        </w:tc>
        <w:tc>
          <w:tcPr>
            <w:tcW w:w="3709" w:type="pct"/>
          </w:tcPr>
          <w:p w14:paraId="54BB57FE" w14:textId="77777777" w:rsidR="00B63D78" w:rsidRPr="00B63D78" w:rsidRDefault="007D56F0">
            <w:pPr>
              <w:pStyle w:val="NoSpacing"/>
              <w:numPr>
                <w:ilvl w:val="0"/>
                <w:numId w:val="67"/>
              </w:numPr>
              <w:spacing w:line="360" w:lineRule="auto"/>
              <w:ind w:left="590" w:hanging="590"/>
              <w:rPr>
                <w:rFonts w:cs="Arial"/>
                <w:color w:val="000000" w:themeColor="text1"/>
              </w:rPr>
            </w:pPr>
            <w:r w:rsidRPr="00C3186E">
              <w:rPr>
                <w:rFonts w:ascii="Arial" w:hAnsi="Arial" w:cs="Arial"/>
                <w:color w:val="000000" w:themeColor="text1"/>
              </w:rPr>
              <w:t xml:space="preserve">Understand </w:t>
            </w:r>
            <w:r w:rsidR="00FB73FE" w:rsidRPr="00C3186E">
              <w:rPr>
                <w:rFonts w:ascii="Arial" w:hAnsi="Arial" w:cs="Arial"/>
                <w:color w:val="000000" w:themeColor="text1"/>
              </w:rPr>
              <w:t xml:space="preserve">the parts and </w:t>
            </w:r>
            <w:r w:rsidR="00B63D78" w:rsidRPr="00C3186E">
              <w:rPr>
                <w:rFonts w:ascii="Arial" w:hAnsi="Arial" w:cs="Arial"/>
                <w:color w:val="000000" w:themeColor="text1"/>
              </w:rPr>
              <w:t>principal</w:t>
            </w:r>
            <w:r w:rsidR="00FB73FE" w:rsidRPr="00C3186E">
              <w:rPr>
                <w:rFonts w:ascii="Arial" w:hAnsi="Arial" w:cs="Arial"/>
                <w:color w:val="000000" w:themeColor="text1"/>
              </w:rPr>
              <w:t xml:space="preserve"> Microscope (Tool Maker microscope).</w:t>
            </w:r>
          </w:p>
          <w:p w14:paraId="55F644BE" w14:textId="1DFB821D" w:rsidR="00FB73FE" w:rsidRPr="00B63D78" w:rsidRDefault="007D56F0">
            <w:pPr>
              <w:pStyle w:val="NoSpacing"/>
              <w:numPr>
                <w:ilvl w:val="0"/>
                <w:numId w:val="67"/>
              </w:numPr>
              <w:spacing w:line="360" w:lineRule="auto"/>
              <w:ind w:left="590" w:hanging="590"/>
              <w:rPr>
                <w:rFonts w:ascii="Arial" w:hAnsi="Arial" w:cs="Arial"/>
                <w:color w:val="000000" w:themeColor="text1"/>
              </w:rPr>
            </w:pPr>
            <w:r w:rsidRPr="00B63D78">
              <w:rPr>
                <w:rFonts w:ascii="Arial" w:hAnsi="Arial" w:cs="Arial"/>
                <w:color w:val="000000" w:themeColor="text1"/>
              </w:rPr>
              <w:t xml:space="preserve">Inspect and measurement with </w:t>
            </w:r>
            <w:r w:rsidR="00FB73FE" w:rsidRPr="00B63D78">
              <w:rPr>
                <w:rFonts w:ascii="Arial" w:hAnsi="Arial" w:cs="Arial"/>
                <w:color w:val="000000" w:themeColor="text1"/>
              </w:rPr>
              <w:t>Microscope (Tool Maker microscope).</w:t>
            </w:r>
          </w:p>
        </w:tc>
      </w:tr>
    </w:tbl>
    <w:p w14:paraId="2919995C" w14:textId="77777777" w:rsidR="00FB73FE" w:rsidRPr="00362D02" w:rsidRDefault="00FB73FE" w:rsidP="00B76B3D">
      <w:pPr>
        <w:pStyle w:val="Heading5"/>
        <w:rPr>
          <w:rFonts w:cs="Arial"/>
          <w:sz w:val="22"/>
        </w:rPr>
      </w:pPr>
      <w:r w:rsidRPr="00362D02">
        <w:rPr>
          <w:rFonts w:cs="Arial"/>
          <w:sz w:val="22"/>
        </w:rPr>
        <w:t>Knowledge &amp; Understanding</w:t>
      </w:r>
    </w:p>
    <w:p w14:paraId="561D2873" w14:textId="77777777" w:rsidR="007637B6" w:rsidRPr="00362D02" w:rsidRDefault="007637B6">
      <w:pPr>
        <w:pStyle w:val="ListParagraph"/>
        <w:numPr>
          <w:ilvl w:val="0"/>
          <w:numId w:val="68"/>
        </w:numPr>
        <w:ind w:left="734" w:hanging="547"/>
        <w:rPr>
          <w:rFonts w:cs="Arial"/>
        </w:rPr>
      </w:pPr>
      <w:r w:rsidRPr="00362D02">
        <w:rPr>
          <w:rFonts w:cs="Arial"/>
        </w:rPr>
        <w:t xml:space="preserve">Describes </w:t>
      </w:r>
      <w:r w:rsidR="00FB73FE" w:rsidRPr="00362D02">
        <w:rPr>
          <w:rFonts w:cs="Arial"/>
        </w:rPr>
        <w:t>the different kind of measuring tools and its uses.</w:t>
      </w:r>
    </w:p>
    <w:p w14:paraId="37A5AF4D" w14:textId="65D37157" w:rsidR="00FB73FE" w:rsidRPr="00362D02" w:rsidRDefault="00FB73FE" w:rsidP="00B76B3D">
      <w:pPr>
        <w:pStyle w:val="ListParagraph"/>
        <w:spacing w:before="240"/>
        <w:ind w:left="734"/>
        <w:rPr>
          <w:rFonts w:cs="Arial"/>
        </w:rPr>
      </w:pPr>
      <w:r w:rsidRPr="00362D02">
        <w:rPr>
          <w:rFonts w:cs="Arial"/>
        </w:rPr>
        <w:t>1-Electrical/Electronic comparators</w:t>
      </w:r>
      <w:r w:rsidR="00B63D78">
        <w:rPr>
          <w:rFonts w:cs="Arial"/>
        </w:rPr>
        <w:t xml:space="preserve"> </w:t>
      </w:r>
      <w:r w:rsidRPr="00362D02">
        <w:rPr>
          <w:rFonts w:cs="Arial"/>
        </w:rPr>
        <w:t>2- Pneumatic comparators   3-Optical/Projection comparators</w:t>
      </w:r>
      <w:r w:rsidR="00B63D78">
        <w:rPr>
          <w:rFonts w:cs="Arial"/>
        </w:rPr>
        <w:t xml:space="preserve"> </w:t>
      </w:r>
      <w:r w:rsidRPr="00362D02">
        <w:rPr>
          <w:rFonts w:cs="Arial"/>
        </w:rPr>
        <w:t>4-Mechanical comparators</w:t>
      </w:r>
      <w:r w:rsidR="00B63D78">
        <w:rPr>
          <w:rFonts w:cs="Arial"/>
        </w:rPr>
        <w:t xml:space="preserve"> </w:t>
      </w:r>
      <w:r w:rsidRPr="00362D02">
        <w:rPr>
          <w:rFonts w:cs="Arial"/>
        </w:rPr>
        <w:t xml:space="preserve">5-Automatic gauging </w:t>
      </w:r>
      <w:r w:rsidR="00B63D78" w:rsidRPr="00362D02">
        <w:rPr>
          <w:rFonts w:cs="Arial"/>
        </w:rPr>
        <w:t>comparators</w:t>
      </w:r>
      <w:r w:rsidR="00B63D78">
        <w:rPr>
          <w:rFonts w:cs="Arial"/>
        </w:rPr>
        <w:t xml:space="preserve"> 6</w:t>
      </w:r>
      <w:r w:rsidRPr="00362D02">
        <w:rPr>
          <w:rFonts w:cs="Arial"/>
        </w:rPr>
        <w:t>-Gauge block comparator7-Microscope (Tool Maker microscope)</w:t>
      </w:r>
    </w:p>
    <w:p w14:paraId="6A42E98C" w14:textId="77777777" w:rsidR="00FB73FE" w:rsidRPr="00362D02" w:rsidRDefault="00FB73FE">
      <w:pPr>
        <w:pStyle w:val="ListParagraph"/>
        <w:numPr>
          <w:ilvl w:val="0"/>
          <w:numId w:val="68"/>
        </w:numPr>
        <w:spacing w:before="240"/>
        <w:ind w:hanging="540"/>
        <w:rPr>
          <w:rFonts w:cs="Arial"/>
        </w:rPr>
      </w:pPr>
      <w:r w:rsidRPr="00362D02">
        <w:rPr>
          <w:rFonts w:cs="Arial"/>
        </w:rPr>
        <w:t>Describe the</w:t>
      </w:r>
      <w:r w:rsidR="002B3233" w:rsidRPr="00362D02">
        <w:rPr>
          <w:rFonts w:cs="Arial"/>
        </w:rPr>
        <w:t xml:space="preserve"> different type attachment with above</w:t>
      </w:r>
      <w:r w:rsidRPr="00362D02">
        <w:rPr>
          <w:rFonts w:cs="Arial"/>
        </w:rPr>
        <w:t xml:space="preserve"> comparators.</w:t>
      </w:r>
    </w:p>
    <w:p w14:paraId="24069221" w14:textId="77777777" w:rsidR="00FB73FE" w:rsidRPr="00362D02" w:rsidRDefault="00FB73FE" w:rsidP="00B76B3D">
      <w:pPr>
        <w:pStyle w:val="Heading5"/>
        <w:rPr>
          <w:rFonts w:cs="Arial"/>
          <w:sz w:val="22"/>
        </w:rPr>
      </w:pPr>
      <w:r w:rsidRPr="00362D02">
        <w:rPr>
          <w:rFonts w:cs="Arial"/>
          <w:sz w:val="22"/>
        </w:rPr>
        <w:t>Critical Evidence(s) Required</w:t>
      </w:r>
    </w:p>
    <w:p w14:paraId="2B20AF8A" w14:textId="77777777" w:rsidR="00FB73FE" w:rsidRPr="00362D02" w:rsidRDefault="00FB73FE">
      <w:pPr>
        <w:pStyle w:val="ListParagraph"/>
        <w:numPr>
          <w:ilvl w:val="0"/>
          <w:numId w:val="1"/>
        </w:numPr>
        <w:rPr>
          <w:rFonts w:cs="Arial"/>
        </w:rPr>
      </w:pPr>
      <w:r w:rsidRPr="00362D02">
        <w:rPr>
          <w:rFonts w:cs="Arial"/>
        </w:rPr>
        <w:t xml:space="preserve">Capable </w:t>
      </w:r>
      <w:r w:rsidR="002B3233" w:rsidRPr="00362D02">
        <w:rPr>
          <w:rFonts w:cs="Arial"/>
        </w:rPr>
        <w:t xml:space="preserve">identify/ Measurement with </w:t>
      </w:r>
      <w:r w:rsidRPr="00362D02">
        <w:rPr>
          <w:rFonts w:cs="Arial"/>
        </w:rPr>
        <w:t xml:space="preserve">the Electrical/Electronic </w:t>
      </w:r>
      <w:r w:rsidR="0093357F" w:rsidRPr="00362D02">
        <w:rPr>
          <w:rFonts w:cs="Arial"/>
        </w:rPr>
        <w:t>comparators.</w:t>
      </w:r>
    </w:p>
    <w:p w14:paraId="1FFB19C6" w14:textId="5768C8CD" w:rsidR="00FB73FE" w:rsidRPr="00362D02" w:rsidRDefault="00FB73FE">
      <w:pPr>
        <w:pStyle w:val="ListParagraph"/>
        <w:numPr>
          <w:ilvl w:val="0"/>
          <w:numId w:val="1"/>
        </w:numPr>
        <w:rPr>
          <w:rFonts w:cs="Arial"/>
        </w:rPr>
      </w:pPr>
      <w:r w:rsidRPr="00362D02">
        <w:rPr>
          <w:rFonts w:cs="Arial"/>
        </w:rPr>
        <w:t xml:space="preserve">Capable identify/Measurement with the Pneumatic comparators   </w:t>
      </w:r>
    </w:p>
    <w:p w14:paraId="7F189632" w14:textId="69EC43E6" w:rsidR="00FB73FE" w:rsidRPr="00362D02" w:rsidRDefault="00FB73FE">
      <w:pPr>
        <w:pStyle w:val="ListParagraph"/>
        <w:numPr>
          <w:ilvl w:val="0"/>
          <w:numId w:val="1"/>
        </w:numPr>
        <w:rPr>
          <w:rFonts w:cs="Arial"/>
        </w:rPr>
      </w:pPr>
      <w:r w:rsidRPr="00362D02">
        <w:rPr>
          <w:rFonts w:cs="Arial"/>
        </w:rPr>
        <w:t xml:space="preserve">Capable identify/Measurement with the Optical/Projection comparators          </w:t>
      </w:r>
    </w:p>
    <w:p w14:paraId="6D46F120" w14:textId="27F5D02F" w:rsidR="00FB73FE" w:rsidRPr="00362D02" w:rsidRDefault="00FB73FE">
      <w:pPr>
        <w:pStyle w:val="ListParagraph"/>
        <w:numPr>
          <w:ilvl w:val="0"/>
          <w:numId w:val="1"/>
        </w:numPr>
        <w:rPr>
          <w:rFonts w:cs="Arial"/>
        </w:rPr>
      </w:pPr>
      <w:r w:rsidRPr="00362D02">
        <w:rPr>
          <w:rFonts w:cs="Arial"/>
        </w:rPr>
        <w:t xml:space="preserve">Capable identify/Measurement with the Mechanical comparators   </w:t>
      </w:r>
    </w:p>
    <w:p w14:paraId="559D474B" w14:textId="1C4057B2" w:rsidR="00FB73FE" w:rsidRPr="00362D02" w:rsidRDefault="00FB73FE">
      <w:pPr>
        <w:pStyle w:val="ListParagraph"/>
        <w:numPr>
          <w:ilvl w:val="0"/>
          <w:numId w:val="1"/>
        </w:numPr>
        <w:rPr>
          <w:rFonts w:cs="Arial"/>
        </w:rPr>
      </w:pPr>
      <w:r w:rsidRPr="00362D02">
        <w:rPr>
          <w:rFonts w:cs="Arial"/>
        </w:rPr>
        <w:t xml:space="preserve">Capable identify/Measurement with the Automatic gauging comparators      </w:t>
      </w:r>
    </w:p>
    <w:p w14:paraId="0DC4ED07" w14:textId="6B70F91D" w:rsidR="00FB73FE" w:rsidRPr="00362D02" w:rsidRDefault="00FB73FE">
      <w:pPr>
        <w:pStyle w:val="ListParagraph"/>
        <w:numPr>
          <w:ilvl w:val="0"/>
          <w:numId w:val="1"/>
        </w:numPr>
        <w:rPr>
          <w:rFonts w:cs="Arial"/>
        </w:rPr>
      </w:pPr>
      <w:r w:rsidRPr="00362D02">
        <w:rPr>
          <w:rFonts w:cs="Arial"/>
        </w:rPr>
        <w:t>Capable identify/Measurement with the Gauge block comparator</w:t>
      </w:r>
    </w:p>
    <w:p w14:paraId="56C5E4C8" w14:textId="6811C93D" w:rsidR="00FB73FE" w:rsidRPr="00362D02" w:rsidRDefault="00FB73FE">
      <w:pPr>
        <w:pStyle w:val="ListParagraph"/>
        <w:numPr>
          <w:ilvl w:val="0"/>
          <w:numId w:val="1"/>
        </w:numPr>
        <w:rPr>
          <w:rFonts w:cs="Arial"/>
        </w:rPr>
      </w:pPr>
      <w:r w:rsidRPr="00362D02">
        <w:rPr>
          <w:rFonts w:cs="Arial"/>
        </w:rPr>
        <w:t>Capable identify/Measurement with the Microscope (Tool Maker microscope)</w:t>
      </w:r>
    </w:p>
    <w:p w14:paraId="00E6B230" w14:textId="77777777" w:rsidR="00FB73FE" w:rsidRPr="00362D02" w:rsidRDefault="00FB73FE" w:rsidP="00B76B3D">
      <w:pPr>
        <w:pStyle w:val="Heading5"/>
        <w:rPr>
          <w:rFonts w:cs="Arial"/>
          <w:sz w:val="22"/>
        </w:rPr>
      </w:pPr>
      <w:r w:rsidRPr="00362D02">
        <w:rPr>
          <w:rFonts w:cs="Arial"/>
          <w:sz w:val="22"/>
        </w:rPr>
        <w:t>List of Tools and Equipment</w:t>
      </w:r>
    </w:p>
    <w:p w14:paraId="2D5CDFD9" w14:textId="77777777" w:rsidR="00B63D78" w:rsidRPr="00B63D78" w:rsidRDefault="00B63D78" w:rsidP="00B63D78">
      <w:pPr>
        <w:spacing w:before="0" w:after="0" w:line="276" w:lineRule="auto"/>
        <w:ind w:left="706" w:hanging="706"/>
        <w:jc w:val="left"/>
        <w:rPr>
          <w:rFonts w:cs="Arial"/>
        </w:rPr>
      </w:pPr>
      <w:r w:rsidRPr="00B63D78">
        <w:rPr>
          <w:rFonts w:cs="Arial"/>
        </w:rPr>
        <w:t>1.</w:t>
      </w:r>
      <w:r w:rsidRPr="00B63D78">
        <w:rPr>
          <w:rFonts w:cs="Arial"/>
        </w:rPr>
        <w:tab/>
      </w:r>
      <w:r w:rsidRPr="00B63D78">
        <w:rPr>
          <w:rFonts w:cs="Arial"/>
        </w:rPr>
        <w:tab/>
        <w:t xml:space="preserve">Electrical/Electronic comparators  </w:t>
      </w:r>
    </w:p>
    <w:p w14:paraId="5F04450C" w14:textId="77777777" w:rsidR="00B63D78" w:rsidRPr="00B63D78" w:rsidRDefault="00B63D78" w:rsidP="00B63D78">
      <w:pPr>
        <w:spacing w:before="0" w:after="0" w:line="276" w:lineRule="auto"/>
        <w:ind w:left="706" w:hanging="706"/>
        <w:jc w:val="left"/>
        <w:rPr>
          <w:rFonts w:cs="Arial"/>
        </w:rPr>
      </w:pPr>
      <w:r w:rsidRPr="00B63D78">
        <w:rPr>
          <w:rFonts w:cs="Arial"/>
        </w:rPr>
        <w:t>2.</w:t>
      </w:r>
      <w:r w:rsidRPr="00B63D78">
        <w:rPr>
          <w:rFonts w:cs="Arial"/>
        </w:rPr>
        <w:tab/>
      </w:r>
      <w:r w:rsidRPr="00B63D78">
        <w:rPr>
          <w:rFonts w:cs="Arial"/>
        </w:rPr>
        <w:tab/>
        <w:t>Pneumatic comparators</w:t>
      </w:r>
    </w:p>
    <w:p w14:paraId="41D9C68F" w14:textId="77777777" w:rsidR="00B63D78" w:rsidRPr="00B63D78" w:rsidRDefault="00B63D78" w:rsidP="00B63D78">
      <w:pPr>
        <w:spacing w:before="0" w:after="0" w:line="276" w:lineRule="auto"/>
        <w:ind w:left="706" w:hanging="706"/>
        <w:jc w:val="left"/>
        <w:rPr>
          <w:rFonts w:cs="Arial"/>
        </w:rPr>
      </w:pPr>
      <w:r w:rsidRPr="00B63D78">
        <w:rPr>
          <w:rFonts w:cs="Arial"/>
        </w:rPr>
        <w:t>3.</w:t>
      </w:r>
      <w:r w:rsidRPr="00B63D78">
        <w:rPr>
          <w:rFonts w:cs="Arial"/>
        </w:rPr>
        <w:tab/>
      </w:r>
      <w:r w:rsidRPr="00B63D78">
        <w:rPr>
          <w:rFonts w:cs="Arial"/>
        </w:rPr>
        <w:tab/>
        <w:t>Optical/ Projection comparators</w:t>
      </w:r>
    </w:p>
    <w:p w14:paraId="5AA336B0" w14:textId="77777777" w:rsidR="00B63D78" w:rsidRPr="00B63D78" w:rsidRDefault="00B63D78" w:rsidP="00B63D78">
      <w:pPr>
        <w:spacing w:before="0" w:after="0" w:line="276" w:lineRule="auto"/>
        <w:ind w:left="706" w:hanging="706"/>
        <w:jc w:val="left"/>
        <w:rPr>
          <w:rFonts w:cs="Arial"/>
        </w:rPr>
      </w:pPr>
      <w:r w:rsidRPr="00B63D78">
        <w:rPr>
          <w:rFonts w:cs="Arial"/>
        </w:rPr>
        <w:t>4.</w:t>
      </w:r>
      <w:r w:rsidRPr="00B63D78">
        <w:rPr>
          <w:rFonts w:cs="Arial"/>
        </w:rPr>
        <w:tab/>
      </w:r>
      <w:r w:rsidRPr="00B63D78">
        <w:rPr>
          <w:rFonts w:cs="Arial"/>
        </w:rPr>
        <w:tab/>
        <w:t>Mechanical comparators</w:t>
      </w:r>
    </w:p>
    <w:p w14:paraId="37F3AB59" w14:textId="77777777" w:rsidR="00B63D78" w:rsidRDefault="00B63D78" w:rsidP="00B63D78">
      <w:pPr>
        <w:spacing w:before="0" w:after="0" w:line="276" w:lineRule="auto"/>
        <w:ind w:left="706" w:hanging="706"/>
        <w:jc w:val="left"/>
        <w:rPr>
          <w:rFonts w:cs="Arial"/>
        </w:rPr>
      </w:pPr>
      <w:r w:rsidRPr="00B63D78">
        <w:rPr>
          <w:rFonts w:cs="Arial"/>
        </w:rPr>
        <w:t>5.</w:t>
      </w:r>
      <w:r w:rsidRPr="00B63D78">
        <w:rPr>
          <w:rFonts w:cs="Arial"/>
        </w:rPr>
        <w:tab/>
      </w:r>
      <w:r w:rsidRPr="00B63D78">
        <w:rPr>
          <w:rFonts w:cs="Arial"/>
        </w:rPr>
        <w:tab/>
        <w:t>Automatic gauging comparators</w:t>
      </w:r>
      <w:r>
        <w:rPr>
          <w:rFonts w:cs="Arial"/>
        </w:rPr>
        <w:t xml:space="preserve">. </w:t>
      </w:r>
    </w:p>
    <w:p w14:paraId="3DB2E12A" w14:textId="0E2A6254" w:rsidR="00B63D78" w:rsidRPr="00B63D78" w:rsidRDefault="00B63D78" w:rsidP="00B63D78">
      <w:pPr>
        <w:spacing w:before="0" w:after="0" w:line="276" w:lineRule="auto"/>
        <w:ind w:left="706" w:hanging="706"/>
        <w:jc w:val="left"/>
        <w:rPr>
          <w:rFonts w:cs="Arial"/>
        </w:rPr>
      </w:pPr>
      <w:r>
        <w:rPr>
          <w:rFonts w:cs="Arial"/>
        </w:rPr>
        <w:t xml:space="preserve">6.         </w:t>
      </w:r>
      <w:r w:rsidRPr="00B63D78">
        <w:rPr>
          <w:rFonts w:cs="Arial"/>
        </w:rPr>
        <w:t xml:space="preserve">Gauge block comparator </w:t>
      </w:r>
    </w:p>
    <w:p w14:paraId="1274DAFB" w14:textId="3EBEF794" w:rsidR="00B63D78" w:rsidRPr="00B63D78" w:rsidRDefault="00B63D78" w:rsidP="00B63D78">
      <w:pPr>
        <w:spacing w:before="0" w:after="0" w:line="276" w:lineRule="auto"/>
        <w:ind w:left="706" w:hanging="706"/>
        <w:jc w:val="left"/>
        <w:rPr>
          <w:rFonts w:cs="Arial"/>
        </w:rPr>
      </w:pPr>
      <w:r>
        <w:rPr>
          <w:rFonts w:cs="Arial"/>
        </w:rPr>
        <w:t>7</w:t>
      </w:r>
      <w:r w:rsidRPr="00B63D78">
        <w:rPr>
          <w:rFonts w:cs="Arial"/>
        </w:rPr>
        <w:t>.</w:t>
      </w:r>
      <w:r w:rsidRPr="00B63D78">
        <w:rPr>
          <w:rFonts w:cs="Arial"/>
        </w:rPr>
        <w:tab/>
      </w:r>
      <w:r w:rsidRPr="00B63D78">
        <w:rPr>
          <w:rFonts w:cs="Arial"/>
        </w:rPr>
        <w:tab/>
        <w:t>Microscope (Tool Maker microscope)</w:t>
      </w:r>
    </w:p>
    <w:p w14:paraId="1406C04E" w14:textId="77777777" w:rsidR="0062148D" w:rsidRDefault="0062148D">
      <w:pPr>
        <w:spacing w:before="0" w:after="0" w:line="276" w:lineRule="auto"/>
        <w:ind w:left="706" w:hanging="706"/>
        <w:jc w:val="left"/>
        <w:rPr>
          <w:rFonts w:cs="Arial"/>
        </w:rPr>
      </w:pPr>
      <w:r>
        <w:rPr>
          <w:rFonts w:cs="Arial"/>
        </w:rPr>
        <w:br w:type="page"/>
      </w:r>
    </w:p>
    <w:p w14:paraId="678C4C2F" w14:textId="484AAFFC" w:rsidR="0062148D" w:rsidRPr="0062148D" w:rsidRDefault="0062148D">
      <w:pPr>
        <w:pStyle w:val="ListParagraph"/>
        <w:numPr>
          <w:ilvl w:val="0"/>
          <w:numId w:val="271"/>
        </w:numPr>
        <w:shd w:val="clear" w:color="auto" w:fill="00B0F0"/>
        <w:spacing w:before="240" w:line="276" w:lineRule="auto"/>
        <w:outlineLvl w:val="1"/>
        <w:rPr>
          <w:b/>
          <w:bCs/>
          <w:sz w:val="28"/>
          <w:szCs w:val="28"/>
        </w:rPr>
      </w:pPr>
      <w:bookmarkStart w:id="58" w:name="_Toc111725444"/>
      <w:r w:rsidRPr="0062148D">
        <w:rPr>
          <w:b/>
          <w:bCs/>
          <w:sz w:val="28"/>
          <w:szCs w:val="28"/>
        </w:rPr>
        <w:t>Boiler Operator</w:t>
      </w:r>
      <w:bookmarkEnd w:id="58"/>
    </w:p>
    <w:p w14:paraId="0E8847C7" w14:textId="0634C7C8" w:rsidR="00BB33FA" w:rsidRPr="00BC09FA" w:rsidRDefault="006E4B77">
      <w:pPr>
        <w:pStyle w:val="Heading3"/>
        <w:numPr>
          <w:ilvl w:val="0"/>
          <w:numId w:val="280"/>
        </w:numPr>
        <w:shd w:val="clear" w:color="auto" w:fill="FFC000"/>
        <w:spacing w:line="276" w:lineRule="auto"/>
        <w:ind w:left="2160" w:hanging="1800"/>
        <w:rPr>
          <w:rFonts w:ascii="Arial" w:hAnsi="Arial" w:cs="Arial"/>
          <w:b/>
          <w:bCs/>
          <w:color w:val="auto"/>
        </w:rPr>
      </w:pPr>
      <w:bookmarkStart w:id="59" w:name="_Toc30855003"/>
      <w:bookmarkStart w:id="60" w:name="_Toc111725445"/>
      <w:r w:rsidRPr="00BC09FA">
        <w:rPr>
          <w:rFonts w:ascii="Arial" w:hAnsi="Arial" w:cs="Arial"/>
          <w:b/>
          <w:bCs/>
          <w:color w:val="auto"/>
        </w:rPr>
        <w:t>Analyses</w:t>
      </w:r>
      <w:r w:rsidR="00D86B3E" w:rsidRPr="00BC09FA">
        <w:rPr>
          <w:rFonts w:ascii="Arial" w:hAnsi="Arial" w:cs="Arial"/>
          <w:b/>
          <w:bCs/>
          <w:color w:val="auto"/>
        </w:rPr>
        <w:t xml:space="preserve"> </w:t>
      </w:r>
      <w:r w:rsidR="006C4D6C" w:rsidRPr="00BC09FA">
        <w:rPr>
          <w:rFonts w:ascii="Arial" w:hAnsi="Arial" w:cs="Arial"/>
          <w:b/>
          <w:bCs/>
          <w:color w:val="auto"/>
        </w:rPr>
        <w:t xml:space="preserve">HVAC/R Systems </w:t>
      </w:r>
      <w:r w:rsidRPr="00BC09FA">
        <w:rPr>
          <w:rFonts w:ascii="Arial" w:hAnsi="Arial" w:cs="Arial"/>
          <w:b/>
          <w:bCs/>
          <w:color w:val="auto"/>
        </w:rPr>
        <w:t>Thermodynamic Performance</w:t>
      </w:r>
      <w:bookmarkEnd w:id="59"/>
      <w:bookmarkEnd w:id="60"/>
    </w:p>
    <w:p w14:paraId="4B156116" w14:textId="3DD7ECDB" w:rsidR="00BB33FA" w:rsidRPr="00333F5C" w:rsidRDefault="00BB33FA" w:rsidP="003F5A16">
      <w:pPr>
        <w:rPr>
          <w:rFonts w:cs="Arial"/>
          <w:b/>
          <w:bCs/>
        </w:rPr>
      </w:pPr>
      <w:r w:rsidRPr="003F5A16">
        <w:rPr>
          <w:rFonts w:cs="Arial"/>
          <w:b/>
          <w:bCs/>
        </w:rPr>
        <w:t>Overview</w:t>
      </w:r>
      <w:r w:rsidR="00333F5C" w:rsidRPr="003F5A16">
        <w:rPr>
          <w:rFonts w:cs="Arial"/>
          <w:b/>
          <w:bCs/>
        </w:rPr>
        <w:t>:</w:t>
      </w:r>
      <w:r w:rsidR="00333F5C">
        <w:rPr>
          <w:rFonts w:cs="Arial"/>
        </w:rPr>
        <w:t xml:space="preserve"> </w:t>
      </w:r>
      <w:r w:rsidRPr="00333F5C">
        <w:rPr>
          <w:rFonts w:cs="Arial"/>
          <w:bCs/>
        </w:rPr>
        <w:t>This Competency Standard covers the analysis of heating, ventilating, air conditioning and refrigeration (HVAC/R) systems to provide solution to thermodynamic performance issues. It encompasses working safely, apply extensive knowledge of thermodynamic parameters, gathering and analyzing data, applying problem solving techniques, developing and do</w:t>
      </w:r>
      <w:r w:rsidR="00524E8A" w:rsidRPr="00333F5C">
        <w:rPr>
          <w:rFonts w:cs="Arial"/>
          <w:bCs/>
        </w:rPr>
        <w:t>cu</w:t>
      </w:r>
      <w:r w:rsidRPr="00333F5C">
        <w:rPr>
          <w:rFonts w:cs="Arial"/>
          <w:bCs/>
        </w:rPr>
        <w:t>menting results and solutions for use in design work to provide you the basis for your work.</w:t>
      </w:r>
    </w:p>
    <w:tbl>
      <w:tblPr>
        <w:tblStyle w:val="TableGrid"/>
        <w:tblW w:w="5000" w:type="pct"/>
        <w:tblLook w:val="04A0" w:firstRow="1" w:lastRow="0" w:firstColumn="1" w:lastColumn="0" w:noHBand="0" w:noVBand="1"/>
      </w:tblPr>
      <w:tblGrid>
        <w:gridCol w:w="3415"/>
        <w:gridCol w:w="7511"/>
      </w:tblGrid>
      <w:tr w:rsidR="00C3186E" w:rsidRPr="00C3186E" w14:paraId="6AA3B062" w14:textId="77777777" w:rsidTr="00333F5C">
        <w:trPr>
          <w:trHeight w:val="432"/>
        </w:trPr>
        <w:tc>
          <w:tcPr>
            <w:tcW w:w="1563" w:type="pct"/>
            <w:shd w:val="clear" w:color="auto" w:fill="D9D9D9" w:themeFill="background1" w:themeFillShade="D9"/>
            <w:vAlign w:val="center"/>
          </w:tcPr>
          <w:p w14:paraId="0E3A6E4C" w14:textId="77777777" w:rsidR="00BB33FA" w:rsidRPr="00C3186E" w:rsidRDefault="00BB33FA" w:rsidP="00333F5C">
            <w:pPr>
              <w:pStyle w:val="Heading5"/>
              <w:spacing w:before="0" w:after="0"/>
              <w:jc w:val="left"/>
              <w:outlineLvl w:val="4"/>
              <w:rPr>
                <w:rFonts w:cs="Arial"/>
                <w:color w:val="000000" w:themeColor="text1"/>
                <w:sz w:val="22"/>
              </w:rPr>
            </w:pPr>
            <w:r w:rsidRPr="00C3186E">
              <w:rPr>
                <w:rFonts w:cs="Arial"/>
                <w:color w:val="000000" w:themeColor="text1"/>
                <w:sz w:val="22"/>
              </w:rPr>
              <w:t>Competency Units</w:t>
            </w:r>
          </w:p>
        </w:tc>
        <w:tc>
          <w:tcPr>
            <w:tcW w:w="3437" w:type="pct"/>
            <w:shd w:val="clear" w:color="auto" w:fill="D9D9D9" w:themeFill="background1" w:themeFillShade="D9"/>
            <w:vAlign w:val="center"/>
          </w:tcPr>
          <w:p w14:paraId="72A62343" w14:textId="77777777" w:rsidR="00BB33FA" w:rsidRPr="00C3186E" w:rsidRDefault="00BB33FA" w:rsidP="00333F5C">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7F091400" w14:textId="77777777" w:rsidTr="00333F5C">
        <w:trPr>
          <w:trHeight w:val="285"/>
        </w:trPr>
        <w:tc>
          <w:tcPr>
            <w:tcW w:w="1563" w:type="pct"/>
          </w:tcPr>
          <w:p w14:paraId="24B280EF" w14:textId="77777777" w:rsidR="00BB33FA" w:rsidRPr="00C3186E" w:rsidRDefault="00BB33FA">
            <w:pPr>
              <w:pStyle w:val="ListParagraph"/>
              <w:numPr>
                <w:ilvl w:val="0"/>
                <w:numId w:val="69"/>
              </w:numPr>
              <w:ind w:left="180" w:hanging="180"/>
              <w:jc w:val="left"/>
              <w:rPr>
                <w:rFonts w:cs="Arial"/>
                <w:color w:val="000000" w:themeColor="text1"/>
              </w:rPr>
            </w:pPr>
            <w:r w:rsidRPr="00C3186E">
              <w:rPr>
                <w:rFonts w:cs="Arial"/>
                <w:color w:val="000000" w:themeColor="text1"/>
              </w:rPr>
              <w:t>Prepare to analyze the thermodynamic performance of HVAC/R systems</w:t>
            </w:r>
          </w:p>
        </w:tc>
        <w:tc>
          <w:tcPr>
            <w:tcW w:w="3437" w:type="pct"/>
          </w:tcPr>
          <w:p w14:paraId="6F0928CA" w14:textId="77777777" w:rsidR="00BB33FA" w:rsidRPr="00C3186E" w:rsidRDefault="00781E70">
            <w:pPr>
              <w:pStyle w:val="ListParagraph"/>
              <w:numPr>
                <w:ilvl w:val="0"/>
                <w:numId w:val="70"/>
              </w:numPr>
              <w:ind w:left="576" w:hanging="576"/>
              <w:jc w:val="left"/>
              <w:rPr>
                <w:rFonts w:cs="Arial"/>
                <w:color w:val="000000" w:themeColor="text1"/>
              </w:rPr>
            </w:pPr>
            <w:r w:rsidRPr="00C3186E">
              <w:rPr>
                <w:rFonts w:cs="Arial"/>
                <w:color w:val="000000" w:themeColor="text1"/>
              </w:rPr>
              <w:t>Observe safe</w:t>
            </w:r>
            <w:r w:rsidR="00BB33FA" w:rsidRPr="00C3186E">
              <w:rPr>
                <w:rFonts w:cs="Arial"/>
                <w:color w:val="000000" w:themeColor="text1"/>
              </w:rPr>
              <w:t xml:space="preserve"> work practices and personal protective OHS processes and procedures for a given work area are identified, obtained and understood.</w:t>
            </w:r>
          </w:p>
          <w:p w14:paraId="4D6EB0AA" w14:textId="77777777" w:rsidR="00BB33FA" w:rsidRPr="00C3186E" w:rsidRDefault="00BB33FA">
            <w:pPr>
              <w:pStyle w:val="ListParagraph"/>
              <w:numPr>
                <w:ilvl w:val="0"/>
                <w:numId w:val="70"/>
              </w:numPr>
              <w:ind w:left="576" w:hanging="576"/>
              <w:jc w:val="left"/>
              <w:rPr>
                <w:rFonts w:cs="Arial"/>
                <w:color w:val="000000" w:themeColor="text1"/>
              </w:rPr>
            </w:pPr>
            <w:r w:rsidRPr="00C3186E">
              <w:rPr>
                <w:rFonts w:cs="Arial"/>
                <w:color w:val="000000" w:themeColor="text1"/>
              </w:rPr>
              <w:t>Establish OHS risk control measures and procedures are followed in preparation for the work.</w:t>
            </w:r>
          </w:p>
          <w:p w14:paraId="2A7C3729" w14:textId="77777777" w:rsidR="00BB33FA" w:rsidRPr="00C3186E" w:rsidRDefault="00BB33FA">
            <w:pPr>
              <w:pStyle w:val="ListParagraph"/>
              <w:numPr>
                <w:ilvl w:val="0"/>
                <w:numId w:val="70"/>
              </w:numPr>
              <w:ind w:left="576" w:hanging="576"/>
              <w:jc w:val="left"/>
              <w:rPr>
                <w:rFonts w:cs="Arial"/>
                <w:color w:val="000000" w:themeColor="text1"/>
              </w:rPr>
            </w:pPr>
            <w:r w:rsidRPr="00C3186E">
              <w:rPr>
                <w:rFonts w:cs="Arial"/>
                <w:color w:val="000000" w:themeColor="text1"/>
              </w:rPr>
              <w:t>Determine extent of the thermodynamic issues from performance specifications, situation reports and in consultations with relevant persons</w:t>
            </w:r>
          </w:p>
          <w:p w14:paraId="7A5CEBB8" w14:textId="77777777" w:rsidR="00BB33FA" w:rsidRPr="00C3186E" w:rsidRDefault="00BB33FA">
            <w:pPr>
              <w:pStyle w:val="ListParagraph"/>
              <w:numPr>
                <w:ilvl w:val="0"/>
                <w:numId w:val="70"/>
              </w:numPr>
              <w:ind w:left="576" w:hanging="576"/>
              <w:jc w:val="left"/>
              <w:rPr>
                <w:rFonts w:cs="Arial"/>
                <w:color w:val="000000" w:themeColor="text1"/>
              </w:rPr>
            </w:pPr>
            <w:r w:rsidRPr="00C3186E">
              <w:rPr>
                <w:rFonts w:cs="Arial"/>
                <w:color w:val="000000" w:themeColor="text1"/>
              </w:rPr>
              <w:t>Plan activities to meet scheduled timelines in consultation with others involved in the work</w:t>
            </w:r>
          </w:p>
          <w:p w14:paraId="59CBEB27" w14:textId="77777777" w:rsidR="00BB33FA" w:rsidRPr="00C3186E" w:rsidRDefault="00BB33FA">
            <w:pPr>
              <w:pStyle w:val="ListParagraph"/>
              <w:numPr>
                <w:ilvl w:val="0"/>
                <w:numId w:val="70"/>
              </w:numPr>
              <w:spacing w:after="0"/>
              <w:ind w:left="576" w:hanging="576"/>
              <w:jc w:val="left"/>
              <w:rPr>
                <w:rFonts w:cs="Arial"/>
                <w:color w:val="000000" w:themeColor="text1"/>
              </w:rPr>
            </w:pPr>
            <w:r w:rsidRPr="00C3186E">
              <w:rPr>
                <w:rFonts w:cs="Arial"/>
                <w:color w:val="000000" w:themeColor="text1"/>
              </w:rPr>
              <w:t>Form effective strategies to ensure solution development and implementation to carry out efficiently.</w:t>
            </w:r>
          </w:p>
        </w:tc>
      </w:tr>
      <w:tr w:rsidR="00C3186E" w:rsidRPr="00C3186E" w14:paraId="302DBB4F" w14:textId="77777777" w:rsidTr="00333F5C">
        <w:trPr>
          <w:trHeight w:val="285"/>
        </w:trPr>
        <w:tc>
          <w:tcPr>
            <w:tcW w:w="1563" w:type="pct"/>
          </w:tcPr>
          <w:p w14:paraId="1A51463A" w14:textId="77777777" w:rsidR="00BB33FA" w:rsidRPr="00C3186E" w:rsidRDefault="00BB33FA">
            <w:pPr>
              <w:pStyle w:val="ListParagraph"/>
              <w:numPr>
                <w:ilvl w:val="0"/>
                <w:numId w:val="69"/>
              </w:numPr>
              <w:ind w:left="180" w:hanging="180"/>
              <w:jc w:val="left"/>
              <w:rPr>
                <w:rFonts w:cs="Arial"/>
                <w:color w:val="000000" w:themeColor="text1"/>
              </w:rPr>
            </w:pPr>
            <w:r w:rsidRPr="00C3186E">
              <w:rPr>
                <w:rFonts w:cs="Arial"/>
                <w:color w:val="000000" w:themeColor="text1"/>
              </w:rPr>
              <w:t>Analyze the thermodynamic performance of HVAC/R systems</w:t>
            </w:r>
          </w:p>
        </w:tc>
        <w:tc>
          <w:tcPr>
            <w:tcW w:w="3437" w:type="pct"/>
          </w:tcPr>
          <w:p w14:paraId="3AFFED39" w14:textId="77777777" w:rsidR="00BB33FA" w:rsidRPr="00C3186E" w:rsidRDefault="00BB33FA">
            <w:pPr>
              <w:pStyle w:val="ListParagraph"/>
              <w:numPr>
                <w:ilvl w:val="0"/>
                <w:numId w:val="71"/>
              </w:numPr>
              <w:ind w:left="576" w:hanging="576"/>
              <w:jc w:val="left"/>
              <w:rPr>
                <w:rFonts w:cs="Arial"/>
                <w:color w:val="000000" w:themeColor="text1"/>
              </w:rPr>
            </w:pPr>
            <w:r w:rsidRPr="00C3186E">
              <w:rPr>
                <w:rFonts w:cs="Arial"/>
                <w:color w:val="000000" w:themeColor="text1"/>
              </w:rPr>
              <w:t xml:space="preserve">Apply thermodynamic principles to analytical solutions on refrigeration and air conditioning systems. </w:t>
            </w:r>
          </w:p>
          <w:p w14:paraId="073C687F" w14:textId="77777777" w:rsidR="00BB33FA" w:rsidRPr="00C3186E" w:rsidRDefault="00BB33FA">
            <w:pPr>
              <w:pStyle w:val="ListParagraph"/>
              <w:numPr>
                <w:ilvl w:val="0"/>
                <w:numId w:val="71"/>
              </w:numPr>
              <w:ind w:left="576" w:hanging="576"/>
              <w:jc w:val="left"/>
              <w:rPr>
                <w:rFonts w:cs="Arial"/>
                <w:color w:val="000000" w:themeColor="text1"/>
              </w:rPr>
            </w:pPr>
            <w:r w:rsidRPr="00C3186E">
              <w:rPr>
                <w:rFonts w:cs="Arial"/>
                <w:color w:val="000000" w:themeColor="text1"/>
              </w:rPr>
              <w:t xml:space="preserve">Obtain Parameters, specifications and performance requirements in relation to refrigeration and air conditioning systems in accordance with established procedures. </w:t>
            </w:r>
          </w:p>
          <w:p w14:paraId="338179DF" w14:textId="77777777" w:rsidR="00BB33FA" w:rsidRPr="00C3186E" w:rsidRDefault="00BB33FA">
            <w:pPr>
              <w:pStyle w:val="ListParagraph"/>
              <w:numPr>
                <w:ilvl w:val="0"/>
                <w:numId w:val="71"/>
              </w:numPr>
              <w:ind w:left="576" w:hanging="576"/>
              <w:jc w:val="left"/>
              <w:rPr>
                <w:rFonts w:cs="Arial"/>
                <w:color w:val="000000" w:themeColor="text1"/>
              </w:rPr>
            </w:pPr>
            <w:r w:rsidRPr="00C3186E">
              <w:rPr>
                <w:rFonts w:cs="Arial"/>
                <w:color w:val="000000" w:themeColor="text1"/>
              </w:rPr>
              <w:t xml:space="preserve">Carry out approaches to analyzing thermodynamic parameters to provide the most effective solution. </w:t>
            </w:r>
          </w:p>
          <w:p w14:paraId="092D4086" w14:textId="77777777" w:rsidR="00BB33FA" w:rsidRPr="00C3186E" w:rsidRDefault="00BB33FA">
            <w:pPr>
              <w:pStyle w:val="ListParagraph"/>
              <w:numPr>
                <w:ilvl w:val="0"/>
                <w:numId w:val="71"/>
              </w:numPr>
              <w:ind w:left="576" w:hanging="576"/>
              <w:jc w:val="left"/>
              <w:rPr>
                <w:rFonts w:cs="Arial"/>
                <w:color w:val="000000" w:themeColor="text1"/>
              </w:rPr>
            </w:pPr>
            <w:r w:rsidRPr="00C3186E">
              <w:rPr>
                <w:rFonts w:cs="Arial"/>
                <w:color w:val="000000" w:themeColor="text1"/>
              </w:rPr>
              <w:t xml:space="preserve">Deal unplanned events with safely and effectively, consistent with regulatory requirements and enterprise policy. </w:t>
            </w:r>
          </w:p>
          <w:p w14:paraId="2811065C" w14:textId="77777777" w:rsidR="00BB33FA" w:rsidRPr="00C3186E" w:rsidRDefault="00BB33FA">
            <w:pPr>
              <w:pStyle w:val="ListParagraph"/>
              <w:numPr>
                <w:ilvl w:val="0"/>
                <w:numId w:val="71"/>
              </w:numPr>
              <w:spacing w:after="0"/>
              <w:ind w:left="576" w:hanging="576"/>
              <w:jc w:val="left"/>
              <w:rPr>
                <w:rFonts w:cs="Arial"/>
                <w:color w:val="000000" w:themeColor="text1"/>
              </w:rPr>
            </w:pPr>
            <w:r w:rsidRPr="00C3186E">
              <w:rPr>
                <w:rFonts w:cs="Arial"/>
                <w:color w:val="000000" w:themeColor="text1"/>
              </w:rPr>
              <w:t>Monitor quality of work against personal performance agreement and/or establish organizational &amp; professional standards</w:t>
            </w:r>
          </w:p>
        </w:tc>
      </w:tr>
      <w:tr w:rsidR="00C3186E" w:rsidRPr="00C3186E" w14:paraId="7EF35071" w14:textId="77777777" w:rsidTr="00333F5C">
        <w:trPr>
          <w:trHeight w:val="285"/>
        </w:trPr>
        <w:tc>
          <w:tcPr>
            <w:tcW w:w="1563" w:type="pct"/>
          </w:tcPr>
          <w:p w14:paraId="65778EE7" w14:textId="78F2B908" w:rsidR="00BB33FA" w:rsidRPr="00C3186E" w:rsidRDefault="00BB33FA">
            <w:pPr>
              <w:pStyle w:val="ListParagraph"/>
              <w:numPr>
                <w:ilvl w:val="0"/>
                <w:numId w:val="69"/>
              </w:numPr>
              <w:ind w:left="180" w:hanging="180"/>
              <w:jc w:val="left"/>
              <w:rPr>
                <w:rFonts w:cs="Arial"/>
                <w:color w:val="000000" w:themeColor="text1"/>
              </w:rPr>
            </w:pPr>
            <w:r w:rsidRPr="00C3186E">
              <w:rPr>
                <w:rFonts w:cs="Arial"/>
                <w:color w:val="000000" w:themeColor="text1"/>
              </w:rPr>
              <w:t xml:space="preserve">Report and action on the results of </w:t>
            </w:r>
            <w:r w:rsidR="00333F5C">
              <w:rPr>
                <w:rFonts w:cs="Arial"/>
                <w:color w:val="000000" w:themeColor="text1"/>
              </w:rPr>
              <w:t>t</w:t>
            </w:r>
            <w:r w:rsidRPr="00C3186E">
              <w:rPr>
                <w:rFonts w:cs="Arial"/>
                <w:color w:val="000000" w:themeColor="text1"/>
              </w:rPr>
              <w:t>hermodynamic performance analysis</w:t>
            </w:r>
          </w:p>
        </w:tc>
        <w:tc>
          <w:tcPr>
            <w:tcW w:w="3437" w:type="pct"/>
          </w:tcPr>
          <w:p w14:paraId="36B21F84" w14:textId="77777777" w:rsidR="00BB33FA" w:rsidRPr="00C3186E" w:rsidRDefault="00BB33FA">
            <w:pPr>
              <w:pStyle w:val="ListParagraph"/>
              <w:numPr>
                <w:ilvl w:val="0"/>
                <w:numId w:val="72"/>
              </w:numPr>
              <w:ind w:left="576" w:hanging="576"/>
              <w:jc w:val="left"/>
              <w:rPr>
                <w:rFonts w:cs="Arial"/>
                <w:color w:val="000000" w:themeColor="text1"/>
              </w:rPr>
            </w:pPr>
            <w:r w:rsidRPr="00C3186E">
              <w:rPr>
                <w:rFonts w:cs="Arial"/>
                <w:color w:val="000000" w:themeColor="text1"/>
              </w:rPr>
              <w:t>Evaluate to determine their effectiveness of solutions for thermodynamic issues and modify where necessary. P2: Report the analysis including details of all findings, cal</w:t>
            </w:r>
            <w:r w:rsidR="00524E8A" w:rsidRPr="00C3186E">
              <w:rPr>
                <w:rFonts w:cs="Arial"/>
                <w:color w:val="000000" w:themeColor="text1"/>
              </w:rPr>
              <w:t>cu</w:t>
            </w:r>
            <w:r w:rsidRPr="00C3186E">
              <w:rPr>
                <w:rFonts w:cs="Arial"/>
                <w:color w:val="000000" w:themeColor="text1"/>
              </w:rPr>
              <w:t xml:space="preserve">lations and assumptions. </w:t>
            </w:r>
          </w:p>
          <w:p w14:paraId="6A6FDE7F" w14:textId="77777777" w:rsidR="00BB33FA" w:rsidRPr="00C3186E" w:rsidRDefault="00BB33FA">
            <w:pPr>
              <w:pStyle w:val="ListParagraph"/>
              <w:numPr>
                <w:ilvl w:val="0"/>
                <w:numId w:val="72"/>
              </w:numPr>
              <w:ind w:left="576" w:hanging="576"/>
              <w:jc w:val="left"/>
              <w:rPr>
                <w:rFonts w:cs="Arial"/>
                <w:color w:val="000000" w:themeColor="text1"/>
              </w:rPr>
            </w:pPr>
            <w:r w:rsidRPr="00C3186E">
              <w:rPr>
                <w:rFonts w:cs="Arial"/>
                <w:color w:val="000000" w:themeColor="text1"/>
              </w:rPr>
              <w:t xml:space="preserve">Report analysis to appropriately personnel to establish appropriate action to be taken based on findings. </w:t>
            </w:r>
          </w:p>
          <w:p w14:paraId="60B79C48" w14:textId="77777777" w:rsidR="00BB33FA" w:rsidRPr="00C3186E" w:rsidRDefault="00BB33FA">
            <w:pPr>
              <w:pStyle w:val="ListParagraph"/>
              <w:numPr>
                <w:ilvl w:val="0"/>
                <w:numId w:val="72"/>
              </w:numPr>
              <w:spacing w:after="0"/>
              <w:ind w:left="576" w:hanging="576"/>
              <w:jc w:val="left"/>
              <w:rPr>
                <w:rFonts w:cs="Arial"/>
                <w:color w:val="000000" w:themeColor="text1"/>
              </w:rPr>
            </w:pPr>
            <w:r w:rsidRPr="00C3186E">
              <w:rPr>
                <w:rFonts w:cs="Arial"/>
                <w:color w:val="000000" w:themeColor="text1"/>
              </w:rPr>
              <w:t>Take actions regarding equipment, do</w:t>
            </w:r>
            <w:r w:rsidR="00524E8A" w:rsidRPr="00C3186E">
              <w:rPr>
                <w:rFonts w:cs="Arial"/>
                <w:color w:val="000000" w:themeColor="text1"/>
              </w:rPr>
              <w:t>cu</w:t>
            </w:r>
            <w:r w:rsidRPr="00C3186E">
              <w:rPr>
                <w:rFonts w:cs="Arial"/>
                <w:color w:val="000000" w:themeColor="text1"/>
              </w:rPr>
              <w:t xml:space="preserve">mented for inclusion in work/project or development records in accordance with professional standards and </w:t>
            </w:r>
            <w:r w:rsidR="00781E70" w:rsidRPr="00C3186E">
              <w:rPr>
                <w:rFonts w:cs="Arial"/>
                <w:color w:val="000000" w:themeColor="text1"/>
              </w:rPr>
              <w:t>manufacturers specifications</w:t>
            </w:r>
            <w:r w:rsidRPr="00C3186E">
              <w:rPr>
                <w:rFonts w:cs="Arial"/>
                <w:color w:val="000000" w:themeColor="text1"/>
              </w:rPr>
              <w:t>.</w:t>
            </w:r>
          </w:p>
        </w:tc>
      </w:tr>
    </w:tbl>
    <w:p w14:paraId="5761FA88" w14:textId="77777777" w:rsidR="00BB33FA" w:rsidRPr="00362D02" w:rsidRDefault="00861424" w:rsidP="00B76B3D">
      <w:pPr>
        <w:pStyle w:val="Heading5"/>
        <w:rPr>
          <w:rFonts w:cs="Arial"/>
          <w:sz w:val="22"/>
        </w:rPr>
      </w:pPr>
      <w:r w:rsidRPr="00362D02">
        <w:rPr>
          <w:rFonts w:cs="Arial"/>
          <w:sz w:val="22"/>
        </w:rPr>
        <w:t>Knowledge and Understanding</w:t>
      </w:r>
    </w:p>
    <w:p w14:paraId="102532A2" w14:textId="77777777" w:rsidR="00333F5C" w:rsidRPr="00333F5C" w:rsidRDefault="00333F5C" w:rsidP="00333F5C">
      <w:pPr>
        <w:spacing w:before="0" w:after="0"/>
        <w:jc w:val="left"/>
        <w:rPr>
          <w:rFonts w:cs="Arial"/>
        </w:rPr>
      </w:pPr>
      <w:r w:rsidRPr="00333F5C">
        <w:rPr>
          <w:rFonts w:cs="Arial"/>
        </w:rPr>
        <w:t>This describes the essential skills and knowledge and their level, required for this unit. Evidence shall show that knowledge has been acquired of safe working practices and analyzing the thermodynamic performance of HVAC/R systems.</w:t>
      </w:r>
    </w:p>
    <w:p w14:paraId="7E142AB1" w14:textId="13A65B71" w:rsidR="00333F5C" w:rsidRPr="00333F5C" w:rsidRDefault="00333F5C" w:rsidP="00333F5C">
      <w:pPr>
        <w:spacing w:before="0" w:after="0"/>
        <w:ind w:left="706" w:hanging="706"/>
        <w:jc w:val="left"/>
        <w:rPr>
          <w:rFonts w:cs="Arial"/>
        </w:rPr>
      </w:pPr>
      <w:r w:rsidRPr="00333F5C">
        <w:rPr>
          <w:rFonts w:cs="Arial"/>
        </w:rPr>
        <w:t>K-1.</w:t>
      </w:r>
      <w:r w:rsidRPr="00333F5C">
        <w:rPr>
          <w:rFonts w:cs="Arial"/>
        </w:rPr>
        <w:tab/>
        <w:t xml:space="preserve">Understanding the thermodynamic performance issues </w:t>
      </w:r>
    </w:p>
    <w:p w14:paraId="66B6D131" w14:textId="77777777" w:rsidR="00333F5C" w:rsidRPr="00333F5C" w:rsidRDefault="00333F5C" w:rsidP="00333F5C">
      <w:pPr>
        <w:spacing w:before="0" w:after="0"/>
        <w:ind w:left="706" w:hanging="706"/>
        <w:jc w:val="left"/>
        <w:rPr>
          <w:rFonts w:cs="Arial"/>
        </w:rPr>
      </w:pPr>
      <w:r w:rsidRPr="00333F5C">
        <w:rPr>
          <w:rFonts w:cs="Arial"/>
        </w:rPr>
        <w:t>K-2.</w:t>
      </w:r>
      <w:r w:rsidRPr="00333F5C">
        <w:rPr>
          <w:rFonts w:cs="Arial"/>
        </w:rPr>
        <w:tab/>
        <w:t xml:space="preserve">Forming effective strategies for analyzing refrigeration and air conditioning systems performance </w:t>
      </w:r>
    </w:p>
    <w:p w14:paraId="0E843F9D" w14:textId="77777777" w:rsidR="00333F5C" w:rsidRPr="00333F5C" w:rsidRDefault="00333F5C" w:rsidP="00333F5C">
      <w:pPr>
        <w:spacing w:before="0" w:after="0"/>
        <w:ind w:left="706" w:hanging="706"/>
        <w:jc w:val="left"/>
        <w:rPr>
          <w:rFonts w:cs="Arial"/>
        </w:rPr>
      </w:pPr>
      <w:r w:rsidRPr="00333F5C">
        <w:rPr>
          <w:rFonts w:cs="Arial"/>
        </w:rPr>
        <w:t>K-3.</w:t>
      </w:r>
      <w:r w:rsidRPr="00333F5C">
        <w:rPr>
          <w:rFonts w:cs="Arial"/>
        </w:rPr>
        <w:tab/>
        <w:t>Obtaining thermodynamic performance parameters, specifications and performance requirements appropriate to each situation.</w:t>
      </w:r>
    </w:p>
    <w:p w14:paraId="0289125A" w14:textId="77777777" w:rsidR="00333F5C" w:rsidRPr="00333F5C" w:rsidRDefault="00333F5C" w:rsidP="00333F5C">
      <w:pPr>
        <w:spacing w:before="0" w:after="0"/>
        <w:ind w:left="706" w:hanging="706"/>
        <w:jc w:val="left"/>
        <w:rPr>
          <w:rFonts w:cs="Arial"/>
        </w:rPr>
      </w:pPr>
      <w:r w:rsidRPr="00333F5C">
        <w:rPr>
          <w:rFonts w:cs="Arial"/>
        </w:rPr>
        <w:t>K-4.</w:t>
      </w:r>
      <w:r w:rsidRPr="00333F5C">
        <w:rPr>
          <w:rFonts w:cs="Arial"/>
        </w:rPr>
        <w:tab/>
        <w:t>Evaluating the results of the analysis</w:t>
      </w:r>
    </w:p>
    <w:p w14:paraId="5F91AF88" w14:textId="77777777" w:rsidR="00333F5C" w:rsidRPr="00333F5C" w:rsidRDefault="00333F5C" w:rsidP="00333F5C">
      <w:pPr>
        <w:spacing w:before="0" w:after="0"/>
        <w:ind w:left="706" w:hanging="706"/>
        <w:jc w:val="left"/>
        <w:rPr>
          <w:rFonts w:cs="Arial"/>
        </w:rPr>
      </w:pPr>
      <w:r w:rsidRPr="00333F5C">
        <w:rPr>
          <w:rFonts w:cs="Arial"/>
        </w:rPr>
        <w:t>K-5.</w:t>
      </w:r>
      <w:r w:rsidRPr="00333F5C">
        <w:rPr>
          <w:rFonts w:cs="Arial"/>
        </w:rPr>
        <w:tab/>
        <w:t>Documenting analysis details of all findings, calculations and assumptions.</w:t>
      </w:r>
    </w:p>
    <w:p w14:paraId="7307CE05" w14:textId="77777777" w:rsidR="00333F5C" w:rsidRPr="00333F5C" w:rsidRDefault="00333F5C" w:rsidP="00333F5C">
      <w:pPr>
        <w:spacing w:before="0" w:after="0" w:line="276" w:lineRule="auto"/>
        <w:ind w:left="706" w:hanging="706"/>
        <w:jc w:val="left"/>
        <w:rPr>
          <w:rFonts w:cs="Arial"/>
          <w:b/>
          <w:bCs/>
        </w:rPr>
      </w:pPr>
      <w:r w:rsidRPr="00333F5C">
        <w:rPr>
          <w:rFonts w:cs="Arial"/>
          <w:b/>
          <w:bCs/>
        </w:rPr>
        <w:t>Critical Evidence(s) Required</w:t>
      </w:r>
    </w:p>
    <w:p w14:paraId="0D778FF4" w14:textId="77777777" w:rsidR="00333F5C" w:rsidRPr="00333F5C" w:rsidRDefault="00333F5C">
      <w:pPr>
        <w:pStyle w:val="ListParagraph"/>
        <w:numPr>
          <w:ilvl w:val="0"/>
          <w:numId w:val="274"/>
        </w:numPr>
        <w:spacing w:after="0" w:line="276" w:lineRule="auto"/>
        <w:jc w:val="left"/>
        <w:rPr>
          <w:rFonts w:cs="Arial"/>
        </w:rPr>
      </w:pPr>
      <w:r w:rsidRPr="00333F5C">
        <w:rPr>
          <w:rFonts w:cs="Arial"/>
        </w:rPr>
        <w:t>Capable to solve the thermodynamics related problems</w:t>
      </w:r>
    </w:p>
    <w:p w14:paraId="3EDA3A1D" w14:textId="77777777" w:rsidR="00333F5C" w:rsidRPr="00333F5C" w:rsidRDefault="00333F5C">
      <w:pPr>
        <w:pStyle w:val="ListParagraph"/>
        <w:numPr>
          <w:ilvl w:val="0"/>
          <w:numId w:val="274"/>
        </w:numPr>
        <w:spacing w:after="0" w:line="276" w:lineRule="auto"/>
        <w:jc w:val="left"/>
        <w:rPr>
          <w:rFonts w:cs="Arial"/>
        </w:rPr>
      </w:pPr>
      <w:r w:rsidRPr="00333F5C">
        <w:rPr>
          <w:rFonts w:cs="Arial"/>
        </w:rPr>
        <w:t xml:space="preserve">Capable to explain the thermodynamic diagrams.  </w:t>
      </w:r>
    </w:p>
    <w:p w14:paraId="54F44665" w14:textId="77777777" w:rsidR="00333F5C" w:rsidRPr="00333F5C" w:rsidRDefault="00333F5C" w:rsidP="00333F5C">
      <w:pPr>
        <w:spacing w:before="0" w:after="0" w:line="276" w:lineRule="auto"/>
        <w:ind w:left="706" w:hanging="706"/>
        <w:jc w:val="left"/>
        <w:rPr>
          <w:rFonts w:cs="Arial"/>
        </w:rPr>
      </w:pPr>
    </w:p>
    <w:p w14:paraId="15210BAC" w14:textId="77777777" w:rsidR="009114A6" w:rsidRPr="00362D02" w:rsidRDefault="009114A6">
      <w:pPr>
        <w:spacing w:before="0" w:after="0" w:line="276" w:lineRule="auto"/>
        <w:ind w:left="706" w:hanging="706"/>
        <w:jc w:val="left"/>
        <w:rPr>
          <w:rFonts w:eastAsiaTheme="majorEastAsia" w:cs="Arial"/>
          <w:b/>
          <w:bCs/>
        </w:rPr>
      </w:pPr>
      <w:r w:rsidRPr="00362D02">
        <w:rPr>
          <w:rFonts w:cs="Arial"/>
        </w:rPr>
        <w:br w:type="page"/>
      </w:r>
    </w:p>
    <w:p w14:paraId="2FC981F4" w14:textId="00A26B71" w:rsidR="00BB33FA" w:rsidRPr="00BC09FA" w:rsidRDefault="006C4D6C">
      <w:pPr>
        <w:pStyle w:val="Heading3"/>
        <w:numPr>
          <w:ilvl w:val="0"/>
          <w:numId w:val="280"/>
        </w:numPr>
        <w:shd w:val="clear" w:color="auto" w:fill="FFC000"/>
        <w:spacing w:line="276" w:lineRule="auto"/>
        <w:ind w:left="2160" w:hanging="1800"/>
        <w:rPr>
          <w:rFonts w:ascii="Arial" w:hAnsi="Arial" w:cs="Arial"/>
          <w:b/>
          <w:bCs/>
          <w:color w:val="auto"/>
        </w:rPr>
      </w:pPr>
      <w:bookmarkStart w:id="61" w:name="_Toc30855004"/>
      <w:bookmarkStart w:id="62" w:name="_Toc111725446"/>
      <w:r w:rsidRPr="00BC09FA">
        <w:rPr>
          <w:rFonts w:ascii="Arial" w:hAnsi="Arial" w:cs="Arial"/>
          <w:b/>
          <w:bCs/>
          <w:color w:val="auto"/>
        </w:rPr>
        <w:t>Carry-</w:t>
      </w:r>
      <w:r w:rsidR="00781E70" w:rsidRPr="00BC09FA">
        <w:rPr>
          <w:rFonts w:ascii="Arial" w:hAnsi="Arial" w:cs="Arial"/>
          <w:b/>
          <w:bCs/>
          <w:color w:val="auto"/>
        </w:rPr>
        <w:t>out Smooth</w:t>
      </w:r>
      <w:r w:rsidR="00D86B3E" w:rsidRPr="00BC09FA">
        <w:rPr>
          <w:rFonts w:ascii="Arial" w:hAnsi="Arial" w:cs="Arial"/>
          <w:b/>
          <w:bCs/>
          <w:color w:val="auto"/>
        </w:rPr>
        <w:t xml:space="preserve"> </w:t>
      </w:r>
      <w:r w:rsidR="0003531C" w:rsidRPr="00BC09FA">
        <w:rPr>
          <w:rFonts w:ascii="Arial" w:hAnsi="Arial" w:cs="Arial"/>
          <w:b/>
          <w:bCs/>
          <w:color w:val="auto"/>
        </w:rPr>
        <w:t>Boiler Operation</w:t>
      </w:r>
      <w:bookmarkEnd w:id="61"/>
      <w:bookmarkEnd w:id="62"/>
    </w:p>
    <w:p w14:paraId="57DDC6E7" w14:textId="25C9FA35" w:rsidR="00BB33FA" w:rsidRPr="00333F5C" w:rsidRDefault="00BB33FA" w:rsidP="003F5A16">
      <w:pPr>
        <w:rPr>
          <w:rFonts w:cs="Arial"/>
          <w:b/>
          <w:bCs/>
        </w:rPr>
      </w:pPr>
      <w:r w:rsidRPr="003F5A16">
        <w:rPr>
          <w:rFonts w:cs="Arial"/>
          <w:b/>
          <w:bCs/>
        </w:rPr>
        <w:t>Overview</w:t>
      </w:r>
      <w:r w:rsidR="00333F5C" w:rsidRPr="003F5A16">
        <w:rPr>
          <w:rFonts w:cs="Arial"/>
          <w:b/>
          <w:bCs/>
        </w:rPr>
        <w:t>:</w:t>
      </w:r>
      <w:r w:rsidR="00333F5C">
        <w:rPr>
          <w:rFonts w:cs="Arial"/>
        </w:rPr>
        <w:t xml:space="preserve"> </w:t>
      </w:r>
      <w:r w:rsidRPr="00333F5C">
        <w:rPr>
          <w:rFonts w:cs="Arial"/>
          <w:bCs/>
        </w:rPr>
        <w:t>This Competency Standard covers the competencies required to enable the student to prepare boiler for smooth operation. This unit covers the knowledge low pressure boiler, application of boiler in HVAC technology, its controls, chemical treatment of boiler/ water and feed water tanks to provide you the basis for your work.</w:t>
      </w:r>
    </w:p>
    <w:tbl>
      <w:tblPr>
        <w:tblStyle w:val="TableGrid"/>
        <w:tblW w:w="5000" w:type="pct"/>
        <w:tblLook w:val="04A0" w:firstRow="1" w:lastRow="0" w:firstColumn="1" w:lastColumn="0" w:noHBand="0" w:noVBand="1"/>
      </w:tblPr>
      <w:tblGrid>
        <w:gridCol w:w="2764"/>
        <w:gridCol w:w="8162"/>
      </w:tblGrid>
      <w:tr w:rsidR="00C3186E" w:rsidRPr="00C3186E" w14:paraId="2CD8F599" w14:textId="77777777" w:rsidTr="00333F5C">
        <w:trPr>
          <w:trHeight w:val="432"/>
        </w:trPr>
        <w:tc>
          <w:tcPr>
            <w:tcW w:w="1265" w:type="pct"/>
            <w:shd w:val="clear" w:color="auto" w:fill="D9D9D9" w:themeFill="background1" w:themeFillShade="D9"/>
            <w:vAlign w:val="center"/>
          </w:tcPr>
          <w:p w14:paraId="722460BC" w14:textId="77777777" w:rsidR="00BB33FA" w:rsidRPr="00C3186E" w:rsidRDefault="00BB33FA" w:rsidP="00333F5C">
            <w:pPr>
              <w:pStyle w:val="Heading5"/>
              <w:spacing w:before="0" w:after="0"/>
              <w:jc w:val="left"/>
              <w:outlineLvl w:val="4"/>
              <w:rPr>
                <w:rFonts w:cs="Arial"/>
                <w:color w:val="000000" w:themeColor="text1"/>
                <w:sz w:val="22"/>
              </w:rPr>
            </w:pPr>
            <w:r w:rsidRPr="00C3186E">
              <w:rPr>
                <w:rFonts w:cs="Arial"/>
                <w:color w:val="000000" w:themeColor="text1"/>
                <w:sz w:val="22"/>
              </w:rPr>
              <w:t>Competency Units</w:t>
            </w:r>
          </w:p>
        </w:tc>
        <w:tc>
          <w:tcPr>
            <w:tcW w:w="3735" w:type="pct"/>
            <w:shd w:val="clear" w:color="auto" w:fill="D9D9D9" w:themeFill="background1" w:themeFillShade="D9"/>
            <w:vAlign w:val="center"/>
          </w:tcPr>
          <w:p w14:paraId="789FFDCF" w14:textId="77777777" w:rsidR="00BB33FA" w:rsidRPr="00C3186E" w:rsidRDefault="00BB33FA" w:rsidP="00333F5C">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500F6DD4" w14:textId="77777777" w:rsidTr="00333F5C">
        <w:trPr>
          <w:trHeight w:val="285"/>
        </w:trPr>
        <w:tc>
          <w:tcPr>
            <w:tcW w:w="1265" w:type="pct"/>
          </w:tcPr>
          <w:p w14:paraId="1A52AAC1" w14:textId="77777777" w:rsidR="00BB33FA" w:rsidRPr="00C3186E" w:rsidRDefault="00BB33FA">
            <w:pPr>
              <w:pStyle w:val="ListParagraph"/>
              <w:numPr>
                <w:ilvl w:val="0"/>
                <w:numId w:val="73"/>
              </w:numPr>
              <w:ind w:hanging="720"/>
              <w:jc w:val="left"/>
              <w:rPr>
                <w:rFonts w:cs="Arial"/>
                <w:color w:val="000000" w:themeColor="text1"/>
              </w:rPr>
            </w:pPr>
            <w:r w:rsidRPr="00C3186E">
              <w:rPr>
                <w:rFonts w:cs="Arial"/>
                <w:color w:val="000000" w:themeColor="text1"/>
              </w:rPr>
              <w:t xml:space="preserve">Prepare the </w:t>
            </w:r>
            <w:r w:rsidR="00157B10" w:rsidRPr="00C3186E">
              <w:rPr>
                <w:rFonts w:cs="Arial"/>
                <w:color w:val="000000" w:themeColor="text1"/>
              </w:rPr>
              <w:t xml:space="preserve">Boiler </w:t>
            </w:r>
            <w:r w:rsidRPr="00C3186E">
              <w:rPr>
                <w:rFonts w:cs="Arial"/>
                <w:color w:val="000000" w:themeColor="text1"/>
              </w:rPr>
              <w:t xml:space="preserve">for </w:t>
            </w:r>
            <w:r w:rsidR="00157B10" w:rsidRPr="00C3186E">
              <w:rPr>
                <w:rFonts w:cs="Arial"/>
                <w:color w:val="000000" w:themeColor="text1"/>
              </w:rPr>
              <w:t>Operation</w:t>
            </w:r>
          </w:p>
        </w:tc>
        <w:tc>
          <w:tcPr>
            <w:tcW w:w="3735" w:type="pct"/>
          </w:tcPr>
          <w:p w14:paraId="706D5C1E" w14:textId="77777777" w:rsidR="00BB33FA" w:rsidRPr="00C3186E" w:rsidRDefault="00BB33FA">
            <w:pPr>
              <w:pStyle w:val="ListParagraph"/>
              <w:numPr>
                <w:ilvl w:val="0"/>
                <w:numId w:val="74"/>
              </w:numPr>
              <w:ind w:left="576" w:hanging="576"/>
              <w:jc w:val="left"/>
              <w:rPr>
                <w:rFonts w:cs="Arial"/>
                <w:color w:val="000000" w:themeColor="text1"/>
              </w:rPr>
            </w:pPr>
            <w:r w:rsidRPr="00C3186E">
              <w:rPr>
                <w:rFonts w:cs="Arial"/>
                <w:color w:val="000000" w:themeColor="text1"/>
              </w:rPr>
              <w:t>Review operational order and where required check with appropriate personal</w:t>
            </w:r>
          </w:p>
          <w:p w14:paraId="2E73D8F8" w14:textId="77777777" w:rsidR="00BB33FA" w:rsidRPr="00C3186E" w:rsidRDefault="00BB33FA">
            <w:pPr>
              <w:pStyle w:val="ListParagraph"/>
              <w:numPr>
                <w:ilvl w:val="0"/>
                <w:numId w:val="74"/>
              </w:numPr>
              <w:ind w:left="576" w:hanging="576"/>
              <w:jc w:val="left"/>
              <w:rPr>
                <w:rFonts w:cs="Arial"/>
                <w:color w:val="000000" w:themeColor="text1"/>
              </w:rPr>
            </w:pPr>
            <w:r w:rsidRPr="00C3186E">
              <w:rPr>
                <w:rFonts w:cs="Arial"/>
                <w:color w:val="000000" w:themeColor="text1"/>
              </w:rPr>
              <w:t>Identify and report health and safety hazards / maintenance requirements to appropriate personnel according to workplace reporting procedures</w:t>
            </w:r>
          </w:p>
          <w:p w14:paraId="2D57757E" w14:textId="77777777" w:rsidR="00BB33FA" w:rsidRPr="00C3186E" w:rsidRDefault="00BB33FA">
            <w:pPr>
              <w:pStyle w:val="ListParagraph"/>
              <w:numPr>
                <w:ilvl w:val="0"/>
                <w:numId w:val="74"/>
              </w:numPr>
              <w:ind w:left="576" w:hanging="576"/>
              <w:jc w:val="left"/>
              <w:rPr>
                <w:rFonts w:cs="Arial"/>
                <w:color w:val="000000" w:themeColor="text1"/>
              </w:rPr>
            </w:pPr>
            <w:r w:rsidRPr="00C3186E">
              <w:rPr>
                <w:rFonts w:cs="Arial"/>
                <w:color w:val="000000" w:themeColor="text1"/>
              </w:rPr>
              <w:t>Identify and set quantity of steam to be generated for allocated Process</w:t>
            </w:r>
          </w:p>
          <w:p w14:paraId="0F431C9F" w14:textId="77777777" w:rsidR="00BB33FA" w:rsidRPr="00C3186E" w:rsidRDefault="00BB33FA">
            <w:pPr>
              <w:pStyle w:val="ListParagraph"/>
              <w:numPr>
                <w:ilvl w:val="0"/>
                <w:numId w:val="74"/>
              </w:numPr>
              <w:ind w:left="576" w:hanging="576"/>
              <w:jc w:val="left"/>
              <w:rPr>
                <w:rFonts w:cs="Arial"/>
                <w:color w:val="000000" w:themeColor="text1"/>
              </w:rPr>
            </w:pPr>
            <w:r w:rsidRPr="00C3186E">
              <w:rPr>
                <w:rFonts w:cs="Arial"/>
                <w:color w:val="000000" w:themeColor="text1"/>
              </w:rPr>
              <w:t>Purge the boiler according to workplace procedure</w:t>
            </w:r>
          </w:p>
          <w:p w14:paraId="1CADBBEE" w14:textId="77777777" w:rsidR="00BB33FA" w:rsidRPr="00C3186E" w:rsidRDefault="00BB33FA">
            <w:pPr>
              <w:pStyle w:val="ListParagraph"/>
              <w:numPr>
                <w:ilvl w:val="0"/>
                <w:numId w:val="74"/>
              </w:numPr>
              <w:spacing w:after="0"/>
              <w:ind w:left="576" w:hanging="576"/>
              <w:jc w:val="left"/>
              <w:rPr>
                <w:rFonts w:cs="Arial"/>
                <w:color w:val="000000" w:themeColor="text1"/>
              </w:rPr>
            </w:pPr>
            <w:r w:rsidRPr="00C3186E">
              <w:rPr>
                <w:rFonts w:cs="Arial"/>
                <w:color w:val="000000" w:themeColor="text1"/>
              </w:rPr>
              <w:t>Perform pre-operational checks to confirm operational status of boiler and related equipment</w:t>
            </w:r>
          </w:p>
        </w:tc>
      </w:tr>
      <w:tr w:rsidR="00C3186E" w:rsidRPr="00C3186E" w14:paraId="351A0F7E" w14:textId="77777777" w:rsidTr="00333F5C">
        <w:trPr>
          <w:trHeight w:val="285"/>
        </w:trPr>
        <w:tc>
          <w:tcPr>
            <w:tcW w:w="1265" w:type="pct"/>
          </w:tcPr>
          <w:p w14:paraId="7AF54C15" w14:textId="77777777" w:rsidR="00BB33FA" w:rsidRPr="00C3186E" w:rsidRDefault="00BB33FA">
            <w:pPr>
              <w:pStyle w:val="ListParagraph"/>
              <w:numPr>
                <w:ilvl w:val="0"/>
                <w:numId w:val="73"/>
              </w:numPr>
              <w:ind w:hanging="720"/>
              <w:jc w:val="left"/>
              <w:rPr>
                <w:rFonts w:cs="Arial"/>
                <w:color w:val="000000" w:themeColor="text1"/>
              </w:rPr>
            </w:pPr>
            <w:r w:rsidRPr="00C3186E">
              <w:rPr>
                <w:rFonts w:cs="Arial"/>
                <w:color w:val="000000" w:themeColor="text1"/>
              </w:rPr>
              <w:t xml:space="preserve">Operate and </w:t>
            </w:r>
            <w:r w:rsidR="00DA4768" w:rsidRPr="00C3186E">
              <w:rPr>
                <w:rFonts w:cs="Arial"/>
                <w:color w:val="000000" w:themeColor="text1"/>
              </w:rPr>
              <w:t>Monitor Boiler</w:t>
            </w:r>
          </w:p>
        </w:tc>
        <w:tc>
          <w:tcPr>
            <w:tcW w:w="3735" w:type="pct"/>
          </w:tcPr>
          <w:p w14:paraId="2F74BB50" w14:textId="77777777" w:rsidR="00BB33FA" w:rsidRPr="00C3186E" w:rsidRDefault="00BB33FA">
            <w:pPr>
              <w:pStyle w:val="ListParagraph"/>
              <w:numPr>
                <w:ilvl w:val="0"/>
                <w:numId w:val="75"/>
              </w:numPr>
              <w:ind w:left="576" w:hanging="576"/>
              <w:jc w:val="left"/>
              <w:rPr>
                <w:rFonts w:cs="Arial"/>
                <w:color w:val="000000" w:themeColor="text1"/>
              </w:rPr>
            </w:pPr>
            <w:r w:rsidRPr="00C3186E">
              <w:rPr>
                <w:rFonts w:cs="Arial"/>
                <w:color w:val="000000" w:themeColor="text1"/>
              </w:rPr>
              <w:t>Use equipment in line with organizational safety procedures, manufacturer’s instructions and environmental protection practices.</w:t>
            </w:r>
          </w:p>
          <w:p w14:paraId="2C42C54E" w14:textId="3ED64A7A" w:rsidR="00BB33FA" w:rsidRPr="00C3186E" w:rsidRDefault="00BB33FA">
            <w:pPr>
              <w:pStyle w:val="ListParagraph"/>
              <w:numPr>
                <w:ilvl w:val="0"/>
                <w:numId w:val="75"/>
              </w:numPr>
              <w:ind w:left="576" w:hanging="576"/>
              <w:jc w:val="left"/>
              <w:rPr>
                <w:rFonts w:cs="Arial"/>
                <w:color w:val="000000" w:themeColor="text1"/>
              </w:rPr>
            </w:pPr>
            <w:r w:rsidRPr="00C3186E">
              <w:rPr>
                <w:rFonts w:cs="Arial"/>
                <w:color w:val="000000" w:themeColor="text1"/>
              </w:rPr>
              <w:t xml:space="preserve">Apply complete pre-operational safety and </w:t>
            </w:r>
            <w:r w:rsidR="00333F5C" w:rsidRPr="00C3186E">
              <w:rPr>
                <w:rFonts w:cs="Arial"/>
                <w:color w:val="000000" w:themeColor="text1"/>
              </w:rPr>
              <w:t>pre-start-up</w:t>
            </w:r>
            <w:r w:rsidRPr="00C3186E">
              <w:rPr>
                <w:rFonts w:cs="Arial"/>
                <w:color w:val="000000" w:themeColor="text1"/>
              </w:rPr>
              <w:t xml:space="preserve"> checks to ensure operational effectiveness.</w:t>
            </w:r>
          </w:p>
          <w:p w14:paraId="189801A1" w14:textId="77777777" w:rsidR="00BB33FA" w:rsidRPr="00C3186E" w:rsidRDefault="00BB33FA">
            <w:pPr>
              <w:pStyle w:val="ListParagraph"/>
              <w:numPr>
                <w:ilvl w:val="0"/>
                <w:numId w:val="75"/>
              </w:numPr>
              <w:ind w:left="576" w:hanging="576"/>
              <w:jc w:val="left"/>
              <w:rPr>
                <w:rFonts w:cs="Arial"/>
                <w:color w:val="000000" w:themeColor="text1"/>
              </w:rPr>
            </w:pPr>
            <w:r w:rsidRPr="00C3186E">
              <w:rPr>
                <w:rFonts w:cs="Arial"/>
                <w:color w:val="000000" w:themeColor="text1"/>
              </w:rPr>
              <w:t>Start boiler and bring safely on line; communicate recent performance to appropriate personnel.</w:t>
            </w:r>
          </w:p>
          <w:p w14:paraId="1A832B1F" w14:textId="77777777" w:rsidR="00BB33FA" w:rsidRPr="00C3186E" w:rsidRDefault="00BB33FA">
            <w:pPr>
              <w:pStyle w:val="ListParagraph"/>
              <w:numPr>
                <w:ilvl w:val="0"/>
                <w:numId w:val="75"/>
              </w:numPr>
              <w:spacing w:after="0"/>
              <w:ind w:left="576" w:hanging="576"/>
              <w:jc w:val="left"/>
              <w:rPr>
                <w:rFonts w:cs="Arial"/>
                <w:color w:val="000000" w:themeColor="text1"/>
              </w:rPr>
            </w:pPr>
            <w:r w:rsidRPr="00C3186E">
              <w:rPr>
                <w:rFonts w:cs="Arial"/>
                <w:color w:val="000000" w:themeColor="text1"/>
              </w:rPr>
              <w:t>Monitor boiler operation, diagnose status and adjust to maintain safe and efficient operation.</w:t>
            </w:r>
          </w:p>
        </w:tc>
      </w:tr>
      <w:tr w:rsidR="00C3186E" w:rsidRPr="00C3186E" w14:paraId="75EFB6AA" w14:textId="77777777" w:rsidTr="00333F5C">
        <w:trPr>
          <w:trHeight w:val="285"/>
        </w:trPr>
        <w:tc>
          <w:tcPr>
            <w:tcW w:w="1265" w:type="pct"/>
          </w:tcPr>
          <w:p w14:paraId="43D11656" w14:textId="77777777" w:rsidR="00BB33FA" w:rsidRPr="00C3186E" w:rsidRDefault="00BB33FA">
            <w:pPr>
              <w:pStyle w:val="ListParagraph"/>
              <w:numPr>
                <w:ilvl w:val="0"/>
                <w:numId w:val="73"/>
              </w:numPr>
              <w:ind w:hanging="720"/>
              <w:jc w:val="left"/>
              <w:rPr>
                <w:rFonts w:cs="Arial"/>
                <w:color w:val="000000" w:themeColor="text1"/>
              </w:rPr>
            </w:pPr>
            <w:r w:rsidRPr="00C3186E">
              <w:rPr>
                <w:rFonts w:cs="Arial"/>
                <w:color w:val="000000" w:themeColor="text1"/>
              </w:rPr>
              <w:t xml:space="preserve">Shut down and </w:t>
            </w:r>
            <w:r w:rsidR="00DA4768" w:rsidRPr="00C3186E">
              <w:rPr>
                <w:rFonts w:cs="Arial"/>
                <w:color w:val="000000" w:themeColor="text1"/>
              </w:rPr>
              <w:t>Store Boiler</w:t>
            </w:r>
          </w:p>
        </w:tc>
        <w:tc>
          <w:tcPr>
            <w:tcW w:w="3735" w:type="pct"/>
          </w:tcPr>
          <w:p w14:paraId="4752B89C" w14:textId="77777777" w:rsidR="00BB33FA" w:rsidRPr="00C3186E" w:rsidRDefault="00BB33FA">
            <w:pPr>
              <w:pStyle w:val="ListParagraph"/>
              <w:numPr>
                <w:ilvl w:val="0"/>
                <w:numId w:val="76"/>
              </w:numPr>
              <w:ind w:left="576" w:hanging="576"/>
              <w:jc w:val="left"/>
              <w:rPr>
                <w:rFonts w:cs="Arial"/>
                <w:color w:val="000000" w:themeColor="text1"/>
              </w:rPr>
            </w:pPr>
            <w:r w:rsidRPr="00C3186E">
              <w:rPr>
                <w:rFonts w:cs="Arial"/>
                <w:color w:val="000000" w:themeColor="text1"/>
              </w:rPr>
              <w:t>Shut down boiler according to workplace procedures and manufacturer's recommendations</w:t>
            </w:r>
          </w:p>
          <w:p w14:paraId="4B810A91" w14:textId="77777777" w:rsidR="00BB33FA" w:rsidRPr="00C3186E" w:rsidRDefault="00BB33FA">
            <w:pPr>
              <w:pStyle w:val="ListParagraph"/>
              <w:numPr>
                <w:ilvl w:val="0"/>
                <w:numId w:val="76"/>
              </w:numPr>
              <w:ind w:left="576" w:hanging="576"/>
              <w:jc w:val="left"/>
              <w:rPr>
                <w:rFonts w:cs="Arial"/>
                <w:color w:val="000000" w:themeColor="text1"/>
              </w:rPr>
            </w:pPr>
            <w:r w:rsidRPr="00C3186E">
              <w:rPr>
                <w:rFonts w:cs="Arial"/>
                <w:color w:val="000000" w:themeColor="text1"/>
              </w:rPr>
              <w:t>Clean boiler internally and externally according to workplace procedures and manufacturer's recommendations</w:t>
            </w:r>
          </w:p>
          <w:p w14:paraId="307F4AF9" w14:textId="77777777" w:rsidR="00BB33FA" w:rsidRPr="00C3186E" w:rsidRDefault="00BB33FA">
            <w:pPr>
              <w:pStyle w:val="ListParagraph"/>
              <w:numPr>
                <w:ilvl w:val="0"/>
                <w:numId w:val="76"/>
              </w:numPr>
              <w:ind w:left="576" w:hanging="576"/>
              <w:jc w:val="left"/>
              <w:rPr>
                <w:rFonts w:cs="Arial"/>
                <w:color w:val="000000" w:themeColor="text1"/>
              </w:rPr>
            </w:pPr>
            <w:r w:rsidRPr="00C3186E">
              <w:rPr>
                <w:rFonts w:cs="Arial"/>
                <w:color w:val="000000" w:themeColor="text1"/>
              </w:rPr>
              <w:t>Remove valves and fittings in preparation for maintenance</w:t>
            </w:r>
          </w:p>
          <w:p w14:paraId="1E6BF452" w14:textId="77777777" w:rsidR="00BB33FA" w:rsidRPr="00C3186E" w:rsidRDefault="00BB33FA">
            <w:pPr>
              <w:pStyle w:val="ListParagraph"/>
              <w:numPr>
                <w:ilvl w:val="0"/>
                <w:numId w:val="76"/>
              </w:numPr>
              <w:ind w:left="576" w:hanging="576"/>
              <w:jc w:val="left"/>
              <w:rPr>
                <w:rFonts w:cs="Arial"/>
                <w:color w:val="000000" w:themeColor="text1"/>
              </w:rPr>
            </w:pPr>
            <w:r w:rsidRPr="00C3186E">
              <w:rPr>
                <w:rFonts w:cs="Arial"/>
                <w:color w:val="000000" w:themeColor="text1"/>
              </w:rPr>
              <w:t>Store the boiler in the appropriate storage mode according to workplace procedures and manufacturer's recommendations</w:t>
            </w:r>
          </w:p>
          <w:p w14:paraId="2E88BAAB" w14:textId="77777777" w:rsidR="00BB33FA" w:rsidRPr="00C3186E" w:rsidRDefault="00BB33FA">
            <w:pPr>
              <w:pStyle w:val="ListParagraph"/>
              <w:numPr>
                <w:ilvl w:val="0"/>
                <w:numId w:val="76"/>
              </w:numPr>
              <w:ind w:left="576" w:hanging="576"/>
              <w:jc w:val="left"/>
              <w:rPr>
                <w:rFonts w:cs="Arial"/>
                <w:color w:val="000000" w:themeColor="text1"/>
              </w:rPr>
            </w:pPr>
            <w:r w:rsidRPr="00C3186E">
              <w:rPr>
                <w:rFonts w:cs="Arial"/>
                <w:color w:val="000000" w:themeColor="text1"/>
              </w:rPr>
              <w:t>Store and record boiler house chemicals, in line with safety procedures and environmental protection practices.</w:t>
            </w:r>
          </w:p>
          <w:p w14:paraId="4E6DF388" w14:textId="77777777" w:rsidR="00BB33FA" w:rsidRPr="00C3186E" w:rsidRDefault="00BB33FA">
            <w:pPr>
              <w:pStyle w:val="ListParagraph"/>
              <w:numPr>
                <w:ilvl w:val="0"/>
                <w:numId w:val="76"/>
              </w:numPr>
              <w:ind w:left="576" w:hanging="576"/>
              <w:jc w:val="left"/>
              <w:rPr>
                <w:rFonts w:cs="Arial"/>
                <w:color w:val="000000" w:themeColor="text1"/>
              </w:rPr>
            </w:pPr>
            <w:r w:rsidRPr="00C3186E">
              <w:rPr>
                <w:rFonts w:cs="Arial"/>
                <w:color w:val="000000" w:themeColor="text1"/>
              </w:rPr>
              <w:t>Follow emergency shutdown procedures in cases of fire.</w:t>
            </w:r>
          </w:p>
          <w:p w14:paraId="6B249832" w14:textId="77777777" w:rsidR="00BB33FA" w:rsidRPr="00C3186E" w:rsidRDefault="00BB33FA">
            <w:pPr>
              <w:pStyle w:val="ListParagraph"/>
              <w:numPr>
                <w:ilvl w:val="0"/>
                <w:numId w:val="76"/>
              </w:numPr>
              <w:spacing w:after="0"/>
              <w:ind w:left="576" w:hanging="576"/>
              <w:jc w:val="left"/>
              <w:rPr>
                <w:rFonts w:cs="Arial"/>
                <w:color w:val="000000" w:themeColor="text1"/>
              </w:rPr>
            </w:pPr>
            <w:r w:rsidRPr="00C3186E">
              <w:rPr>
                <w:rFonts w:cs="Arial"/>
                <w:color w:val="000000" w:themeColor="text1"/>
              </w:rPr>
              <w:t>Complete operating log, record fuel efficiency and report to appropriate personnel.</w:t>
            </w:r>
          </w:p>
        </w:tc>
      </w:tr>
      <w:tr w:rsidR="00C3186E" w:rsidRPr="00C3186E" w14:paraId="139F053B" w14:textId="77777777" w:rsidTr="00333F5C">
        <w:trPr>
          <w:trHeight w:val="2618"/>
        </w:trPr>
        <w:tc>
          <w:tcPr>
            <w:tcW w:w="1265" w:type="pct"/>
          </w:tcPr>
          <w:p w14:paraId="083F8562" w14:textId="77777777" w:rsidR="00BB33FA" w:rsidRPr="00C3186E" w:rsidRDefault="00BB33FA">
            <w:pPr>
              <w:pStyle w:val="ListParagraph"/>
              <w:numPr>
                <w:ilvl w:val="0"/>
                <w:numId w:val="73"/>
              </w:numPr>
              <w:ind w:hanging="720"/>
              <w:jc w:val="left"/>
              <w:rPr>
                <w:rFonts w:cs="Arial"/>
                <w:color w:val="000000" w:themeColor="text1"/>
              </w:rPr>
            </w:pPr>
            <w:r w:rsidRPr="00C3186E">
              <w:rPr>
                <w:rFonts w:cs="Arial"/>
                <w:color w:val="000000" w:themeColor="text1"/>
              </w:rPr>
              <w:t xml:space="preserve">Analyze and </w:t>
            </w:r>
            <w:r w:rsidR="00DA4768" w:rsidRPr="00C3186E">
              <w:rPr>
                <w:rFonts w:cs="Arial"/>
                <w:color w:val="000000" w:themeColor="text1"/>
              </w:rPr>
              <w:t xml:space="preserve">Respond </w:t>
            </w:r>
            <w:r w:rsidRPr="00C3186E">
              <w:rPr>
                <w:rFonts w:cs="Arial"/>
                <w:color w:val="000000" w:themeColor="text1"/>
              </w:rPr>
              <w:t xml:space="preserve">to </w:t>
            </w:r>
            <w:r w:rsidR="00DA4768" w:rsidRPr="00C3186E">
              <w:rPr>
                <w:rFonts w:cs="Arial"/>
                <w:color w:val="000000" w:themeColor="text1"/>
              </w:rPr>
              <w:t xml:space="preserve">Abnormal Performance </w:t>
            </w:r>
            <w:r w:rsidRPr="00C3186E">
              <w:rPr>
                <w:rFonts w:cs="Arial"/>
                <w:color w:val="000000" w:themeColor="text1"/>
              </w:rPr>
              <w:t>(Trouble Shooting of Boiler)</w:t>
            </w:r>
          </w:p>
        </w:tc>
        <w:tc>
          <w:tcPr>
            <w:tcW w:w="3735" w:type="pct"/>
          </w:tcPr>
          <w:p w14:paraId="07ECAA31" w14:textId="77777777" w:rsidR="00BB33FA" w:rsidRPr="00C3186E" w:rsidRDefault="00BB33FA">
            <w:pPr>
              <w:pStyle w:val="ListParagraph"/>
              <w:numPr>
                <w:ilvl w:val="0"/>
                <w:numId w:val="77"/>
              </w:numPr>
              <w:ind w:left="576" w:hanging="576"/>
              <w:jc w:val="left"/>
              <w:rPr>
                <w:rFonts w:cs="Arial"/>
                <w:color w:val="000000" w:themeColor="text1"/>
              </w:rPr>
            </w:pPr>
            <w:r w:rsidRPr="00C3186E">
              <w:rPr>
                <w:rFonts w:cs="Arial"/>
                <w:color w:val="000000" w:themeColor="text1"/>
              </w:rPr>
              <w:t>Analyze operating data and plant operating conditions to identify causes of abnormal performance</w:t>
            </w:r>
          </w:p>
          <w:p w14:paraId="1D49C603" w14:textId="77777777" w:rsidR="00BB33FA" w:rsidRPr="00C3186E" w:rsidRDefault="00BB33FA">
            <w:pPr>
              <w:pStyle w:val="ListParagraph"/>
              <w:numPr>
                <w:ilvl w:val="0"/>
                <w:numId w:val="77"/>
              </w:numPr>
              <w:ind w:left="576" w:hanging="576"/>
              <w:jc w:val="left"/>
              <w:rPr>
                <w:rFonts w:cs="Arial"/>
                <w:color w:val="000000" w:themeColor="text1"/>
              </w:rPr>
            </w:pPr>
            <w:r w:rsidRPr="00C3186E">
              <w:rPr>
                <w:rFonts w:cs="Arial"/>
                <w:color w:val="000000" w:themeColor="text1"/>
              </w:rPr>
              <w:t>Take action correctively in accordance with workplace procedures in response to Hazards, out-of-specification test results and/or plant performance</w:t>
            </w:r>
          </w:p>
          <w:p w14:paraId="323E1B03" w14:textId="77777777" w:rsidR="00BB33FA" w:rsidRPr="00C3186E" w:rsidRDefault="00BB33FA">
            <w:pPr>
              <w:pStyle w:val="ListParagraph"/>
              <w:numPr>
                <w:ilvl w:val="0"/>
                <w:numId w:val="77"/>
              </w:numPr>
              <w:spacing w:after="0"/>
              <w:ind w:left="576" w:hanging="576"/>
              <w:jc w:val="left"/>
              <w:rPr>
                <w:rFonts w:cs="Arial"/>
                <w:color w:val="000000" w:themeColor="text1"/>
              </w:rPr>
            </w:pPr>
            <w:r w:rsidRPr="00C3186E">
              <w:rPr>
                <w:rFonts w:cs="Arial"/>
                <w:color w:val="000000" w:themeColor="text1"/>
              </w:rPr>
              <w:t>Implement emergency procedures as required according to workplace procedures and manufacturer's recommendations</w:t>
            </w:r>
          </w:p>
        </w:tc>
      </w:tr>
    </w:tbl>
    <w:p w14:paraId="56985251" w14:textId="77777777" w:rsidR="00861424" w:rsidRPr="00362D02" w:rsidRDefault="00861424" w:rsidP="00F20AAC">
      <w:pPr>
        <w:pStyle w:val="Heading5"/>
        <w:rPr>
          <w:rFonts w:cs="Arial"/>
          <w:sz w:val="22"/>
        </w:rPr>
      </w:pPr>
      <w:r w:rsidRPr="00362D02">
        <w:rPr>
          <w:rFonts w:cs="Arial"/>
          <w:sz w:val="22"/>
        </w:rPr>
        <w:t>Knowledge and Understanding</w:t>
      </w:r>
    </w:p>
    <w:p w14:paraId="2C9ADBDF" w14:textId="77777777" w:rsidR="00BB33FA" w:rsidRPr="00362D02" w:rsidRDefault="00BB33FA" w:rsidP="00333F5C">
      <w:pPr>
        <w:spacing w:after="0"/>
        <w:rPr>
          <w:rFonts w:cs="Arial"/>
        </w:rPr>
      </w:pPr>
      <w:r w:rsidRPr="00362D02">
        <w:rPr>
          <w:rFonts w:cs="Arial"/>
        </w:rPr>
        <w:t xml:space="preserve">The candidate must be able to demonstrate underpinning knowledge and understanding required to carry out tasks covered in this competency standard. This includes the knowledge of: </w:t>
      </w:r>
    </w:p>
    <w:p w14:paraId="4BF1C9CF" w14:textId="77777777" w:rsidR="00BB33FA" w:rsidRPr="00362D02" w:rsidRDefault="00BB33FA">
      <w:pPr>
        <w:pStyle w:val="Default"/>
        <w:numPr>
          <w:ilvl w:val="1"/>
          <w:numId w:val="78"/>
        </w:numPr>
        <w:spacing w:line="360" w:lineRule="auto"/>
        <w:ind w:left="540" w:hanging="540"/>
        <w:rPr>
          <w:rFonts w:ascii="Arial" w:hAnsi="Arial" w:cs="Arial"/>
          <w:sz w:val="22"/>
          <w:szCs w:val="22"/>
        </w:rPr>
      </w:pPr>
      <w:r w:rsidRPr="00362D02">
        <w:rPr>
          <w:rFonts w:ascii="Arial" w:hAnsi="Arial" w:cs="Arial"/>
          <w:sz w:val="22"/>
          <w:szCs w:val="22"/>
        </w:rPr>
        <w:t xml:space="preserve">Safe work procedures including awareness of health and safety hazards related to boiler operation and associated control measures. Hazards typically include working around hot surfaces, manual handling, fuel and steam leaks </w:t>
      </w:r>
    </w:p>
    <w:p w14:paraId="15D7F533" w14:textId="77777777" w:rsidR="00BB33FA" w:rsidRPr="00362D02" w:rsidRDefault="00BB33FA">
      <w:pPr>
        <w:pStyle w:val="Default"/>
        <w:numPr>
          <w:ilvl w:val="1"/>
          <w:numId w:val="78"/>
        </w:numPr>
        <w:spacing w:line="360" w:lineRule="auto"/>
        <w:ind w:left="540" w:hanging="540"/>
        <w:rPr>
          <w:rFonts w:ascii="Arial" w:hAnsi="Arial" w:cs="Arial"/>
          <w:sz w:val="22"/>
          <w:szCs w:val="22"/>
        </w:rPr>
      </w:pPr>
      <w:r w:rsidRPr="00362D02">
        <w:rPr>
          <w:rFonts w:ascii="Arial" w:hAnsi="Arial" w:cs="Arial"/>
          <w:sz w:val="22"/>
          <w:szCs w:val="22"/>
        </w:rPr>
        <w:t xml:space="preserve">Purpose and limitations of protective clothing and equipment </w:t>
      </w:r>
    </w:p>
    <w:p w14:paraId="18E667B1" w14:textId="77777777" w:rsidR="00BB33FA" w:rsidRPr="00362D02" w:rsidRDefault="00BB33FA">
      <w:pPr>
        <w:pStyle w:val="Default"/>
        <w:numPr>
          <w:ilvl w:val="1"/>
          <w:numId w:val="78"/>
        </w:numPr>
        <w:spacing w:line="360" w:lineRule="auto"/>
        <w:ind w:left="540" w:hanging="540"/>
        <w:rPr>
          <w:rFonts w:ascii="Arial" w:hAnsi="Arial" w:cs="Arial"/>
          <w:sz w:val="22"/>
          <w:szCs w:val="22"/>
        </w:rPr>
      </w:pPr>
      <w:r w:rsidRPr="00362D02">
        <w:rPr>
          <w:rFonts w:ascii="Arial" w:hAnsi="Arial" w:cs="Arial"/>
          <w:sz w:val="22"/>
          <w:szCs w:val="22"/>
        </w:rPr>
        <w:t xml:space="preserve">Hierarchy of hazard control measures </w:t>
      </w:r>
    </w:p>
    <w:p w14:paraId="5A24B3B0" w14:textId="77777777" w:rsidR="00BB33FA" w:rsidRPr="00362D02" w:rsidRDefault="00BB33FA">
      <w:pPr>
        <w:pStyle w:val="Default"/>
        <w:numPr>
          <w:ilvl w:val="1"/>
          <w:numId w:val="78"/>
        </w:numPr>
        <w:spacing w:line="360" w:lineRule="auto"/>
        <w:ind w:left="540" w:hanging="540"/>
        <w:rPr>
          <w:rFonts w:ascii="Arial" w:hAnsi="Arial" w:cs="Arial"/>
          <w:sz w:val="22"/>
          <w:szCs w:val="22"/>
        </w:rPr>
      </w:pPr>
      <w:r w:rsidRPr="00362D02">
        <w:rPr>
          <w:rFonts w:ascii="Arial" w:hAnsi="Arial" w:cs="Arial"/>
          <w:sz w:val="22"/>
          <w:szCs w:val="22"/>
        </w:rPr>
        <w:t xml:space="preserve">Duty of care of the boiler operator </w:t>
      </w:r>
    </w:p>
    <w:p w14:paraId="4D0E3E3A" w14:textId="77777777" w:rsidR="00BB33FA" w:rsidRPr="00362D02" w:rsidRDefault="00BB33FA">
      <w:pPr>
        <w:pStyle w:val="Default"/>
        <w:numPr>
          <w:ilvl w:val="1"/>
          <w:numId w:val="78"/>
        </w:numPr>
        <w:spacing w:line="360" w:lineRule="auto"/>
        <w:ind w:left="540" w:hanging="540"/>
        <w:rPr>
          <w:rFonts w:ascii="Arial" w:hAnsi="Arial" w:cs="Arial"/>
          <w:sz w:val="22"/>
          <w:szCs w:val="22"/>
        </w:rPr>
      </w:pPr>
      <w:r w:rsidRPr="00362D02">
        <w:rPr>
          <w:rFonts w:ascii="Arial" w:hAnsi="Arial" w:cs="Arial"/>
          <w:sz w:val="22"/>
          <w:szCs w:val="22"/>
        </w:rPr>
        <w:t xml:space="preserve">Purpose and basic principles of combustion and boiler operation. This includes principles of heat transfer and properties of steam </w:t>
      </w:r>
    </w:p>
    <w:p w14:paraId="3676285D" w14:textId="77777777" w:rsidR="00BB33FA" w:rsidRPr="00362D02" w:rsidRDefault="00BB33FA">
      <w:pPr>
        <w:pStyle w:val="Default"/>
        <w:numPr>
          <w:ilvl w:val="1"/>
          <w:numId w:val="78"/>
        </w:numPr>
        <w:spacing w:line="360" w:lineRule="auto"/>
        <w:ind w:left="540" w:hanging="540"/>
        <w:rPr>
          <w:rFonts w:ascii="Arial" w:hAnsi="Arial" w:cs="Arial"/>
          <w:sz w:val="22"/>
          <w:szCs w:val="22"/>
        </w:rPr>
      </w:pPr>
      <w:r w:rsidRPr="00362D02">
        <w:rPr>
          <w:rFonts w:ascii="Arial" w:hAnsi="Arial" w:cs="Arial"/>
          <w:sz w:val="22"/>
          <w:szCs w:val="22"/>
        </w:rPr>
        <w:t xml:space="preserve">Boiler system layout and steam cycle </w:t>
      </w:r>
    </w:p>
    <w:p w14:paraId="6DF743D6" w14:textId="77777777" w:rsidR="00BB33FA" w:rsidRPr="00362D02" w:rsidRDefault="00BB33FA">
      <w:pPr>
        <w:pStyle w:val="Default"/>
        <w:numPr>
          <w:ilvl w:val="1"/>
          <w:numId w:val="78"/>
        </w:numPr>
        <w:spacing w:line="360" w:lineRule="auto"/>
        <w:ind w:left="540" w:hanging="540"/>
        <w:rPr>
          <w:rFonts w:ascii="Arial" w:hAnsi="Arial" w:cs="Arial"/>
          <w:sz w:val="22"/>
          <w:szCs w:val="22"/>
        </w:rPr>
      </w:pPr>
      <w:r w:rsidRPr="00362D02">
        <w:rPr>
          <w:rFonts w:ascii="Arial" w:hAnsi="Arial" w:cs="Arial"/>
          <w:sz w:val="22"/>
          <w:szCs w:val="22"/>
        </w:rPr>
        <w:t xml:space="preserve">The purpose of purging a boiler </w:t>
      </w:r>
    </w:p>
    <w:p w14:paraId="41F25098" w14:textId="77777777" w:rsidR="00BB33FA" w:rsidRPr="00362D02" w:rsidRDefault="00BB33FA">
      <w:pPr>
        <w:pStyle w:val="Default"/>
        <w:numPr>
          <w:ilvl w:val="1"/>
          <w:numId w:val="78"/>
        </w:numPr>
        <w:spacing w:line="360" w:lineRule="auto"/>
        <w:ind w:left="540" w:hanging="540"/>
        <w:rPr>
          <w:rFonts w:ascii="Arial" w:hAnsi="Arial" w:cs="Arial"/>
          <w:sz w:val="22"/>
          <w:szCs w:val="22"/>
        </w:rPr>
      </w:pPr>
      <w:r w:rsidRPr="00362D02">
        <w:rPr>
          <w:rFonts w:ascii="Arial" w:hAnsi="Arial" w:cs="Arial"/>
          <w:sz w:val="22"/>
          <w:szCs w:val="22"/>
        </w:rPr>
        <w:t xml:space="preserve">The effect of fuel quality on boiler operation </w:t>
      </w:r>
    </w:p>
    <w:p w14:paraId="080AA7C5" w14:textId="77777777" w:rsidR="00BB33FA" w:rsidRPr="00362D02" w:rsidRDefault="00BB33FA">
      <w:pPr>
        <w:pStyle w:val="Default"/>
        <w:numPr>
          <w:ilvl w:val="1"/>
          <w:numId w:val="78"/>
        </w:numPr>
        <w:spacing w:line="360" w:lineRule="auto"/>
        <w:ind w:left="540" w:hanging="540"/>
        <w:rPr>
          <w:rFonts w:ascii="Arial" w:hAnsi="Arial" w:cs="Arial"/>
          <w:sz w:val="22"/>
          <w:szCs w:val="22"/>
        </w:rPr>
      </w:pPr>
      <w:r w:rsidRPr="00362D02">
        <w:rPr>
          <w:rFonts w:ascii="Arial" w:hAnsi="Arial" w:cs="Arial"/>
          <w:sz w:val="22"/>
          <w:szCs w:val="22"/>
        </w:rPr>
        <w:t xml:space="preserve">Impact of ash removal on efficient boiler operation and impact of sluice water flow </w:t>
      </w:r>
    </w:p>
    <w:p w14:paraId="1BD2EE29" w14:textId="77777777" w:rsidR="00BB33FA" w:rsidRPr="00362D02" w:rsidRDefault="00BB33FA">
      <w:pPr>
        <w:pStyle w:val="Default"/>
        <w:numPr>
          <w:ilvl w:val="1"/>
          <w:numId w:val="78"/>
        </w:numPr>
        <w:spacing w:line="360" w:lineRule="auto"/>
        <w:ind w:left="540" w:hanging="540"/>
        <w:rPr>
          <w:rFonts w:ascii="Arial" w:hAnsi="Arial" w:cs="Arial"/>
          <w:sz w:val="22"/>
          <w:szCs w:val="22"/>
        </w:rPr>
      </w:pPr>
      <w:r w:rsidRPr="00362D02">
        <w:rPr>
          <w:rFonts w:ascii="Arial" w:hAnsi="Arial" w:cs="Arial"/>
          <w:sz w:val="22"/>
          <w:szCs w:val="22"/>
        </w:rPr>
        <w:t xml:space="preserve">Relationship to other processes. This includes an understanding of the impact of sudden load changes on boiler pressure and plant operation </w:t>
      </w:r>
    </w:p>
    <w:p w14:paraId="06075A36" w14:textId="77777777" w:rsidR="00BB33FA" w:rsidRPr="00362D02" w:rsidRDefault="00BB33FA">
      <w:pPr>
        <w:pStyle w:val="Default"/>
        <w:numPr>
          <w:ilvl w:val="1"/>
          <w:numId w:val="78"/>
        </w:numPr>
        <w:spacing w:line="360" w:lineRule="auto"/>
        <w:ind w:left="540" w:hanging="540"/>
        <w:rPr>
          <w:rFonts w:ascii="Arial" w:hAnsi="Arial" w:cs="Arial"/>
          <w:sz w:val="22"/>
          <w:szCs w:val="22"/>
        </w:rPr>
      </w:pPr>
      <w:r w:rsidRPr="00362D02">
        <w:rPr>
          <w:rFonts w:ascii="Arial" w:hAnsi="Arial" w:cs="Arial"/>
          <w:sz w:val="22"/>
          <w:szCs w:val="22"/>
        </w:rPr>
        <w:t xml:space="preserve">Purpose and limitations of protective clothing and equipment </w:t>
      </w:r>
    </w:p>
    <w:p w14:paraId="631C8FC0" w14:textId="77777777" w:rsidR="00BB33FA" w:rsidRPr="00362D02" w:rsidRDefault="00BB33FA">
      <w:pPr>
        <w:pStyle w:val="ListParagraph"/>
        <w:numPr>
          <w:ilvl w:val="1"/>
          <w:numId w:val="78"/>
        </w:numPr>
        <w:ind w:left="540" w:hanging="540"/>
        <w:jc w:val="left"/>
        <w:rPr>
          <w:rFonts w:cs="Arial"/>
          <w:bCs/>
        </w:rPr>
      </w:pPr>
      <w:r w:rsidRPr="00362D02">
        <w:rPr>
          <w:rFonts w:cs="Arial"/>
        </w:rPr>
        <w:t>Methods used to render equipment safe to inspect, maintain and/or clean including lock-out, tag-out and isolation procedures</w:t>
      </w:r>
    </w:p>
    <w:p w14:paraId="59C39330" w14:textId="77777777" w:rsidR="003A308B" w:rsidRPr="00362D02" w:rsidRDefault="003A308B" w:rsidP="00333F5C">
      <w:pPr>
        <w:pStyle w:val="Heading5"/>
        <w:spacing w:after="0"/>
        <w:rPr>
          <w:rFonts w:cs="Arial"/>
          <w:sz w:val="22"/>
        </w:rPr>
      </w:pPr>
      <w:r w:rsidRPr="00362D02">
        <w:rPr>
          <w:rFonts w:cs="Arial"/>
          <w:sz w:val="22"/>
        </w:rPr>
        <w:t>Critical Evidence(s) Required</w:t>
      </w:r>
    </w:p>
    <w:p w14:paraId="3EF27B7E" w14:textId="77777777" w:rsidR="003A308B" w:rsidRPr="00362D02" w:rsidRDefault="003A308B">
      <w:pPr>
        <w:pStyle w:val="ListParagraph"/>
        <w:numPr>
          <w:ilvl w:val="0"/>
          <w:numId w:val="258"/>
        </w:numPr>
        <w:spacing w:after="0" w:line="276" w:lineRule="auto"/>
        <w:jc w:val="left"/>
        <w:rPr>
          <w:rFonts w:cs="Arial"/>
        </w:rPr>
      </w:pPr>
      <w:r w:rsidRPr="00362D02">
        <w:rPr>
          <w:rFonts w:cs="Arial"/>
        </w:rPr>
        <w:t xml:space="preserve">Capable to explain the boiler system </w:t>
      </w:r>
    </w:p>
    <w:p w14:paraId="77786F8E" w14:textId="77777777" w:rsidR="003A308B" w:rsidRPr="00362D02" w:rsidRDefault="003A308B">
      <w:pPr>
        <w:pStyle w:val="ListParagraph"/>
        <w:numPr>
          <w:ilvl w:val="0"/>
          <w:numId w:val="258"/>
        </w:numPr>
        <w:spacing w:after="0" w:line="276" w:lineRule="auto"/>
        <w:jc w:val="left"/>
        <w:rPr>
          <w:rFonts w:cs="Arial"/>
        </w:rPr>
      </w:pPr>
      <w:r w:rsidRPr="00362D02">
        <w:rPr>
          <w:rFonts w:cs="Arial"/>
        </w:rPr>
        <w:t>Capable to solve the boiler related problems.</w:t>
      </w:r>
      <w:r w:rsidRPr="00362D02">
        <w:rPr>
          <w:rFonts w:cs="Arial"/>
        </w:rPr>
        <w:br w:type="page"/>
      </w:r>
    </w:p>
    <w:p w14:paraId="146077EE" w14:textId="77777777" w:rsidR="001259B0" w:rsidRPr="00BC09FA" w:rsidRDefault="001259B0">
      <w:pPr>
        <w:pStyle w:val="Heading3"/>
        <w:numPr>
          <w:ilvl w:val="0"/>
          <w:numId w:val="280"/>
        </w:numPr>
        <w:shd w:val="clear" w:color="auto" w:fill="FFC000"/>
        <w:spacing w:line="276" w:lineRule="auto"/>
        <w:ind w:left="2160" w:hanging="1800"/>
        <w:rPr>
          <w:rFonts w:ascii="Arial" w:hAnsi="Arial" w:cs="Arial"/>
          <w:b/>
          <w:bCs/>
          <w:color w:val="auto"/>
        </w:rPr>
      </w:pPr>
      <w:bookmarkStart w:id="63" w:name="_Toc30855005"/>
      <w:bookmarkStart w:id="64" w:name="OLE_LINK23"/>
      <w:bookmarkStart w:id="65" w:name="OLE_LINK24"/>
      <w:bookmarkStart w:id="66" w:name="_Toc111725447"/>
      <w:r w:rsidRPr="00BC09FA">
        <w:rPr>
          <w:rFonts w:ascii="Arial" w:hAnsi="Arial" w:cs="Arial"/>
          <w:b/>
          <w:bCs/>
          <w:color w:val="auto"/>
        </w:rPr>
        <w:t>Recognize Fundamentals of Thermodynamics Problems</w:t>
      </w:r>
      <w:bookmarkEnd w:id="63"/>
      <w:bookmarkEnd w:id="66"/>
    </w:p>
    <w:bookmarkEnd w:id="64"/>
    <w:bookmarkEnd w:id="65"/>
    <w:p w14:paraId="2C200A3B" w14:textId="742E11BF" w:rsidR="001259B0" w:rsidRPr="00333F5C" w:rsidRDefault="001259B0" w:rsidP="003F5A16">
      <w:pPr>
        <w:rPr>
          <w:rFonts w:cs="Arial"/>
          <w:b/>
          <w:bCs/>
        </w:rPr>
      </w:pPr>
      <w:r w:rsidRPr="003F5A16">
        <w:rPr>
          <w:rFonts w:cs="Arial"/>
          <w:b/>
          <w:bCs/>
        </w:rPr>
        <w:t>Overview:</w:t>
      </w:r>
      <w:r w:rsidR="00333F5C">
        <w:rPr>
          <w:rFonts w:cs="Arial"/>
        </w:rPr>
        <w:t xml:space="preserve"> </w:t>
      </w:r>
      <w:r w:rsidRPr="00333F5C">
        <w:rPr>
          <w:rFonts w:cs="Arial"/>
          <w:bCs/>
        </w:rPr>
        <w:t>The user/ individual on the job needs to know and understand how to Solve problems of fundamentals of thermodynamics,</w:t>
      </w:r>
      <w:r w:rsidR="00333F5C">
        <w:rPr>
          <w:rFonts w:cs="Arial"/>
          <w:bCs/>
        </w:rPr>
        <w:t xml:space="preserve"> </w:t>
      </w:r>
      <w:r w:rsidRPr="00333F5C">
        <w:rPr>
          <w:rFonts w:cs="Arial"/>
          <w:bCs/>
        </w:rPr>
        <w:t xml:space="preserve">heat, mass </w:t>
      </w:r>
      <w:r w:rsidR="00333F5C" w:rsidRPr="00333F5C">
        <w:rPr>
          <w:rFonts w:cs="Arial"/>
          <w:bCs/>
        </w:rPr>
        <w:t>&amp; weight</w:t>
      </w:r>
      <w:r w:rsidRPr="00333F5C">
        <w:rPr>
          <w:rFonts w:cs="Arial"/>
          <w:bCs/>
        </w:rPr>
        <w:t xml:space="preserve">, force, work done and power. Develop skill, </w:t>
      </w:r>
      <w:bookmarkStart w:id="67" w:name="OLE_LINK5"/>
      <w:bookmarkStart w:id="68" w:name="OLE_LINK6"/>
      <w:r w:rsidRPr="00333F5C">
        <w:rPr>
          <w:rFonts w:cs="Arial"/>
          <w:bCs/>
        </w:rPr>
        <w:t xml:space="preserve">mathematical attitudes and logical perception in the use of mathematical instruments </w:t>
      </w:r>
      <w:bookmarkEnd w:id="67"/>
      <w:bookmarkEnd w:id="68"/>
      <w:r w:rsidRPr="00333F5C">
        <w:rPr>
          <w:rFonts w:cs="Arial"/>
          <w:bCs/>
        </w:rPr>
        <w:t>as required in the automobile fields.</w:t>
      </w:r>
    </w:p>
    <w:tbl>
      <w:tblPr>
        <w:tblStyle w:val="TableGrid"/>
        <w:tblW w:w="5000" w:type="pct"/>
        <w:tblLook w:val="04A0" w:firstRow="1" w:lastRow="0" w:firstColumn="1" w:lastColumn="0" w:noHBand="0" w:noVBand="1"/>
      </w:tblPr>
      <w:tblGrid>
        <w:gridCol w:w="3129"/>
        <w:gridCol w:w="7797"/>
      </w:tblGrid>
      <w:tr w:rsidR="00C3186E" w:rsidRPr="00C3186E" w14:paraId="1D41F436" w14:textId="77777777" w:rsidTr="00333F5C">
        <w:trPr>
          <w:trHeight w:val="432"/>
        </w:trPr>
        <w:tc>
          <w:tcPr>
            <w:tcW w:w="1432" w:type="pct"/>
            <w:shd w:val="clear" w:color="auto" w:fill="D9D9D9" w:themeFill="background1" w:themeFillShade="D9"/>
            <w:vAlign w:val="center"/>
          </w:tcPr>
          <w:p w14:paraId="6435342D" w14:textId="77777777" w:rsidR="001259B0" w:rsidRPr="00C3186E" w:rsidRDefault="001259B0" w:rsidP="00333F5C">
            <w:pPr>
              <w:pStyle w:val="Heading5"/>
              <w:spacing w:before="0" w:after="0"/>
              <w:jc w:val="left"/>
              <w:outlineLvl w:val="4"/>
              <w:rPr>
                <w:rFonts w:cs="Arial"/>
                <w:color w:val="000000" w:themeColor="text1"/>
                <w:sz w:val="22"/>
              </w:rPr>
            </w:pPr>
            <w:r w:rsidRPr="00C3186E">
              <w:rPr>
                <w:rFonts w:cs="Arial"/>
                <w:color w:val="000000" w:themeColor="text1"/>
                <w:sz w:val="22"/>
              </w:rPr>
              <w:t>Competency Units</w:t>
            </w:r>
          </w:p>
        </w:tc>
        <w:tc>
          <w:tcPr>
            <w:tcW w:w="3568" w:type="pct"/>
            <w:shd w:val="clear" w:color="auto" w:fill="D9D9D9" w:themeFill="background1" w:themeFillShade="D9"/>
            <w:vAlign w:val="center"/>
          </w:tcPr>
          <w:p w14:paraId="681F8BC5" w14:textId="77777777" w:rsidR="001259B0" w:rsidRPr="00C3186E" w:rsidRDefault="001259B0" w:rsidP="00333F5C">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31994910" w14:textId="77777777" w:rsidTr="00333F5C">
        <w:tc>
          <w:tcPr>
            <w:tcW w:w="1432" w:type="pct"/>
          </w:tcPr>
          <w:p w14:paraId="064287D3" w14:textId="77777777" w:rsidR="001259B0" w:rsidRPr="00C3186E" w:rsidRDefault="001259B0">
            <w:pPr>
              <w:pStyle w:val="ListParagraph"/>
              <w:numPr>
                <w:ilvl w:val="0"/>
                <w:numId w:val="176"/>
              </w:numPr>
              <w:autoSpaceDE w:val="0"/>
              <w:autoSpaceDN w:val="0"/>
              <w:adjustRightInd w:val="0"/>
              <w:ind w:hanging="720"/>
              <w:jc w:val="left"/>
              <w:rPr>
                <w:rFonts w:cs="Arial"/>
                <w:color w:val="000000" w:themeColor="text1"/>
              </w:rPr>
            </w:pPr>
            <w:r w:rsidRPr="00C3186E">
              <w:rPr>
                <w:rFonts w:cs="Arial"/>
                <w:color w:val="000000" w:themeColor="text1"/>
              </w:rPr>
              <w:t xml:space="preserve">Preform the conversation of Temperature scales </w:t>
            </w:r>
          </w:p>
        </w:tc>
        <w:tc>
          <w:tcPr>
            <w:tcW w:w="3568" w:type="pct"/>
          </w:tcPr>
          <w:p w14:paraId="416152B7" w14:textId="77777777" w:rsidR="001259B0" w:rsidRPr="00C3186E" w:rsidRDefault="001259B0">
            <w:pPr>
              <w:pStyle w:val="ListParagraph"/>
              <w:numPr>
                <w:ilvl w:val="0"/>
                <w:numId w:val="177"/>
              </w:numPr>
              <w:autoSpaceDE w:val="0"/>
              <w:autoSpaceDN w:val="0"/>
              <w:adjustRightInd w:val="0"/>
              <w:ind w:left="576" w:hanging="576"/>
              <w:jc w:val="left"/>
              <w:rPr>
                <w:rFonts w:cs="Arial"/>
                <w:color w:val="000000" w:themeColor="text1"/>
              </w:rPr>
            </w:pPr>
            <w:r w:rsidRPr="00C3186E">
              <w:rPr>
                <w:rFonts w:cs="Arial"/>
                <w:color w:val="000000" w:themeColor="text1"/>
              </w:rPr>
              <w:t>Measuring the temperature and convert to K to C.</w:t>
            </w:r>
          </w:p>
          <w:p w14:paraId="4DAEFEA3" w14:textId="77777777" w:rsidR="001259B0" w:rsidRPr="00C3186E" w:rsidRDefault="001259B0">
            <w:pPr>
              <w:pStyle w:val="ListParagraph"/>
              <w:numPr>
                <w:ilvl w:val="0"/>
                <w:numId w:val="177"/>
              </w:numPr>
              <w:autoSpaceDE w:val="0"/>
              <w:autoSpaceDN w:val="0"/>
              <w:adjustRightInd w:val="0"/>
              <w:ind w:left="576" w:hanging="576"/>
              <w:jc w:val="left"/>
              <w:rPr>
                <w:rFonts w:cs="Arial"/>
                <w:color w:val="000000" w:themeColor="text1"/>
              </w:rPr>
            </w:pPr>
            <w:r w:rsidRPr="00C3186E">
              <w:rPr>
                <w:rFonts w:cs="Arial"/>
                <w:color w:val="000000" w:themeColor="text1"/>
              </w:rPr>
              <w:t>Solve the problem with the help formula.</w:t>
            </w:r>
          </w:p>
          <w:p w14:paraId="4D6B89FB" w14:textId="77777777" w:rsidR="001259B0" w:rsidRPr="00C3186E" w:rsidRDefault="001259B0">
            <w:pPr>
              <w:pStyle w:val="ListParagraph"/>
              <w:numPr>
                <w:ilvl w:val="0"/>
                <w:numId w:val="177"/>
              </w:numPr>
              <w:autoSpaceDE w:val="0"/>
              <w:autoSpaceDN w:val="0"/>
              <w:adjustRightInd w:val="0"/>
              <w:spacing w:after="0"/>
              <w:ind w:left="576" w:hanging="576"/>
              <w:jc w:val="left"/>
              <w:rPr>
                <w:rFonts w:cs="Arial"/>
                <w:color w:val="000000" w:themeColor="text1"/>
              </w:rPr>
            </w:pPr>
            <w:r w:rsidRPr="00C3186E">
              <w:rPr>
                <w:rFonts w:cs="Arial"/>
                <w:color w:val="000000" w:themeColor="text1"/>
              </w:rPr>
              <w:t>Measuring the temperature with appropriate tool.</w:t>
            </w:r>
          </w:p>
        </w:tc>
      </w:tr>
      <w:tr w:rsidR="00C3186E" w:rsidRPr="00C3186E" w14:paraId="23C75FB6" w14:textId="77777777" w:rsidTr="00333F5C">
        <w:tc>
          <w:tcPr>
            <w:tcW w:w="1432" w:type="pct"/>
          </w:tcPr>
          <w:p w14:paraId="6094AD59" w14:textId="79666731" w:rsidR="001259B0" w:rsidRPr="00C3186E" w:rsidRDefault="001259B0">
            <w:pPr>
              <w:pStyle w:val="ListParagraph"/>
              <w:numPr>
                <w:ilvl w:val="0"/>
                <w:numId w:val="176"/>
              </w:numPr>
              <w:autoSpaceDE w:val="0"/>
              <w:autoSpaceDN w:val="0"/>
              <w:adjustRightInd w:val="0"/>
              <w:ind w:hanging="720"/>
              <w:jc w:val="left"/>
              <w:rPr>
                <w:rFonts w:cs="Arial"/>
                <w:color w:val="000000" w:themeColor="text1"/>
              </w:rPr>
            </w:pPr>
            <w:r w:rsidRPr="00C3186E">
              <w:rPr>
                <w:rFonts w:cs="Arial"/>
                <w:color w:val="000000" w:themeColor="text1"/>
              </w:rPr>
              <w:t>Measuring the va</w:t>
            </w:r>
            <w:r w:rsidR="00524E8A" w:rsidRPr="00C3186E">
              <w:rPr>
                <w:rFonts w:cs="Arial"/>
                <w:color w:val="000000" w:themeColor="text1"/>
              </w:rPr>
              <w:t>cu</w:t>
            </w:r>
            <w:r w:rsidRPr="00C3186E">
              <w:rPr>
                <w:rFonts w:cs="Arial"/>
                <w:color w:val="000000" w:themeColor="text1"/>
              </w:rPr>
              <w:t xml:space="preserve">um and </w:t>
            </w:r>
            <w:r w:rsidR="00333F5C" w:rsidRPr="00C3186E">
              <w:rPr>
                <w:rFonts w:cs="Arial"/>
                <w:color w:val="000000" w:themeColor="text1"/>
              </w:rPr>
              <w:t>pressure gauge</w:t>
            </w:r>
            <w:r w:rsidRPr="00C3186E">
              <w:rPr>
                <w:rFonts w:cs="Arial"/>
                <w:color w:val="000000" w:themeColor="text1"/>
              </w:rPr>
              <w:t xml:space="preserve"> </w:t>
            </w:r>
          </w:p>
        </w:tc>
        <w:tc>
          <w:tcPr>
            <w:tcW w:w="3568" w:type="pct"/>
          </w:tcPr>
          <w:p w14:paraId="42CB148F" w14:textId="77777777" w:rsidR="001259B0" w:rsidRPr="00C3186E" w:rsidRDefault="001259B0">
            <w:pPr>
              <w:pStyle w:val="ListParagraph"/>
              <w:numPr>
                <w:ilvl w:val="0"/>
                <w:numId w:val="178"/>
              </w:numPr>
              <w:autoSpaceDE w:val="0"/>
              <w:autoSpaceDN w:val="0"/>
              <w:adjustRightInd w:val="0"/>
              <w:ind w:left="576" w:hanging="576"/>
              <w:jc w:val="left"/>
              <w:rPr>
                <w:rFonts w:cs="Arial"/>
                <w:color w:val="000000" w:themeColor="text1"/>
              </w:rPr>
            </w:pPr>
            <w:r w:rsidRPr="00C3186E">
              <w:rPr>
                <w:rFonts w:cs="Arial"/>
                <w:color w:val="000000" w:themeColor="text1"/>
              </w:rPr>
              <w:t>Measure the va</w:t>
            </w:r>
            <w:r w:rsidR="00524E8A" w:rsidRPr="00C3186E">
              <w:rPr>
                <w:rFonts w:cs="Arial"/>
                <w:color w:val="000000" w:themeColor="text1"/>
              </w:rPr>
              <w:t>cu</w:t>
            </w:r>
            <w:r w:rsidRPr="00C3186E">
              <w:rPr>
                <w:rFonts w:cs="Arial"/>
                <w:color w:val="000000" w:themeColor="text1"/>
              </w:rPr>
              <w:t>um use with va</w:t>
            </w:r>
            <w:r w:rsidR="00524E8A" w:rsidRPr="00C3186E">
              <w:rPr>
                <w:rFonts w:cs="Arial"/>
                <w:color w:val="000000" w:themeColor="text1"/>
              </w:rPr>
              <w:t>cu</w:t>
            </w:r>
            <w:r w:rsidRPr="00C3186E">
              <w:rPr>
                <w:rFonts w:cs="Arial"/>
                <w:color w:val="000000" w:themeColor="text1"/>
              </w:rPr>
              <w:t>um gauge on engine.</w:t>
            </w:r>
          </w:p>
          <w:p w14:paraId="03E09B01" w14:textId="77777777" w:rsidR="001259B0" w:rsidRPr="00C3186E" w:rsidRDefault="001259B0">
            <w:pPr>
              <w:pStyle w:val="ListParagraph"/>
              <w:numPr>
                <w:ilvl w:val="0"/>
                <w:numId w:val="178"/>
              </w:numPr>
              <w:autoSpaceDE w:val="0"/>
              <w:autoSpaceDN w:val="0"/>
              <w:adjustRightInd w:val="0"/>
              <w:ind w:left="576" w:hanging="576"/>
              <w:jc w:val="left"/>
              <w:rPr>
                <w:rFonts w:cs="Arial"/>
                <w:color w:val="000000" w:themeColor="text1"/>
              </w:rPr>
            </w:pPr>
            <w:r w:rsidRPr="00C3186E">
              <w:rPr>
                <w:rFonts w:cs="Arial"/>
                <w:color w:val="000000" w:themeColor="text1"/>
              </w:rPr>
              <w:t>Measure the pressure use with the pressure gauge in different scales.</w:t>
            </w:r>
          </w:p>
          <w:p w14:paraId="5AA71BCD" w14:textId="77777777" w:rsidR="001259B0" w:rsidRPr="00C3186E" w:rsidRDefault="001259B0">
            <w:pPr>
              <w:pStyle w:val="ListParagraph"/>
              <w:numPr>
                <w:ilvl w:val="0"/>
                <w:numId w:val="178"/>
              </w:numPr>
              <w:autoSpaceDE w:val="0"/>
              <w:autoSpaceDN w:val="0"/>
              <w:adjustRightInd w:val="0"/>
              <w:ind w:left="576" w:hanging="576"/>
              <w:jc w:val="left"/>
              <w:rPr>
                <w:rFonts w:cs="Arial"/>
                <w:color w:val="000000" w:themeColor="text1"/>
              </w:rPr>
            </w:pPr>
            <w:r w:rsidRPr="00C3186E">
              <w:rPr>
                <w:rFonts w:cs="Arial"/>
                <w:color w:val="000000" w:themeColor="text1"/>
              </w:rPr>
              <w:t>Perform the conversation of va</w:t>
            </w:r>
            <w:r w:rsidR="00524E8A" w:rsidRPr="00C3186E">
              <w:rPr>
                <w:rFonts w:cs="Arial"/>
                <w:color w:val="000000" w:themeColor="text1"/>
              </w:rPr>
              <w:t>cu</w:t>
            </w:r>
            <w:r w:rsidRPr="00C3186E">
              <w:rPr>
                <w:rFonts w:cs="Arial"/>
                <w:color w:val="000000" w:themeColor="text1"/>
              </w:rPr>
              <w:t>um and pressure in different scales.</w:t>
            </w:r>
          </w:p>
          <w:p w14:paraId="57E26847" w14:textId="0CDD6DEA" w:rsidR="001259B0" w:rsidRPr="00C3186E" w:rsidRDefault="001259B0">
            <w:pPr>
              <w:pStyle w:val="ListParagraph"/>
              <w:numPr>
                <w:ilvl w:val="0"/>
                <w:numId w:val="178"/>
              </w:numPr>
              <w:autoSpaceDE w:val="0"/>
              <w:autoSpaceDN w:val="0"/>
              <w:adjustRightInd w:val="0"/>
              <w:spacing w:after="0"/>
              <w:ind w:left="576" w:hanging="576"/>
              <w:jc w:val="left"/>
              <w:rPr>
                <w:rFonts w:cs="Arial"/>
                <w:color w:val="000000" w:themeColor="text1"/>
              </w:rPr>
            </w:pPr>
            <w:r w:rsidRPr="00C3186E">
              <w:rPr>
                <w:rFonts w:cs="Arial"/>
                <w:color w:val="000000" w:themeColor="text1"/>
              </w:rPr>
              <w:t>Solve the problems of mathematical attitudes and logical perception in the use of mathematical instruments</w:t>
            </w:r>
          </w:p>
        </w:tc>
      </w:tr>
      <w:tr w:rsidR="00C3186E" w:rsidRPr="00C3186E" w14:paraId="20749E6C" w14:textId="77777777" w:rsidTr="00333F5C">
        <w:tc>
          <w:tcPr>
            <w:tcW w:w="1432" w:type="pct"/>
          </w:tcPr>
          <w:p w14:paraId="32AF7C85" w14:textId="77777777" w:rsidR="001259B0" w:rsidRPr="00C3186E" w:rsidRDefault="001259B0">
            <w:pPr>
              <w:pStyle w:val="ListParagraph"/>
              <w:numPr>
                <w:ilvl w:val="0"/>
                <w:numId w:val="176"/>
              </w:numPr>
              <w:autoSpaceDE w:val="0"/>
              <w:autoSpaceDN w:val="0"/>
              <w:adjustRightInd w:val="0"/>
              <w:ind w:hanging="720"/>
              <w:jc w:val="left"/>
              <w:rPr>
                <w:rFonts w:cs="Arial"/>
                <w:color w:val="000000" w:themeColor="text1"/>
              </w:rPr>
            </w:pPr>
            <w:r w:rsidRPr="00C3186E">
              <w:rPr>
                <w:rFonts w:cs="Arial"/>
                <w:color w:val="000000" w:themeColor="text1"/>
              </w:rPr>
              <w:t>Understand and Solve the problems of Different Energies</w:t>
            </w:r>
          </w:p>
        </w:tc>
        <w:tc>
          <w:tcPr>
            <w:tcW w:w="3568" w:type="pct"/>
          </w:tcPr>
          <w:p w14:paraId="1148C506" w14:textId="77777777" w:rsidR="001259B0" w:rsidRPr="00C3186E" w:rsidRDefault="001259B0">
            <w:pPr>
              <w:pStyle w:val="ListParagraph"/>
              <w:numPr>
                <w:ilvl w:val="0"/>
                <w:numId w:val="179"/>
              </w:numPr>
              <w:autoSpaceDE w:val="0"/>
              <w:autoSpaceDN w:val="0"/>
              <w:adjustRightInd w:val="0"/>
              <w:ind w:left="576" w:hanging="576"/>
              <w:jc w:val="left"/>
              <w:rPr>
                <w:rFonts w:cs="Arial"/>
                <w:color w:val="000000" w:themeColor="text1"/>
              </w:rPr>
            </w:pPr>
            <w:r w:rsidRPr="00C3186E">
              <w:rPr>
                <w:rFonts w:cs="Arial"/>
                <w:color w:val="000000" w:themeColor="text1"/>
              </w:rPr>
              <w:t>Solve the problems of following energies:</w:t>
            </w:r>
          </w:p>
          <w:p w14:paraId="2FBB2E54" w14:textId="77777777" w:rsidR="001259B0" w:rsidRPr="00C3186E" w:rsidRDefault="001259B0">
            <w:pPr>
              <w:pStyle w:val="ListParagraph"/>
              <w:numPr>
                <w:ilvl w:val="1"/>
                <w:numId w:val="179"/>
              </w:numPr>
              <w:autoSpaceDE w:val="0"/>
              <w:autoSpaceDN w:val="0"/>
              <w:adjustRightInd w:val="0"/>
              <w:spacing w:line="276" w:lineRule="auto"/>
              <w:ind w:left="943"/>
              <w:jc w:val="left"/>
              <w:rPr>
                <w:rFonts w:cs="Arial"/>
                <w:color w:val="000000" w:themeColor="text1"/>
              </w:rPr>
            </w:pPr>
            <w:r w:rsidRPr="00C3186E">
              <w:rPr>
                <w:rFonts w:cs="Arial"/>
                <w:color w:val="000000" w:themeColor="text1"/>
              </w:rPr>
              <w:t xml:space="preserve">Potential Energy </w:t>
            </w:r>
          </w:p>
          <w:p w14:paraId="3AED1A5E" w14:textId="77777777" w:rsidR="001259B0" w:rsidRPr="00C3186E" w:rsidRDefault="001259B0">
            <w:pPr>
              <w:pStyle w:val="ListParagraph"/>
              <w:numPr>
                <w:ilvl w:val="1"/>
                <w:numId w:val="179"/>
              </w:numPr>
              <w:autoSpaceDE w:val="0"/>
              <w:autoSpaceDN w:val="0"/>
              <w:adjustRightInd w:val="0"/>
              <w:spacing w:line="276" w:lineRule="auto"/>
              <w:ind w:left="943"/>
              <w:jc w:val="left"/>
              <w:rPr>
                <w:rFonts w:cs="Arial"/>
                <w:color w:val="000000" w:themeColor="text1"/>
              </w:rPr>
            </w:pPr>
            <w:r w:rsidRPr="00C3186E">
              <w:rPr>
                <w:rFonts w:cs="Arial"/>
                <w:color w:val="000000" w:themeColor="text1"/>
              </w:rPr>
              <w:t>Kinetic Energy</w:t>
            </w:r>
          </w:p>
          <w:p w14:paraId="3519576C" w14:textId="77777777" w:rsidR="001259B0" w:rsidRPr="00C3186E" w:rsidRDefault="001259B0">
            <w:pPr>
              <w:pStyle w:val="ListParagraph"/>
              <w:numPr>
                <w:ilvl w:val="1"/>
                <w:numId w:val="179"/>
              </w:numPr>
              <w:autoSpaceDE w:val="0"/>
              <w:autoSpaceDN w:val="0"/>
              <w:adjustRightInd w:val="0"/>
              <w:spacing w:line="276" w:lineRule="auto"/>
              <w:ind w:left="943"/>
              <w:jc w:val="left"/>
              <w:rPr>
                <w:rFonts w:cs="Arial"/>
                <w:color w:val="000000" w:themeColor="text1"/>
              </w:rPr>
            </w:pPr>
            <w:r w:rsidRPr="00C3186E">
              <w:rPr>
                <w:rFonts w:cs="Arial"/>
                <w:color w:val="000000" w:themeColor="text1"/>
              </w:rPr>
              <w:t>Thermal Energy</w:t>
            </w:r>
          </w:p>
          <w:p w14:paraId="283BAAD2" w14:textId="77777777" w:rsidR="001259B0" w:rsidRPr="00C3186E" w:rsidRDefault="001259B0">
            <w:pPr>
              <w:pStyle w:val="ListParagraph"/>
              <w:numPr>
                <w:ilvl w:val="1"/>
                <w:numId w:val="179"/>
              </w:numPr>
              <w:autoSpaceDE w:val="0"/>
              <w:autoSpaceDN w:val="0"/>
              <w:adjustRightInd w:val="0"/>
              <w:spacing w:line="276" w:lineRule="auto"/>
              <w:ind w:left="943"/>
              <w:jc w:val="left"/>
              <w:rPr>
                <w:rFonts w:cs="Arial"/>
                <w:color w:val="000000" w:themeColor="text1"/>
              </w:rPr>
            </w:pPr>
            <w:r w:rsidRPr="00C3186E">
              <w:rPr>
                <w:rFonts w:cs="Arial"/>
                <w:color w:val="000000" w:themeColor="text1"/>
              </w:rPr>
              <w:t>Chemical Energy</w:t>
            </w:r>
          </w:p>
          <w:p w14:paraId="1414F2F0" w14:textId="77777777" w:rsidR="001259B0" w:rsidRPr="00C3186E" w:rsidRDefault="001259B0">
            <w:pPr>
              <w:pStyle w:val="ListParagraph"/>
              <w:numPr>
                <w:ilvl w:val="0"/>
                <w:numId w:val="179"/>
              </w:numPr>
              <w:autoSpaceDE w:val="0"/>
              <w:autoSpaceDN w:val="0"/>
              <w:adjustRightInd w:val="0"/>
              <w:ind w:left="576" w:hanging="576"/>
              <w:jc w:val="left"/>
              <w:rPr>
                <w:rFonts w:cs="Arial"/>
                <w:color w:val="000000" w:themeColor="text1"/>
              </w:rPr>
            </w:pPr>
            <w:r w:rsidRPr="00C3186E">
              <w:rPr>
                <w:rFonts w:cs="Arial"/>
                <w:color w:val="000000" w:themeColor="text1"/>
              </w:rPr>
              <w:t xml:space="preserve">Drive the law of </w:t>
            </w:r>
          </w:p>
          <w:p w14:paraId="02B8A0F5" w14:textId="77777777" w:rsidR="001259B0" w:rsidRPr="00C3186E" w:rsidRDefault="001259B0">
            <w:pPr>
              <w:pStyle w:val="ListParagraph"/>
              <w:numPr>
                <w:ilvl w:val="1"/>
                <w:numId w:val="179"/>
              </w:numPr>
              <w:autoSpaceDE w:val="0"/>
              <w:autoSpaceDN w:val="0"/>
              <w:adjustRightInd w:val="0"/>
              <w:spacing w:after="0" w:line="276" w:lineRule="auto"/>
              <w:ind w:left="943"/>
              <w:jc w:val="left"/>
              <w:rPr>
                <w:rFonts w:cs="Arial"/>
                <w:color w:val="000000" w:themeColor="text1"/>
              </w:rPr>
            </w:pPr>
            <w:r w:rsidRPr="00C3186E">
              <w:rPr>
                <w:rFonts w:cs="Arial"/>
                <w:color w:val="000000" w:themeColor="text1"/>
              </w:rPr>
              <w:t xml:space="preserve">Laws of thermodynamics </w:t>
            </w:r>
          </w:p>
          <w:p w14:paraId="00037A39" w14:textId="77777777" w:rsidR="001259B0" w:rsidRPr="00C3186E" w:rsidRDefault="001259B0">
            <w:pPr>
              <w:pStyle w:val="Default"/>
              <w:numPr>
                <w:ilvl w:val="1"/>
                <w:numId w:val="179"/>
              </w:numPr>
              <w:spacing w:line="276" w:lineRule="auto"/>
              <w:ind w:left="943"/>
              <w:rPr>
                <w:rFonts w:ascii="Arial" w:hAnsi="Arial" w:cs="Arial"/>
                <w:color w:val="000000" w:themeColor="text1"/>
                <w:sz w:val="22"/>
                <w:szCs w:val="22"/>
              </w:rPr>
            </w:pPr>
            <w:r w:rsidRPr="00C3186E">
              <w:rPr>
                <w:rFonts w:ascii="Arial" w:hAnsi="Arial" w:cs="Arial"/>
                <w:color w:val="000000" w:themeColor="text1"/>
                <w:sz w:val="22"/>
                <w:szCs w:val="22"/>
              </w:rPr>
              <w:t xml:space="preserve">Law of conservation of energy </w:t>
            </w:r>
          </w:p>
        </w:tc>
      </w:tr>
      <w:tr w:rsidR="00C3186E" w:rsidRPr="00C3186E" w14:paraId="4402EDEE" w14:textId="77777777" w:rsidTr="00333F5C">
        <w:tc>
          <w:tcPr>
            <w:tcW w:w="1432" w:type="pct"/>
          </w:tcPr>
          <w:p w14:paraId="34EE6B2C" w14:textId="77777777" w:rsidR="001259B0" w:rsidRPr="00C3186E" w:rsidRDefault="001259B0">
            <w:pPr>
              <w:pStyle w:val="Default"/>
              <w:numPr>
                <w:ilvl w:val="0"/>
                <w:numId w:val="176"/>
              </w:numPr>
              <w:spacing w:line="360" w:lineRule="auto"/>
              <w:ind w:hanging="720"/>
              <w:rPr>
                <w:rFonts w:ascii="Arial" w:hAnsi="Arial" w:cs="Arial"/>
                <w:color w:val="000000" w:themeColor="text1"/>
                <w:sz w:val="22"/>
                <w:szCs w:val="22"/>
              </w:rPr>
            </w:pPr>
            <w:r w:rsidRPr="00C3186E">
              <w:rPr>
                <w:rFonts w:ascii="Arial" w:hAnsi="Arial" w:cs="Arial"/>
                <w:color w:val="000000" w:themeColor="text1"/>
                <w:sz w:val="22"/>
                <w:szCs w:val="22"/>
              </w:rPr>
              <w:t xml:space="preserve">Derive the mathematical relations </w:t>
            </w:r>
          </w:p>
        </w:tc>
        <w:tc>
          <w:tcPr>
            <w:tcW w:w="3568" w:type="pct"/>
          </w:tcPr>
          <w:p w14:paraId="39924D27" w14:textId="77777777" w:rsidR="001259B0" w:rsidRPr="00C3186E" w:rsidRDefault="001259B0">
            <w:pPr>
              <w:pStyle w:val="ListParagraph"/>
              <w:numPr>
                <w:ilvl w:val="0"/>
                <w:numId w:val="180"/>
              </w:numPr>
              <w:autoSpaceDE w:val="0"/>
              <w:autoSpaceDN w:val="0"/>
              <w:adjustRightInd w:val="0"/>
              <w:ind w:left="576" w:hanging="576"/>
              <w:jc w:val="left"/>
              <w:rPr>
                <w:rFonts w:cs="Arial"/>
                <w:color w:val="000000" w:themeColor="text1"/>
              </w:rPr>
            </w:pPr>
            <w:r w:rsidRPr="00C3186E">
              <w:rPr>
                <w:rFonts w:cs="Arial"/>
                <w:color w:val="000000" w:themeColor="text1"/>
              </w:rPr>
              <w:t>Drive the following laws:</w:t>
            </w:r>
          </w:p>
          <w:p w14:paraId="3CA6A6A9" w14:textId="77777777" w:rsidR="001259B0" w:rsidRPr="00C3186E" w:rsidRDefault="001259B0">
            <w:pPr>
              <w:pStyle w:val="ListParagraph"/>
              <w:numPr>
                <w:ilvl w:val="1"/>
                <w:numId w:val="180"/>
              </w:numPr>
              <w:autoSpaceDE w:val="0"/>
              <w:autoSpaceDN w:val="0"/>
              <w:adjustRightInd w:val="0"/>
              <w:spacing w:line="276" w:lineRule="auto"/>
              <w:ind w:left="943"/>
              <w:jc w:val="left"/>
              <w:rPr>
                <w:rFonts w:cs="Arial"/>
                <w:color w:val="000000" w:themeColor="text1"/>
              </w:rPr>
            </w:pPr>
            <w:r w:rsidRPr="00C3186E">
              <w:rPr>
                <w:rFonts w:cs="Arial"/>
                <w:color w:val="000000" w:themeColor="text1"/>
              </w:rPr>
              <w:t>Boyles Law</w:t>
            </w:r>
          </w:p>
          <w:p w14:paraId="605484E6" w14:textId="77777777" w:rsidR="001259B0" w:rsidRPr="00C3186E" w:rsidRDefault="001259B0">
            <w:pPr>
              <w:pStyle w:val="ListParagraph"/>
              <w:numPr>
                <w:ilvl w:val="1"/>
                <w:numId w:val="180"/>
              </w:numPr>
              <w:autoSpaceDE w:val="0"/>
              <w:autoSpaceDN w:val="0"/>
              <w:adjustRightInd w:val="0"/>
              <w:spacing w:line="276" w:lineRule="auto"/>
              <w:ind w:left="943"/>
              <w:jc w:val="left"/>
              <w:rPr>
                <w:rFonts w:cs="Arial"/>
                <w:color w:val="000000" w:themeColor="text1"/>
              </w:rPr>
            </w:pPr>
            <w:r w:rsidRPr="00C3186E">
              <w:rPr>
                <w:rFonts w:cs="Arial"/>
                <w:color w:val="000000" w:themeColor="text1"/>
              </w:rPr>
              <w:t>Charles Law</w:t>
            </w:r>
          </w:p>
          <w:p w14:paraId="257B4DCA" w14:textId="77777777" w:rsidR="001259B0" w:rsidRPr="00C3186E" w:rsidRDefault="001259B0">
            <w:pPr>
              <w:pStyle w:val="ListParagraph"/>
              <w:numPr>
                <w:ilvl w:val="1"/>
                <w:numId w:val="180"/>
              </w:numPr>
              <w:autoSpaceDE w:val="0"/>
              <w:autoSpaceDN w:val="0"/>
              <w:adjustRightInd w:val="0"/>
              <w:spacing w:after="0" w:line="276" w:lineRule="auto"/>
              <w:ind w:left="943"/>
              <w:jc w:val="left"/>
              <w:rPr>
                <w:rFonts w:cs="Arial"/>
                <w:color w:val="000000" w:themeColor="text1"/>
              </w:rPr>
            </w:pPr>
            <w:r w:rsidRPr="00C3186E">
              <w:rPr>
                <w:rFonts w:cs="Arial"/>
                <w:color w:val="000000" w:themeColor="text1"/>
              </w:rPr>
              <w:t>Joules Law</w:t>
            </w:r>
          </w:p>
          <w:p w14:paraId="0663F6E2" w14:textId="77777777" w:rsidR="001259B0" w:rsidRPr="00C3186E" w:rsidRDefault="001259B0">
            <w:pPr>
              <w:pStyle w:val="Default"/>
              <w:numPr>
                <w:ilvl w:val="0"/>
                <w:numId w:val="180"/>
              </w:numPr>
              <w:spacing w:line="360" w:lineRule="auto"/>
              <w:ind w:left="576" w:hanging="576"/>
              <w:rPr>
                <w:rFonts w:ascii="Arial" w:hAnsi="Arial" w:cs="Arial"/>
                <w:color w:val="000000" w:themeColor="text1"/>
                <w:sz w:val="22"/>
                <w:szCs w:val="22"/>
              </w:rPr>
            </w:pPr>
            <w:r w:rsidRPr="00C3186E">
              <w:rPr>
                <w:rFonts w:ascii="Arial" w:hAnsi="Arial" w:cs="Arial"/>
                <w:color w:val="000000" w:themeColor="text1"/>
                <w:sz w:val="22"/>
                <w:szCs w:val="22"/>
              </w:rPr>
              <w:t>Solve the mathematical problems applying the laws</w:t>
            </w:r>
          </w:p>
        </w:tc>
      </w:tr>
    </w:tbl>
    <w:p w14:paraId="3F6E9548" w14:textId="77777777" w:rsidR="001259B0" w:rsidRPr="00362D02" w:rsidRDefault="001259B0" w:rsidP="00333F5C">
      <w:pPr>
        <w:pStyle w:val="Heading5"/>
        <w:spacing w:before="0" w:after="0"/>
        <w:rPr>
          <w:rFonts w:cs="Arial"/>
          <w:sz w:val="22"/>
        </w:rPr>
      </w:pPr>
      <w:r w:rsidRPr="00362D02">
        <w:rPr>
          <w:rFonts w:cs="Arial"/>
          <w:sz w:val="22"/>
        </w:rPr>
        <w:t>Knowledge and Understanding</w:t>
      </w:r>
    </w:p>
    <w:p w14:paraId="1061D27C" w14:textId="77777777" w:rsidR="001259B0" w:rsidRPr="00362D02" w:rsidRDefault="001259B0" w:rsidP="00333F5C">
      <w:pPr>
        <w:spacing w:after="0"/>
        <w:rPr>
          <w:rFonts w:cs="Arial"/>
        </w:rPr>
      </w:pPr>
      <w:r w:rsidRPr="00362D02">
        <w:rPr>
          <w:rFonts w:cs="Arial"/>
        </w:rPr>
        <w:t xml:space="preserve">The candidate must be able to demonstrate underpinning knowledge and understanding required to carry out tasks covered in this competency standard. This includes the knowledge of: </w:t>
      </w:r>
    </w:p>
    <w:p w14:paraId="5FCBF068" w14:textId="4C9FE1C2" w:rsidR="001259B0" w:rsidRPr="00333F5C" w:rsidRDefault="001259B0">
      <w:pPr>
        <w:pStyle w:val="Default"/>
        <w:numPr>
          <w:ilvl w:val="0"/>
          <w:numId w:val="188"/>
        </w:numPr>
        <w:ind w:left="720" w:hanging="540"/>
        <w:rPr>
          <w:rFonts w:cs="Arial"/>
        </w:rPr>
      </w:pPr>
      <w:r w:rsidRPr="00333F5C">
        <w:rPr>
          <w:rFonts w:ascii="Arial" w:hAnsi="Arial" w:cs="Arial"/>
          <w:sz w:val="22"/>
          <w:szCs w:val="22"/>
        </w:rPr>
        <w:t xml:space="preserve">Safe work. </w:t>
      </w:r>
    </w:p>
    <w:p w14:paraId="38F793B1" w14:textId="77777777" w:rsidR="00333F5C" w:rsidRDefault="000E4834" w:rsidP="00333F5C">
      <w:pPr>
        <w:spacing w:before="0" w:after="0"/>
        <w:rPr>
          <w:rFonts w:cs="Arial"/>
          <w:b/>
          <w:bCs/>
        </w:rPr>
      </w:pPr>
      <w:r w:rsidRPr="00333F5C">
        <w:rPr>
          <w:rFonts w:cs="Arial"/>
          <w:b/>
          <w:bCs/>
        </w:rPr>
        <w:t>Critical Evidence(s) Required</w:t>
      </w:r>
    </w:p>
    <w:p w14:paraId="06E02A4E" w14:textId="166EEFF0" w:rsidR="00D00CA6" w:rsidRPr="00362D02" w:rsidRDefault="000E4834" w:rsidP="00333F5C">
      <w:pPr>
        <w:spacing w:before="0" w:after="0"/>
        <w:rPr>
          <w:rFonts w:cs="Arial"/>
        </w:rPr>
      </w:pPr>
      <w:r w:rsidRPr="00362D02">
        <w:rPr>
          <w:rFonts w:cs="Arial"/>
        </w:rPr>
        <w:t xml:space="preserve">Capable to solve the problems related to the heat, mass </w:t>
      </w:r>
      <w:r w:rsidR="0093357F" w:rsidRPr="00362D02">
        <w:rPr>
          <w:rFonts w:cs="Arial"/>
        </w:rPr>
        <w:t>&amp; weight</w:t>
      </w:r>
      <w:r w:rsidRPr="00362D02">
        <w:rPr>
          <w:rFonts w:cs="Arial"/>
        </w:rPr>
        <w:t xml:space="preserve">, force. </w:t>
      </w:r>
      <w:r w:rsidR="00D00CA6" w:rsidRPr="00362D02">
        <w:rPr>
          <w:rFonts w:cs="Arial"/>
        </w:rPr>
        <w:br w:type="page"/>
      </w:r>
    </w:p>
    <w:p w14:paraId="60C3A43D" w14:textId="1596B146" w:rsidR="00D00CA6" w:rsidRPr="00BC09FA" w:rsidRDefault="00100A08">
      <w:pPr>
        <w:pStyle w:val="Heading3"/>
        <w:numPr>
          <w:ilvl w:val="0"/>
          <w:numId w:val="280"/>
        </w:numPr>
        <w:shd w:val="clear" w:color="auto" w:fill="FFC000"/>
        <w:spacing w:line="276" w:lineRule="auto"/>
        <w:ind w:left="2160" w:hanging="1800"/>
        <w:rPr>
          <w:rFonts w:ascii="Arial" w:hAnsi="Arial" w:cs="Arial"/>
          <w:b/>
          <w:bCs/>
          <w:color w:val="auto"/>
        </w:rPr>
      </w:pPr>
      <w:bookmarkStart w:id="69" w:name="_Toc30855006"/>
      <w:bookmarkStart w:id="70" w:name="_Toc111725448"/>
      <w:r w:rsidRPr="00BC09FA">
        <w:rPr>
          <w:rFonts w:ascii="Arial" w:hAnsi="Arial" w:cs="Arial"/>
          <w:b/>
          <w:bCs/>
          <w:color w:val="auto"/>
        </w:rPr>
        <w:t xml:space="preserve">Read and </w:t>
      </w:r>
      <w:r w:rsidR="00781E70" w:rsidRPr="00BC09FA">
        <w:rPr>
          <w:rFonts w:ascii="Arial" w:hAnsi="Arial" w:cs="Arial"/>
          <w:b/>
          <w:bCs/>
          <w:color w:val="auto"/>
        </w:rPr>
        <w:t>Interpret Perfect</w:t>
      </w:r>
      <w:r w:rsidRPr="00BC09FA">
        <w:rPr>
          <w:rFonts w:ascii="Arial" w:hAnsi="Arial" w:cs="Arial"/>
          <w:b/>
          <w:bCs/>
          <w:color w:val="auto"/>
        </w:rPr>
        <w:t xml:space="preserve"> Gases </w:t>
      </w:r>
      <w:r w:rsidR="00781E70" w:rsidRPr="00BC09FA">
        <w:rPr>
          <w:rFonts w:ascii="Arial" w:hAnsi="Arial" w:cs="Arial"/>
          <w:b/>
          <w:bCs/>
          <w:color w:val="auto"/>
        </w:rPr>
        <w:t>Laws, Properties</w:t>
      </w:r>
      <w:r w:rsidRPr="00BC09FA">
        <w:rPr>
          <w:rFonts w:ascii="Arial" w:hAnsi="Arial" w:cs="Arial"/>
          <w:b/>
          <w:bCs/>
          <w:color w:val="auto"/>
        </w:rPr>
        <w:t xml:space="preserve"> and Solve problems</w:t>
      </w:r>
      <w:bookmarkStart w:id="71" w:name="OLE_LINK25"/>
      <w:bookmarkEnd w:id="69"/>
      <w:bookmarkEnd w:id="70"/>
    </w:p>
    <w:bookmarkEnd w:id="71"/>
    <w:p w14:paraId="7B459D7B" w14:textId="045A3919" w:rsidR="00D00CA6" w:rsidRPr="00362D02" w:rsidRDefault="00D00CA6" w:rsidP="003F5A16">
      <w:pPr>
        <w:rPr>
          <w:rFonts w:cs="Arial"/>
        </w:rPr>
      </w:pPr>
      <w:r w:rsidRPr="003F5A16">
        <w:rPr>
          <w:rFonts w:cs="Arial"/>
          <w:b/>
          <w:bCs/>
        </w:rPr>
        <w:t>Overview:</w:t>
      </w:r>
      <w:r w:rsidR="00333F5C">
        <w:rPr>
          <w:rFonts w:cs="Arial"/>
        </w:rPr>
        <w:t xml:space="preserve"> </w:t>
      </w:r>
      <w:r w:rsidRPr="00333F5C">
        <w:rPr>
          <w:rFonts w:cs="Arial"/>
          <w:bCs/>
        </w:rPr>
        <w:t>The user/ individual on the job needs to know and understand how to the knowledge of fundamentals of thermodynamics, laws and properties of gases, thermodynamic processes and cycles, steam and Gas turbines, I.C. Engines.</w:t>
      </w:r>
      <w:r w:rsidRPr="00362D02">
        <w:rPr>
          <w:rFonts w:cs="Arial"/>
        </w:rPr>
        <w:t xml:space="preserve"> </w:t>
      </w:r>
    </w:p>
    <w:tbl>
      <w:tblPr>
        <w:tblStyle w:val="TableGrid"/>
        <w:tblW w:w="5000" w:type="pct"/>
        <w:tblLook w:val="04A0" w:firstRow="1" w:lastRow="0" w:firstColumn="1" w:lastColumn="0" w:noHBand="0" w:noVBand="1"/>
      </w:tblPr>
      <w:tblGrid>
        <w:gridCol w:w="3405"/>
        <w:gridCol w:w="7521"/>
      </w:tblGrid>
      <w:tr w:rsidR="00C3186E" w:rsidRPr="00C3186E" w14:paraId="33409967" w14:textId="77777777" w:rsidTr="00333F5C">
        <w:trPr>
          <w:trHeight w:val="432"/>
        </w:trPr>
        <w:tc>
          <w:tcPr>
            <w:tcW w:w="1558" w:type="pct"/>
            <w:shd w:val="clear" w:color="auto" w:fill="D9D9D9" w:themeFill="background1" w:themeFillShade="D9"/>
            <w:vAlign w:val="center"/>
          </w:tcPr>
          <w:p w14:paraId="38B76468" w14:textId="77777777" w:rsidR="00D00CA6" w:rsidRPr="00C3186E" w:rsidRDefault="00D00CA6" w:rsidP="00333F5C">
            <w:pPr>
              <w:pStyle w:val="Heading5"/>
              <w:spacing w:before="0" w:after="0"/>
              <w:jc w:val="left"/>
              <w:outlineLvl w:val="4"/>
              <w:rPr>
                <w:rFonts w:cs="Arial"/>
                <w:color w:val="000000" w:themeColor="text1"/>
                <w:sz w:val="22"/>
              </w:rPr>
            </w:pPr>
            <w:r w:rsidRPr="00C3186E">
              <w:rPr>
                <w:rFonts w:cs="Arial"/>
                <w:color w:val="000000" w:themeColor="text1"/>
                <w:sz w:val="22"/>
              </w:rPr>
              <w:t>Competency Units</w:t>
            </w:r>
          </w:p>
        </w:tc>
        <w:tc>
          <w:tcPr>
            <w:tcW w:w="3442" w:type="pct"/>
            <w:shd w:val="clear" w:color="auto" w:fill="D9D9D9" w:themeFill="background1" w:themeFillShade="D9"/>
            <w:vAlign w:val="center"/>
          </w:tcPr>
          <w:p w14:paraId="6E93B2D5" w14:textId="77777777" w:rsidR="00D00CA6" w:rsidRPr="00C3186E" w:rsidRDefault="00C4316B" w:rsidP="00333F5C">
            <w:pPr>
              <w:pStyle w:val="Heading5"/>
              <w:spacing w:before="0" w:after="0"/>
              <w:jc w:val="left"/>
              <w:outlineLvl w:val="4"/>
              <w:rPr>
                <w:rFonts w:cs="Arial"/>
                <w:color w:val="000000" w:themeColor="text1"/>
                <w:sz w:val="22"/>
              </w:rPr>
            </w:pPr>
            <w:r>
              <w:rPr>
                <w:rFonts w:cs="Arial"/>
                <w:color w:val="000000" w:themeColor="text1"/>
                <w:sz w:val="22"/>
              </w:rPr>
              <w:t>Performance Criteria</w:t>
            </w:r>
          </w:p>
        </w:tc>
      </w:tr>
      <w:tr w:rsidR="00C3186E" w:rsidRPr="00C3186E" w14:paraId="0E2E6105" w14:textId="77777777" w:rsidTr="00333F5C">
        <w:tc>
          <w:tcPr>
            <w:tcW w:w="1558" w:type="pct"/>
          </w:tcPr>
          <w:p w14:paraId="5049E05B" w14:textId="66BECB4E" w:rsidR="00D00CA6" w:rsidRPr="00C3186E" w:rsidRDefault="00D00CA6">
            <w:pPr>
              <w:pStyle w:val="ListParagraph"/>
              <w:numPr>
                <w:ilvl w:val="0"/>
                <w:numId w:val="192"/>
              </w:numPr>
              <w:autoSpaceDE w:val="0"/>
              <w:autoSpaceDN w:val="0"/>
              <w:adjustRightInd w:val="0"/>
              <w:ind w:hanging="720"/>
              <w:jc w:val="left"/>
              <w:rPr>
                <w:rFonts w:cs="Arial"/>
                <w:color w:val="000000" w:themeColor="text1"/>
              </w:rPr>
            </w:pPr>
            <w:r w:rsidRPr="00C3186E">
              <w:rPr>
                <w:rFonts w:cs="Arial"/>
                <w:color w:val="000000" w:themeColor="text1"/>
              </w:rPr>
              <w:t xml:space="preserve">Applying Gas </w:t>
            </w:r>
            <w:r w:rsidR="00333F5C" w:rsidRPr="00C3186E">
              <w:rPr>
                <w:rFonts w:cs="Arial"/>
                <w:color w:val="000000" w:themeColor="text1"/>
              </w:rPr>
              <w:t>Laws in</w:t>
            </w:r>
            <w:r w:rsidRPr="00C3186E">
              <w:rPr>
                <w:rFonts w:cs="Arial"/>
                <w:color w:val="000000" w:themeColor="text1"/>
              </w:rPr>
              <w:t xml:space="preserve"> problems</w:t>
            </w:r>
          </w:p>
        </w:tc>
        <w:tc>
          <w:tcPr>
            <w:tcW w:w="3442" w:type="pct"/>
          </w:tcPr>
          <w:p w14:paraId="3D30D807" w14:textId="77777777" w:rsidR="00D00CA6" w:rsidRPr="00C3186E" w:rsidRDefault="00D00CA6">
            <w:pPr>
              <w:pStyle w:val="Default"/>
              <w:numPr>
                <w:ilvl w:val="0"/>
                <w:numId w:val="193"/>
              </w:numPr>
              <w:spacing w:line="360" w:lineRule="auto"/>
              <w:ind w:left="576" w:hanging="576"/>
              <w:rPr>
                <w:rFonts w:ascii="Arial" w:hAnsi="Arial" w:cs="Arial"/>
                <w:color w:val="000000" w:themeColor="text1"/>
                <w:sz w:val="22"/>
                <w:szCs w:val="22"/>
              </w:rPr>
            </w:pPr>
            <w:r w:rsidRPr="00C3186E">
              <w:rPr>
                <w:rFonts w:ascii="Arial" w:hAnsi="Arial" w:cs="Arial"/>
                <w:color w:val="000000" w:themeColor="text1"/>
                <w:sz w:val="22"/>
                <w:szCs w:val="22"/>
              </w:rPr>
              <w:t>Derive the following mathematical relations:</w:t>
            </w:r>
          </w:p>
          <w:p w14:paraId="15DC5DA3" w14:textId="77777777" w:rsidR="00D00CA6" w:rsidRPr="00C3186E" w:rsidRDefault="00D00CA6">
            <w:pPr>
              <w:pStyle w:val="ListParagraph"/>
              <w:numPr>
                <w:ilvl w:val="1"/>
                <w:numId w:val="193"/>
              </w:numPr>
              <w:autoSpaceDE w:val="0"/>
              <w:autoSpaceDN w:val="0"/>
              <w:adjustRightInd w:val="0"/>
              <w:ind w:left="961"/>
              <w:jc w:val="left"/>
              <w:rPr>
                <w:rFonts w:cs="Arial"/>
                <w:color w:val="000000" w:themeColor="text1"/>
              </w:rPr>
            </w:pPr>
            <w:r w:rsidRPr="00C3186E">
              <w:rPr>
                <w:rFonts w:cs="Arial"/>
                <w:color w:val="000000" w:themeColor="text1"/>
              </w:rPr>
              <w:t xml:space="preserve">General gas equation </w:t>
            </w:r>
          </w:p>
          <w:p w14:paraId="4200E891" w14:textId="77777777" w:rsidR="00D00CA6" w:rsidRPr="00C3186E" w:rsidRDefault="00D00CA6">
            <w:pPr>
              <w:pStyle w:val="ListParagraph"/>
              <w:numPr>
                <w:ilvl w:val="1"/>
                <w:numId w:val="193"/>
              </w:numPr>
              <w:autoSpaceDE w:val="0"/>
              <w:autoSpaceDN w:val="0"/>
              <w:adjustRightInd w:val="0"/>
              <w:ind w:left="961"/>
              <w:jc w:val="left"/>
              <w:rPr>
                <w:rFonts w:cs="Arial"/>
                <w:color w:val="000000" w:themeColor="text1"/>
              </w:rPr>
            </w:pPr>
            <w:r w:rsidRPr="00C3186E">
              <w:rPr>
                <w:rFonts w:cs="Arial"/>
                <w:color w:val="000000" w:themeColor="text1"/>
              </w:rPr>
              <w:t>Characteristic Gas equation</w:t>
            </w:r>
          </w:p>
          <w:p w14:paraId="37E6DEEA" w14:textId="77777777" w:rsidR="00D00CA6" w:rsidRPr="00C3186E" w:rsidRDefault="00D00CA6">
            <w:pPr>
              <w:pStyle w:val="ListParagraph"/>
              <w:numPr>
                <w:ilvl w:val="1"/>
                <w:numId w:val="193"/>
              </w:numPr>
              <w:autoSpaceDE w:val="0"/>
              <w:autoSpaceDN w:val="0"/>
              <w:adjustRightInd w:val="0"/>
              <w:spacing w:after="0"/>
              <w:ind w:left="961"/>
              <w:jc w:val="left"/>
              <w:rPr>
                <w:rFonts w:cs="Arial"/>
                <w:color w:val="000000" w:themeColor="text1"/>
              </w:rPr>
            </w:pPr>
            <w:r w:rsidRPr="00C3186E">
              <w:rPr>
                <w:rFonts w:cs="Arial"/>
                <w:color w:val="000000" w:themeColor="text1"/>
              </w:rPr>
              <w:t xml:space="preserve">Universal Gas equation </w:t>
            </w:r>
          </w:p>
          <w:p w14:paraId="2F02817D" w14:textId="77777777" w:rsidR="00D00CA6" w:rsidRPr="00C3186E" w:rsidRDefault="00D00CA6">
            <w:pPr>
              <w:pStyle w:val="Default"/>
              <w:numPr>
                <w:ilvl w:val="0"/>
                <w:numId w:val="193"/>
              </w:numPr>
              <w:spacing w:line="360" w:lineRule="auto"/>
              <w:ind w:left="576" w:hanging="576"/>
              <w:rPr>
                <w:rFonts w:ascii="Arial" w:hAnsi="Arial" w:cs="Arial"/>
                <w:color w:val="000000" w:themeColor="text1"/>
                <w:sz w:val="22"/>
                <w:szCs w:val="22"/>
              </w:rPr>
            </w:pPr>
            <w:r w:rsidRPr="00C3186E">
              <w:rPr>
                <w:rFonts w:ascii="Arial" w:hAnsi="Arial" w:cs="Arial"/>
                <w:color w:val="000000" w:themeColor="text1"/>
                <w:sz w:val="22"/>
                <w:szCs w:val="22"/>
              </w:rPr>
              <w:t>Understand the specific heats of a gas and der</w:t>
            </w:r>
            <w:r w:rsidR="00100A08" w:rsidRPr="00C3186E">
              <w:rPr>
                <w:rFonts w:ascii="Arial" w:hAnsi="Arial" w:cs="Arial"/>
                <w:color w:val="000000" w:themeColor="text1"/>
                <w:sz w:val="22"/>
                <w:szCs w:val="22"/>
              </w:rPr>
              <w:t>ive its mathematical relations.</w:t>
            </w:r>
          </w:p>
        </w:tc>
      </w:tr>
      <w:tr w:rsidR="00C3186E" w:rsidRPr="00C3186E" w14:paraId="57B5D614" w14:textId="77777777" w:rsidTr="00333F5C">
        <w:trPr>
          <w:trHeight w:val="737"/>
        </w:trPr>
        <w:tc>
          <w:tcPr>
            <w:tcW w:w="1558" w:type="pct"/>
          </w:tcPr>
          <w:p w14:paraId="244CB0AB" w14:textId="140717F3" w:rsidR="00D00CA6" w:rsidRPr="00C3186E" w:rsidRDefault="00D00CA6">
            <w:pPr>
              <w:pStyle w:val="ListParagraph"/>
              <w:numPr>
                <w:ilvl w:val="0"/>
                <w:numId w:val="192"/>
              </w:numPr>
              <w:autoSpaceDE w:val="0"/>
              <w:autoSpaceDN w:val="0"/>
              <w:adjustRightInd w:val="0"/>
              <w:spacing w:after="0"/>
              <w:ind w:hanging="720"/>
              <w:jc w:val="left"/>
              <w:rPr>
                <w:rFonts w:cs="Arial"/>
                <w:b/>
                <w:bCs/>
                <w:color w:val="000000" w:themeColor="text1"/>
              </w:rPr>
            </w:pPr>
            <w:r w:rsidRPr="00C3186E">
              <w:rPr>
                <w:rFonts w:cs="Arial"/>
                <w:color w:val="000000" w:themeColor="text1"/>
              </w:rPr>
              <w:t xml:space="preserve">Derive the </w:t>
            </w:r>
            <w:r w:rsidR="00333F5C">
              <w:rPr>
                <w:rFonts w:cs="Arial"/>
                <w:color w:val="000000" w:themeColor="text1"/>
              </w:rPr>
              <w:t>m</w:t>
            </w:r>
            <w:r w:rsidRPr="00C3186E">
              <w:rPr>
                <w:rFonts w:cs="Arial"/>
                <w:color w:val="000000" w:themeColor="text1"/>
              </w:rPr>
              <w:t>athematical equation</w:t>
            </w:r>
          </w:p>
        </w:tc>
        <w:tc>
          <w:tcPr>
            <w:tcW w:w="3442" w:type="pct"/>
          </w:tcPr>
          <w:p w14:paraId="3BB67C12" w14:textId="496ADEBF" w:rsidR="00333F5C" w:rsidRDefault="00333F5C">
            <w:pPr>
              <w:pStyle w:val="Default"/>
              <w:numPr>
                <w:ilvl w:val="0"/>
                <w:numId w:val="194"/>
              </w:numPr>
              <w:spacing w:line="360" w:lineRule="auto"/>
              <w:ind w:left="576" w:hanging="576"/>
              <w:rPr>
                <w:rFonts w:ascii="Arial" w:hAnsi="Arial" w:cs="Arial"/>
                <w:color w:val="000000" w:themeColor="text1"/>
                <w:sz w:val="22"/>
                <w:szCs w:val="22"/>
              </w:rPr>
            </w:pPr>
            <w:r>
              <w:rPr>
                <w:rFonts w:ascii="Arial" w:hAnsi="Arial" w:cs="Arial"/>
                <w:color w:val="000000" w:themeColor="text1"/>
                <w:sz w:val="22"/>
                <w:szCs w:val="22"/>
              </w:rPr>
              <w:t>Interpret Enthalpy equation for Gas.</w:t>
            </w:r>
          </w:p>
          <w:p w14:paraId="1A876837" w14:textId="49335A78" w:rsidR="00D00CA6" w:rsidRPr="00C3186E" w:rsidRDefault="00D00CA6">
            <w:pPr>
              <w:pStyle w:val="Default"/>
              <w:numPr>
                <w:ilvl w:val="0"/>
                <w:numId w:val="194"/>
              </w:numPr>
              <w:spacing w:line="360" w:lineRule="auto"/>
              <w:ind w:left="576" w:hanging="576"/>
              <w:rPr>
                <w:rFonts w:ascii="Arial" w:hAnsi="Arial" w:cs="Arial"/>
                <w:b/>
                <w:bCs/>
                <w:color w:val="000000" w:themeColor="text1"/>
                <w:sz w:val="22"/>
                <w:szCs w:val="22"/>
              </w:rPr>
            </w:pPr>
            <w:r w:rsidRPr="00C3186E">
              <w:rPr>
                <w:rFonts w:ascii="Arial" w:hAnsi="Arial" w:cs="Arial"/>
                <w:color w:val="000000" w:themeColor="text1"/>
                <w:sz w:val="22"/>
                <w:szCs w:val="22"/>
              </w:rPr>
              <w:t>Derive the mathematical equation of Enthalpy of a Gas.</w:t>
            </w:r>
          </w:p>
        </w:tc>
      </w:tr>
    </w:tbl>
    <w:p w14:paraId="75E29DC5" w14:textId="5D4B8178" w:rsidR="00D00CA6" w:rsidRPr="00362D02" w:rsidRDefault="00333F5C" w:rsidP="003F5A16">
      <w:pPr>
        <w:rPr>
          <w:rFonts w:cs="Arial"/>
        </w:rPr>
      </w:pPr>
      <w:bookmarkStart w:id="72" w:name="OLE_LINK65"/>
      <w:bookmarkStart w:id="73" w:name="OLE_LINK66"/>
      <w:r w:rsidRPr="003F5A16">
        <w:rPr>
          <w:rFonts w:cs="Arial"/>
          <w:b/>
          <w:bCs/>
        </w:rPr>
        <w:t xml:space="preserve">Knowledge and </w:t>
      </w:r>
      <w:r w:rsidR="00D00CA6" w:rsidRPr="003F5A16">
        <w:rPr>
          <w:rFonts w:cs="Arial"/>
          <w:b/>
          <w:bCs/>
        </w:rPr>
        <w:t>Understanding</w:t>
      </w:r>
      <w:r w:rsidR="00D00CA6" w:rsidRPr="00362D02">
        <w:rPr>
          <w:rFonts w:cs="Arial"/>
        </w:rPr>
        <w:t xml:space="preserve">: </w:t>
      </w:r>
      <w:bookmarkEnd w:id="72"/>
      <w:bookmarkEnd w:id="73"/>
    </w:p>
    <w:p w14:paraId="11CB8CF9" w14:textId="77777777" w:rsidR="00D00CA6" w:rsidRPr="00362D02" w:rsidRDefault="00D00CA6">
      <w:pPr>
        <w:pStyle w:val="ListParagraph"/>
        <w:numPr>
          <w:ilvl w:val="0"/>
          <w:numId w:val="195"/>
        </w:numPr>
        <w:ind w:left="864" w:hanging="720"/>
        <w:rPr>
          <w:rFonts w:cs="Arial"/>
        </w:rPr>
      </w:pPr>
      <w:r w:rsidRPr="00362D02">
        <w:rPr>
          <w:rFonts w:cs="Arial"/>
        </w:rPr>
        <w:t>Perfect gas and its properties.</w:t>
      </w:r>
    </w:p>
    <w:p w14:paraId="48EBF06B" w14:textId="77777777" w:rsidR="00D00CA6" w:rsidRPr="00362D02" w:rsidRDefault="00D00CA6">
      <w:pPr>
        <w:pStyle w:val="ListParagraph"/>
        <w:numPr>
          <w:ilvl w:val="0"/>
          <w:numId w:val="195"/>
        </w:numPr>
        <w:ind w:left="864" w:hanging="720"/>
        <w:rPr>
          <w:rFonts w:eastAsia="Calibri" w:cs="Arial"/>
          <w:color w:val="000000"/>
        </w:rPr>
      </w:pPr>
      <w:r w:rsidRPr="00362D02">
        <w:rPr>
          <w:rFonts w:eastAsia="Calibri" w:cs="Arial"/>
          <w:color w:val="000000"/>
        </w:rPr>
        <w:t>Derive the mathematical relations.</w:t>
      </w:r>
    </w:p>
    <w:p w14:paraId="1E73090C" w14:textId="77777777" w:rsidR="00D00CA6" w:rsidRPr="00362D02" w:rsidRDefault="00D00CA6">
      <w:pPr>
        <w:pStyle w:val="ListParagraph"/>
        <w:numPr>
          <w:ilvl w:val="0"/>
          <w:numId w:val="189"/>
        </w:numPr>
        <w:spacing w:after="200"/>
        <w:ind w:left="1260"/>
        <w:rPr>
          <w:rFonts w:eastAsia="Calibri" w:cs="Arial"/>
          <w:color w:val="000000"/>
        </w:rPr>
      </w:pPr>
      <w:r w:rsidRPr="00362D02">
        <w:rPr>
          <w:rFonts w:eastAsia="Calibri" w:cs="Arial"/>
          <w:color w:val="000000"/>
        </w:rPr>
        <w:t>Boyle’s law.</w:t>
      </w:r>
    </w:p>
    <w:p w14:paraId="3E2ED279" w14:textId="77777777" w:rsidR="00D00CA6" w:rsidRPr="00362D02" w:rsidRDefault="00D00CA6">
      <w:pPr>
        <w:pStyle w:val="ListParagraph"/>
        <w:numPr>
          <w:ilvl w:val="0"/>
          <w:numId w:val="189"/>
        </w:numPr>
        <w:spacing w:after="200"/>
        <w:ind w:left="1260"/>
        <w:rPr>
          <w:rFonts w:cs="Arial"/>
        </w:rPr>
      </w:pPr>
      <w:r w:rsidRPr="00362D02">
        <w:rPr>
          <w:rFonts w:eastAsia="Calibri" w:cs="Arial"/>
          <w:color w:val="000000"/>
        </w:rPr>
        <w:t>Charles’s law</w:t>
      </w:r>
    </w:p>
    <w:p w14:paraId="254D3FE1" w14:textId="77777777" w:rsidR="00D00CA6" w:rsidRPr="00362D02" w:rsidRDefault="00D00CA6">
      <w:pPr>
        <w:pStyle w:val="ListParagraph"/>
        <w:numPr>
          <w:ilvl w:val="0"/>
          <w:numId w:val="189"/>
        </w:numPr>
        <w:spacing w:after="200"/>
        <w:ind w:left="1260"/>
        <w:rPr>
          <w:rFonts w:cs="Arial"/>
        </w:rPr>
      </w:pPr>
      <w:r w:rsidRPr="00362D02">
        <w:rPr>
          <w:rFonts w:eastAsia="Calibri" w:cs="Arial"/>
          <w:color w:val="000000"/>
        </w:rPr>
        <w:t>Joule’s law</w:t>
      </w:r>
    </w:p>
    <w:p w14:paraId="1F985F00" w14:textId="34B2B2BC" w:rsidR="00D00CA6" w:rsidRPr="00362D02" w:rsidRDefault="0041301B">
      <w:pPr>
        <w:pStyle w:val="ListParagraph"/>
        <w:numPr>
          <w:ilvl w:val="0"/>
          <w:numId w:val="195"/>
        </w:numPr>
        <w:ind w:left="864" w:hanging="720"/>
        <w:rPr>
          <w:rFonts w:eastAsia="Calibri" w:cs="Arial"/>
          <w:color w:val="000000"/>
        </w:rPr>
      </w:pPr>
      <w:r w:rsidRPr="00362D02">
        <w:rPr>
          <w:rFonts w:eastAsia="Calibri" w:cs="Arial"/>
          <w:color w:val="000000"/>
        </w:rPr>
        <w:t xml:space="preserve">The </w:t>
      </w:r>
      <w:r w:rsidR="00D00CA6" w:rsidRPr="00362D02">
        <w:rPr>
          <w:rFonts w:eastAsia="Calibri" w:cs="Arial"/>
          <w:color w:val="000000"/>
        </w:rPr>
        <w:t>mathematical relations.</w:t>
      </w:r>
    </w:p>
    <w:p w14:paraId="338148AF" w14:textId="77777777" w:rsidR="00D00CA6" w:rsidRPr="00362D02" w:rsidRDefault="00D00CA6">
      <w:pPr>
        <w:pStyle w:val="ListParagraph"/>
        <w:numPr>
          <w:ilvl w:val="0"/>
          <w:numId w:val="196"/>
        </w:numPr>
        <w:spacing w:after="200"/>
        <w:ind w:left="1260"/>
        <w:rPr>
          <w:rFonts w:eastAsia="Calibri" w:cs="Arial"/>
          <w:color w:val="000000"/>
        </w:rPr>
      </w:pPr>
      <w:r w:rsidRPr="00362D02">
        <w:rPr>
          <w:rFonts w:eastAsia="Calibri" w:cs="Arial"/>
          <w:color w:val="000000"/>
        </w:rPr>
        <w:t>General gas equation</w:t>
      </w:r>
    </w:p>
    <w:p w14:paraId="01CE3892" w14:textId="77777777" w:rsidR="00D00CA6" w:rsidRPr="00362D02" w:rsidRDefault="00D00CA6">
      <w:pPr>
        <w:pStyle w:val="ListParagraph"/>
        <w:numPr>
          <w:ilvl w:val="0"/>
          <w:numId w:val="196"/>
        </w:numPr>
        <w:spacing w:after="200"/>
        <w:ind w:left="1260"/>
        <w:rPr>
          <w:rFonts w:cs="Arial"/>
        </w:rPr>
      </w:pPr>
      <w:r w:rsidRPr="00362D02">
        <w:rPr>
          <w:rFonts w:eastAsia="Calibri" w:cs="Arial"/>
          <w:color w:val="000000"/>
        </w:rPr>
        <w:t>Characteristic Gas equation</w:t>
      </w:r>
    </w:p>
    <w:p w14:paraId="5F5CE818" w14:textId="77777777" w:rsidR="00D00CA6" w:rsidRPr="00362D02" w:rsidRDefault="00D00CA6">
      <w:pPr>
        <w:pStyle w:val="ListParagraph"/>
        <w:numPr>
          <w:ilvl w:val="0"/>
          <w:numId w:val="196"/>
        </w:numPr>
        <w:spacing w:after="200"/>
        <w:ind w:left="1260"/>
        <w:rPr>
          <w:rFonts w:cs="Arial"/>
        </w:rPr>
      </w:pPr>
      <w:r w:rsidRPr="00362D02">
        <w:rPr>
          <w:rFonts w:eastAsia="Calibri" w:cs="Arial"/>
          <w:color w:val="000000"/>
        </w:rPr>
        <w:t>Universal Gas equation</w:t>
      </w:r>
    </w:p>
    <w:p w14:paraId="0A40BD43" w14:textId="77777777" w:rsidR="00D00CA6" w:rsidRPr="00362D02" w:rsidRDefault="00D00CA6">
      <w:pPr>
        <w:pStyle w:val="ListParagraph"/>
        <w:numPr>
          <w:ilvl w:val="0"/>
          <w:numId w:val="195"/>
        </w:numPr>
        <w:ind w:left="864" w:hanging="720"/>
        <w:rPr>
          <w:rFonts w:eastAsia="Calibri" w:cs="Arial"/>
          <w:color w:val="000000"/>
        </w:rPr>
      </w:pPr>
      <w:r w:rsidRPr="00362D02">
        <w:rPr>
          <w:rFonts w:eastAsia="Calibri" w:cs="Arial"/>
          <w:color w:val="000000"/>
        </w:rPr>
        <w:t>Describe the following.</w:t>
      </w:r>
    </w:p>
    <w:p w14:paraId="70A963F7" w14:textId="77777777" w:rsidR="00D00CA6" w:rsidRPr="00362D02" w:rsidRDefault="00D00CA6">
      <w:pPr>
        <w:pStyle w:val="ListParagraph"/>
        <w:numPr>
          <w:ilvl w:val="0"/>
          <w:numId w:val="190"/>
        </w:numPr>
        <w:spacing w:after="200"/>
        <w:ind w:left="1260"/>
        <w:rPr>
          <w:rFonts w:cs="Arial"/>
        </w:rPr>
      </w:pPr>
      <w:r w:rsidRPr="00362D02">
        <w:rPr>
          <w:rFonts w:eastAsia="Calibri" w:cs="Arial"/>
          <w:color w:val="000000"/>
        </w:rPr>
        <w:t>The two specific heats of a gas and derive its mathematical relations.</w:t>
      </w:r>
    </w:p>
    <w:p w14:paraId="2D6CF683" w14:textId="77777777" w:rsidR="00D00CA6" w:rsidRPr="00362D02" w:rsidRDefault="00D00CA6">
      <w:pPr>
        <w:pStyle w:val="ListParagraph"/>
        <w:numPr>
          <w:ilvl w:val="0"/>
          <w:numId w:val="195"/>
        </w:numPr>
        <w:ind w:left="864" w:hanging="720"/>
        <w:rPr>
          <w:rFonts w:eastAsia="Calibri" w:cs="Arial"/>
          <w:color w:val="000000"/>
        </w:rPr>
      </w:pPr>
      <w:r w:rsidRPr="00362D02">
        <w:rPr>
          <w:rFonts w:eastAsia="Calibri" w:cs="Arial"/>
          <w:color w:val="000000"/>
        </w:rPr>
        <w:t>State the following.</w:t>
      </w:r>
    </w:p>
    <w:p w14:paraId="4839DC20" w14:textId="77777777" w:rsidR="00D00CA6" w:rsidRPr="00362D02" w:rsidRDefault="00D00CA6">
      <w:pPr>
        <w:pStyle w:val="ListParagraph"/>
        <w:numPr>
          <w:ilvl w:val="1"/>
          <w:numId w:val="195"/>
        </w:numPr>
        <w:ind w:left="1260"/>
        <w:rPr>
          <w:rFonts w:eastAsia="Calibri" w:cs="Arial"/>
          <w:color w:val="000000"/>
        </w:rPr>
      </w:pPr>
      <w:r w:rsidRPr="00362D02">
        <w:rPr>
          <w:rFonts w:eastAsia="Calibri" w:cs="Arial"/>
          <w:color w:val="000000"/>
        </w:rPr>
        <w:t>Enthalpy of a Gas</w:t>
      </w:r>
    </w:p>
    <w:p w14:paraId="6EBE9DF9" w14:textId="77777777" w:rsidR="00A62FC9" w:rsidRPr="00362D02" w:rsidRDefault="00A62FC9" w:rsidP="00A62FC9">
      <w:pPr>
        <w:pStyle w:val="Heading5"/>
        <w:rPr>
          <w:rFonts w:cs="Arial"/>
          <w:sz w:val="22"/>
        </w:rPr>
      </w:pPr>
      <w:r w:rsidRPr="00362D02">
        <w:rPr>
          <w:rFonts w:cs="Arial"/>
          <w:sz w:val="22"/>
        </w:rPr>
        <w:t>Critical Evidence(s) Required</w:t>
      </w:r>
    </w:p>
    <w:p w14:paraId="21BF5E4F" w14:textId="77777777" w:rsidR="00A62FC9" w:rsidRPr="00362D02" w:rsidRDefault="00A62FC9">
      <w:pPr>
        <w:pStyle w:val="ListParagraph"/>
        <w:numPr>
          <w:ilvl w:val="0"/>
          <w:numId w:val="259"/>
        </w:numPr>
        <w:spacing w:after="200"/>
        <w:rPr>
          <w:rFonts w:eastAsia="Calibri" w:cs="Arial"/>
          <w:color w:val="000000"/>
        </w:rPr>
      </w:pPr>
      <w:r w:rsidRPr="00362D02">
        <w:rPr>
          <w:rFonts w:eastAsia="Calibri" w:cs="Arial"/>
          <w:color w:val="000000"/>
        </w:rPr>
        <w:t xml:space="preserve">Capable to drive the gas equations </w:t>
      </w:r>
    </w:p>
    <w:p w14:paraId="4591B220" w14:textId="77777777" w:rsidR="00D00CA6" w:rsidRPr="00362D02" w:rsidRDefault="00A62FC9">
      <w:pPr>
        <w:pStyle w:val="ListParagraph"/>
        <w:numPr>
          <w:ilvl w:val="0"/>
          <w:numId w:val="259"/>
        </w:numPr>
        <w:spacing w:after="200"/>
        <w:rPr>
          <w:rFonts w:cs="Arial"/>
          <w:b/>
          <w:bCs/>
        </w:rPr>
      </w:pPr>
      <w:r w:rsidRPr="00362D02">
        <w:rPr>
          <w:rFonts w:eastAsia="Calibri" w:cs="Arial"/>
          <w:color w:val="000000"/>
        </w:rPr>
        <w:t>Capable to drive the enthalpy gas equation</w:t>
      </w:r>
      <w:r w:rsidR="00D00CA6" w:rsidRPr="00362D02">
        <w:rPr>
          <w:rFonts w:cs="Arial"/>
          <w:b/>
          <w:bCs/>
        </w:rPr>
        <w:br w:type="page"/>
      </w:r>
    </w:p>
    <w:p w14:paraId="016B3CA9" w14:textId="4C09A7B9" w:rsidR="00D00CA6" w:rsidRPr="00BC09FA" w:rsidRDefault="00D47058">
      <w:pPr>
        <w:pStyle w:val="Heading3"/>
        <w:numPr>
          <w:ilvl w:val="0"/>
          <w:numId w:val="280"/>
        </w:numPr>
        <w:shd w:val="clear" w:color="auto" w:fill="FFC000"/>
        <w:spacing w:line="276" w:lineRule="auto"/>
        <w:ind w:left="2160" w:hanging="1800"/>
        <w:rPr>
          <w:rFonts w:ascii="Arial" w:hAnsi="Arial" w:cs="Arial"/>
          <w:b/>
          <w:bCs/>
          <w:color w:val="auto"/>
        </w:rPr>
      </w:pPr>
      <w:bookmarkStart w:id="74" w:name="OLE_LINK26"/>
      <w:bookmarkStart w:id="75" w:name="OLE_LINK36"/>
      <w:bookmarkStart w:id="76" w:name="_Toc30855007"/>
      <w:bookmarkStart w:id="77" w:name="_Toc111725449"/>
      <w:r w:rsidRPr="00BC09FA">
        <w:rPr>
          <w:rFonts w:ascii="Arial" w:hAnsi="Arial" w:cs="Arial"/>
          <w:b/>
          <w:bCs/>
          <w:color w:val="auto"/>
        </w:rPr>
        <w:t xml:space="preserve">Read and </w:t>
      </w:r>
      <w:r w:rsidR="00D00CA6" w:rsidRPr="00BC09FA">
        <w:rPr>
          <w:rFonts w:ascii="Arial" w:hAnsi="Arial" w:cs="Arial"/>
          <w:b/>
          <w:bCs/>
          <w:color w:val="auto"/>
        </w:rPr>
        <w:t>Derived Thermodynamics Processes and Cycles</w:t>
      </w:r>
      <w:bookmarkEnd w:id="74"/>
      <w:bookmarkEnd w:id="75"/>
      <w:bookmarkEnd w:id="76"/>
      <w:bookmarkEnd w:id="77"/>
    </w:p>
    <w:p w14:paraId="2A7FF9C1" w14:textId="10CED942" w:rsidR="00D00CA6" w:rsidRPr="00333F5C" w:rsidRDefault="00D00CA6" w:rsidP="003F5A16">
      <w:pPr>
        <w:rPr>
          <w:rFonts w:cs="Arial"/>
          <w:b/>
          <w:bCs/>
        </w:rPr>
      </w:pPr>
      <w:r w:rsidRPr="003F5A16">
        <w:rPr>
          <w:rFonts w:cs="Arial"/>
          <w:b/>
          <w:bCs/>
        </w:rPr>
        <w:t>Overview:</w:t>
      </w:r>
      <w:r w:rsidR="00333F5C">
        <w:rPr>
          <w:rFonts w:cs="Arial"/>
        </w:rPr>
        <w:t xml:space="preserve"> </w:t>
      </w:r>
      <w:bookmarkStart w:id="78" w:name="OLE_LINK79"/>
      <w:bookmarkStart w:id="79" w:name="OLE_LINK80"/>
      <w:r w:rsidRPr="00333F5C">
        <w:rPr>
          <w:rFonts w:cs="Arial"/>
          <w:bCs/>
        </w:rPr>
        <w:t>The user/ individual on the job needs to know and understand how to prepare the properties of steam, steam boilers and their performance, steam and Gas turbines, I.C. Engines, Air compressors and their problems.</w:t>
      </w:r>
    </w:p>
    <w:tbl>
      <w:tblPr>
        <w:tblStyle w:val="TableGrid"/>
        <w:tblW w:w="5000" w:type="pct"/>
        <w:tblLook w:val="04A0" w:firstRow="1" w:lastRow="0" w:firstColumn="1" w:lastColumn="0" w:noHBand="0" w:noVBand="1"/>
      </w:tblPr>
      <w:tblGrid>
        <w:gridCol w:w="2946"/>
        <w:gridCol w:w="7980"/>
      </w:tblGrid>
      <w:tr w:rsidR="00C3186E" w:rsidRPr="00C3186E" w14:paraId="58E6CEDF" w14:textId="77777777" w:rsidTr="00333F5C">
        <w:trPr>
          <w:trHeight w:val="432"/>
        </w:trPr>
        <w:tc>
          <w:tcPr>
            <w:tcW w:w="1348" w:type="pct"/>
            <w:shd w:val="clear" w:color="auto" w:fill="D9D9D9" w:themeFill="background1" w:themeFillShade="D9"/>
            <w:vAlign w:val="center"/>
          </w:tcPr>
          <w:bookmarkEnd w:id="78"/>
          <w:bookmarkEnd w:id="79"/>
          <w:p w14:paraId="0A9D2989" w14:textId="77777777" w:rsidR="00D00CA6" w:rsidRPr="00C3186E" w:rsidRDefault="00D00CA6" w:rsidP="00333F5C">
            <w:pPr>
              <w:pStyle w:val="Heading5"/>
              <w:spacing w:before="0" w:after="0"/>
              <w:jc w:val="left"/>
              <w:outlineLvl w:val="4"/>
              <w:rPr>
                <w:rFonts w:cs="Arial"/>
                <w:color w:val="000000" w:themeColor="text1"/>
                <w:sz w:val="22"/>
              </w:rPr>
            </w:pPr>
            <w:r w:rsidRPr="00C3186E">
              <w:rPr>
                <w:rFonts w:cs="Arial"/>
                <w:color w:val="000000" w:themeColor="text1"/>
                <w:sz w:val="22"/>
              </w:rPr>
              <w:t>Competency Units</w:t>
            </w:r>
          </w:p>
        </w:tc>
        <w:tc>
          <w:tcPr>
            <w:tcW w:w="3652" w:type="pct"/>
            <w:shd w:val="clear" w:color="auto" w:fill="D9D9D9" w:themeFill="background1" w:themeFillShade="D9"/>
            <w:vAlign w:val="center"/>
          </w:tcPr>
          <w:p w14:paraId="4A4F2261" w14:textId="77777777" w:rsidR="00D00CA6" w:rsidRPr="00C3186E" w:rsidRDefault="00C4316B" w:rsidP="00333F5C">
            <w:pPr>
              <w:pStyle w:val="Heading5"/>
              <w:spacing w:before="0" w:after="0"/>
              <w:jc w:val="left"/>
              <w:outlineLvl w:val="4"/>
              <w:rPr>
                <w:rFonts w:cs="Arial"/>
                <w:color w:val="000000" w:themeColor="text1"/>
                <w:sz w:val="22"/>
              </w:rPr>
            </w:pPr>
            <w:r>
              <w:rPr>
                <w:rFonts w:cs="Arial"/>
                <w:color w:val="000000" w:themeColor="text1"/>
                <w:sz w:val="22"/>
              </w:rPr>
              <w:t>Performance Criteria</w:t>
            </w:r>
          </w:p>
        </w:tc>
      </w:tr>
      <w:tr w:rsidR="00C3186E" w:rsidRPr="00C3186E" w14:paraId="37D1E91A" w14:textId="77777777" w:rsidTr="00333F5C">
        <w:tc>
          <w:tcPr>
            <w:tcW w:w="1348" w:type="pct"/>
          </w:tcPr>
          <w:p w14:paraId="299B2B43" w14:textId="77777777" w:rsidR="00D00CA6" w:rsidRPr="00C3186E" w:rsidRDefault="00D00CA6">
            <w:pPr>
              <w:pStyle w:val="ListParagraph"/>
              <w:numPr>
                <w:ilvl w:val="0"/>
                <w:numId w:val="197"/>
              </w:numPr>
              <w:autoSpaceDE w:val="0"/>
              <w:autoSpaceDN w:val="0"/>
              <w:adjustRightInd w:val="0"/>
              <w:ind w:left="90" w:hanging="90"/>
              <w:jc w:val="left"/>
              <w:rPr>
                <w:rFonts w:cs="Arial"/>
                <w:color w:val="000000" w:themeColor="text1"/>
              </w:rPr>
            </w:pPr>
            <w:r w:rsidRPr="00C3186E">
              <w:rPr>
                <w:rFonts w:cs="Arial"/>
                <w:color w:val="000000" w:themeColor="text1"/>
              </w:rPr>
              <w:t>Draw the different Cycles</w:t>
            </w:r>
          </w:p>
        </w:tc>
        <w:tc>
          <w:tcPr>
            <w:tcW w:w="3652" w:type="pct"/>
          </w:tcPr>
          <w:p w14:paraId="40D7728C" w14:textId="426D34F2" w:rsidR="00D00CA6" w:rsidRPr="00C3186E" w:rsidRDefault="00D00CA6">
            <w:pPr>
              <w:pStyle w:val="ListParagraph"/>
              <w:numPr>
                <w:ilvl w:val="0"/>
                <w:numId w:val="198"/>
              </w:numPr>
              <w:ind w:left="576" w:hanging="576"/>
              <w:jc w:val="left"/>
              <w:rPr>
                <w:rFonts w:cs="Arial"/>
                <w:color w:val="000000" w:themeColor="text1"/>
              </w:rPr>
            </w:pPr>
            <w:bookmarkStart w:id="80" w:name="OLE_LINK103"/>
            <w:bookmarkStart w:id="81" w:name="OLE_LINK104"/>
            <w:r w:rsidRPr="00C3186E">
              <w:rPr>
                <w:rFonts w:cs="Arial"/>
                <w:color w:val="000000" w:themeColor="text1"/>
              </w:rPr>
              <w:t xml:space="preserve">Explain CARNOT CYCLE with the help of P-V diagram; also derive its mathematical </w:t>
            </w:r>
            <w:r w:rsidRPr="00C3186E">
              <w:rPr>
                <w:rFonts w:eastAsia="Calibri" w:cs="Arial"/>
                <w:color w:val="000000" w:themeColor="text1"/>
              </w:rPr>
              <w:t>relations for Air Standard Efficiency during the cycle of operation.</w:t>
            </w:r>
            <w:bookmarkEnd w:id="80"/>
            <w:bookmarkEnd w:id="81"/>
          </w:p>
          <w:p w14:paraId="24522A18" w14:textId="77777777" w:rsidR="00D00CA6" w:rsidRPr="00C3186E" w:rsidRDefault="00D00CA6">
            <w:pPr>
              <w:pStyle w:val="ListParagraph"/>
              <w:numPr>
                <w:ilvl w:val="0"/>
                <w:numId w:val="198"/>
              </w:numPr>
              <w:ind w:left="576" w:hanging="576"/>
              <w:jc w:val="left"/>
              <w:rPr>
                <w:rFonts w:eastAsia="Calibri" w:cs="Arial"/>
                <w:color w:val="000000" w:themeColor="text1"/>
              </w:rPr>
            </w:pPr>
            <w:bookmarkStart w:id="82" w:name="OLE_LINK105"/>
            <w:bookmarkStart w:id="83" w:name="OLE_LINK106"/>
            <w:r w:rsidRPr="00C3186E">
              <w:rPr>
                <w:rFonts w:eastAsia="Calibri" w:cs="Arial"/>
                <w:color w:val="000000" w:themeColor="text1"/>
              </w:rPr>
              <w:t>OTTO CYCLE with the help of P-V diagram; also derive its mathematical relations for Air Standard Efficiency during the cycle of operation</w:t>
            </w:r>
            <w:bookmarkEnd w:id="82"/>
            <w:bookmarkEnd w:id="83"/>
          </w:p>
          <w:p w14:paraId="7F25AE43" w14:textId="77777777" w:rsidR="00D00CA6" w:rsidRPr="00C3186E" w:rsidRDefault="00D00CA6">
            <w:pPr>
              <w:pStyle w:val="ListParagraph"/>
              <w:numPr>
                <w:ilvl w:val="0"/>
                <w:numId w:val="198"/>
              </w:numPr>
              <w:ind w:left="576" w:hanging="576"/>
              <w:jc w:val="left"/>
              <w:rPr>
                <w:rFonts w:eastAsia="Calibri" w:cs="Arial"/>
                <w:color w:val="000000" w:themeColor="text1"/>
              </w:rPr>
            </w:pPr>
            <w:bookmarkStart w:id="84" w:name="OLE_LINK107"/>
            <w:bookmarkStart w:id="85" w:name="OLE_LINK108"/>
            <w:r w:rsidRPr="00C3186E">
              <w:rPr>
                <w:rFonts w:eastAsia="Calibri" w:cs="Arial"/>
                <w:color w:val="000000" w:themeColor="text1"/>
              </w:rPr>
              <w:t>DIESEL CYCLE with the help of P-V diagram; also derive its mathematical relations for Air Standard Efficiency during the cycle of operation.</w:t>
            </w:r>
            <w:bookmarkEnd w:id="84"/>
            <w:bookmarkEnd w:id="85"/>
          </w:p>
          <w:p w14:paraId="639B2E7C" w14:textId="77777777" w:rsidR="00D00CA6" w:rsidRPr="00C3186E" w:rsidRDefault="00D00CA6">
            <w:pPr>
              <w:pStyle w:val="ListParagraph"/>
              <w:numPr>
                <w:ilvl w:val="0"/>
                <w:numId w:val="198"/>
              </w:numPr>
              <w:ind w:left="576" w:hanging="576"/>
              <w:jc w:val="left"/>
              <w:rPr>
                <w:rFonts w:eastAsia="Calibri" w:cs="Arial"/>
                <w:color w:val="000000" w:themeColor="text1"/>
              </w:rPr>
            </w:pPr>
            <w:r w:rsidRPr="00C3186E">
              <w:rPr>
                <w:rFonts w:eastAsia="Calibri" w:cs="Arial"/>
                <w:color w:val="000000" w:themeColor="text1"/>
              </w:rPr>
              <w:t>Joule’s Cycle with the help of P-V diagram, also derive its mathematical relations for air standard efficiency during cycle of operation.</w:t>
            </w:r>
          </w:p>
          <w:p w14:paraId="5353257C" w14:textId="77777777" w:rsidR="00D00CA6" w:rsidRPr="00C3186E" w:rsidRDefault="00D00CA6">
            <w:pPr>
              <w:pStyle w:val="ListParagraph"/>
              <w:numPr>
                <w:ilvl w:val="0"/>
                <w:numId w:val="198"/>
              </w:numPr>
              <w:spacing w:after="0"/>
              <w:ind w:left="576" w:hanging="576"/>
              <w:jc w:val="left"/>
              <w:rPr>
                <w:rFonts w:cs="Arial"/>
                <w:color w:val="000000" w:themeColor="text1"/>
              </w:rPr>
            </w:pPr>
            <w:bookmarkStart w:id="86" w:name="OLE_LINK109"/>
            <w:r w:rsidRPr="00C3186E">
              <w:rPr>
                <w:rFonts w:eastAsia="Calibri" w:cs="Arial"/>
                <w:color w:val="000000" w:themeColor="text1"/>
              </w:rPr>
              <w:t>DUAL COMBUSTION CYCLE with the help of P-V diagram; also derive its mathematical relations for Air Standard Efficiency during the cycle of operation.</w:t>
            </w:r>
            <w:bookmarkEnd w:id="86"/>
          </w:p>
        </w:tc>
      </w:tr>
      <w:tr w:rsidR="00C3186E" w:rsidRPr="00C3186E" w14:paraId="7D21A869" w14:textId="77777777" w:rsidTr="00333F5C">
        <w:tc>
          <w:tcPr>
            <w:tcW w:w="1348" w:type="pct"/>
          </w:tcPr>
          <w:p w14:paraId="0AE8693C" w14:textId="77777777" w:rsidR="00D00CA6" w:rsidRPr="00C3186E" w:rsidRDefault="00D00CA6">
            <w:pPr>
              <w:pStyle w:val="ListParagraph"/>
              <w:numPr>
                <w:ilvl w:val="0"/>
                <w:numId w:val="197"/>
              </w:numPr>
              <w:autoSpaceDE w:val="0"/>
              <w:autoSpaceDN w:val="0"/>
              <w:adjustRightInd w:val="0"/>
              <w:ind w:left="90" w:hanging="90"/>
              <w:jc w:val="left"/>
              <w:rPr>
                <w:rFonts w:cs="Arial"/>
                <w:color w:val="000000" w:themeColor="text1"/>
              </w:rPr>
            </w:pPr>
            <w:r w:rsidRPr="00C3186E">
              <w:rPr>
                <w:rFonts w:cs="Arial"/>
                <w:color w:val="000000" w:themeColor="text1"/>
              </w:rPr>
              <w:t>Evaluate the performance of steam boilers</w:t>
            </w:r>
          </w:p>
        </w:tc>
        <w:tc>
          <w:tcPr>
            <w:tcW w:w="3652" w:type="pct"/>
          </w:tcPr>
          <w:p w14:paraId="1119CDA9" w14:textId="77777777" w:rsidR="00D00CA6" w:rsidRPr="00C3186E" w:rsidRDefault="00D00CA6">
            <w:pPr>
              <w:pStyle w:val="ListParagraph"/>
              <w:numPr>
                <w:ilvl w:val="0"/>
                <w:numId w:val="199"/>
              </w:numPr>
              <w:ind w:left="576" w:hanging="576"/>
              <w:jc w:val="left"/>
              <w:rPr>
                <w:rFonts w:cs="Arial"/>
                <w:color w:val="000000" w:themeColor="text1"/>
              </w:rPr>
            </w:pPr>
            <w:r w:rsidRPr="00C3186E">
              <w:rPr>
                <w:rFonts w:eastAsia="Calibri" w:cs="Arial"/>
                <w:color w:val="000000" w:themeColor="text1"/>
              </w:rPr>
              <w:t xml:space="preserve">Working and </w:t>
            </w:r>
            <w:bookmarkStart w:id="87" w:name="OLE_LINK93"/>
            <w:bookmarkStart w:id="88" w:name="OLE_LINK94"/>
            <w:r w:rsidRPr="00C3186E">
              <w:rPr>
                <w:rFonts w:eastAsia="Calibri" w:cs="Arial"/>
                <w:color w:val="000000" w:themeColor="text1"/>
              </w:rPr>
              <w:t>general construction of a boiler, Classification of boilers, Selection factors of a good steam boiler, Important terms used for steam boilers.</w:t>
            </w:r>
          </w:p>
          <w:bookmarkEnd w:id="87"/>
          <w:bookmarkEnd w:id="88"/>
          <w:p w14:paraId="25F37BFA" w14:textId="77777777" w:rsidR="00D00CA6" w:rsidRPr="00C3186E" w:rsidRDefault="00D00CA6">
            <w:pPr>
              <w:pStyle w:val="ListParagraph"/>
              <w:numPr>
                <w:ilvl w:val="0"/>
                <w:numId w:val="199"/>
              </w:numPr>
              <w:ind w:left="576" w:hanging="576"/>
              <w:jc w:val="left"/>
              <w:rPr>
                <w:rFonts w:eastAsia="Calibri" w:cs="Arial"/>
                <w:color w:val="000000" w:themeColor="text1"/>
              </w:rPr>
            </w:pPr>
            <w:r w:rsidRPr="00C3186E">
              <w:rPr>
                <w:rFonts w:eastAsia="Calibri" w:cs="Arial"/>
                <w:color w:val="000000" w:themeColor="text1"/>
              </w:rPr>
              <w:t>The construction and working of Simple Vertical Boiler with the help of neat sketch.</w:t>
            </w:r>
          </w:p>
          <w:p w14:paraId="08E7E66A" w14:textId="77777777" w:rsidR="00D00CA6" w:rsidRPr="00C3186E" w:rsidRDefault="00D00CA6">
            <w:pPr>
              <w:pStyle w:val="ListParagraph"/>
              <w:numPr>
                <w:ilvl w:val="0"/>
                <w:numId w:val="199"/>
              </w:numPr>
              <w:autoSpaceDE w:val="0"/>
              <w:autoSpaceDN w:val="0"/>
              <w:adjustRightInd w:val="0"/>
              <w:ind w:left="576" w:hanging="576"/>
              <w:jc w:val="left"/>
              <w:rPr>
                <w:rFonts w:eastAsia="Calibri" w:cs="Arial"/>
                <w:color w:val="000000" w:themeColor="text1"/>
              </w:rPr>
            </w:pPr>
            <w:r w:rsidRPr="00C3186E">
              <w:rPr>
                <w:rFonts w:eastAsia="Calibri" w:cs="Arial"/>
                <w:color w:val="000000" w:themeColor="text1"/>
              </w:rPr>
              <w:t>The construction and working of COCHRAN Boiler (Multi tubular boiler) with the help of neat sketch.</w:t>
            </w:r>
          </w:p>
          <w:p w14:paraId="437F13A6" w14:textId="77777777" w:rsidR="00D00CA6" w:rsidRPr="00C3186E" w:rsidRDefault="00D00CA6">
            <w:pPr>
              <w:pStyle w:val="ListParagraph"/>
              <w:numPr>
                <w:ilvl w:val="0"/>
                <w:numId w:val="199"/>
              </w:numPr>
              <w:autoSpaceDE w:val="0"/>
              <w:autoSpaceDN w:val="0"/>
              <w:adjustRightInd w:val="0"/>
              <w:spacing w:after="0"/>
              <w:ind w:left="576" w:hanging="576"/>
              <w:jc w:val="left"/>
              <w:rPr>
                <w:rFonts w:cs="Arial"/>
                <w:color w:val="000000" w:themeColor="text1"/>
              </w:rPr>
            </w:pPr>
            <w:r w:rsidRPr="00C3186E">
              <w:rPr>
                <w:rFonts w:eastAsia="Calibri" w:cs="Arial"/>
                <w:color w:val="000000" w:themeColor="text1"/>
              </w:rPr>
              <w:t>The construction and working of Babcock and Wilcox Boiler w</w:t>
            </w:r>
            <w:r w:rsidR="006B384D" w:rsidRPr="00C3186E">
              <w:rPr>
                <w:rFonts w:eastAsia="Calibri" w:cs="Arial"/>
                <w:color w:val="000000" w:themeColor="text1"/>
              </w:rPr>
              <w:t>ith the    help of neat sketch.</w:t>
            </w:r>
          </w:p>
        </w:tc>
      </w:tr>
      <w:tr w:rsidR="00C3186E" w:rsidRPr="00C3186E" w14:paraId="64FB07C5" w14:textId="77777777" w:rsidTr="00333F5C">
        <w:tc>
          <w:tcPr>
            <w:tcW w:w="1348" w:type="pct"/>
          </w:tcPr>
          <w:p w14:paraId="0F46AD92" w14:textId="0E361A85" w:rsidR="00D00CA6" w:rsidRPr="00C3186E" w:rsidRDefault="00D00CA6">
            <w:pPr>
              <w:pStyle w:val="ListParagraph"/>
              <w:numPr>
                <w:ilvl w:val="0"/>
                <w:numId w:val="197"/>
              </w:numPr>
              <w:autoSpaceDE w:val="0"/>
              <w:autoSpaceDN w:val="0"/>
              <w:adjustRightInd w:val="0"/>
              <w:ind w:left="90" w:hanging="90"/>
              <w:jc w:val="left"/>
              <w:rPr>
                <w:rFonts w:cs="Arial"/>
                <w:color w:val="000000" w:themeColor="text1"/>
              </w:rPr>
            </w:pPr>
            <w:r w:rsidRPr="00C3186E">
              <w:rPr>
                <w:rFonts w:cs="Arial"/>
                <w:color w:val="000000" w:themeColor="text1"/>
              </w:rPr>
              <w:t>Derived and solved the</w:t>
            </w:r>
            <w:r w:rsidR="00333F5C">
              <w:rPr>
                <w:rFonts w:cs="Arial"/>
                <w:color w:val="000000" w:themeColor="text1"/>
              </w:rPr>
              <w:t xml:space="preserve"> </w:t>
            </w:r>
            <w:r w:rsidRPr="00C3186E">
              <w:rPr>
                <w:rFonts w:cs="Arial"/>
                <w:color w:val="000000" w:themeColor="text1"/>
              </w:rPr>
              <w:t xml:space="preserve">mathematically problems of </w:t>
            </w:r>
            <w:proofErr w:type="spellStart"/>
            <w:r w:rsidRPr="00C3186E">
              <w:rPr>
                <w:rFonts w:cs="Arial"/>
                <w:color w:val="000000" w:themeColor="text1"/>
              </w:rPr>
              <w:t>I.C</w:t>
            </w:r>
            <w:proofErr w:type="spellEnd"/>
            <w:r w:rsidRPr="00C3186E">
              <w:rPr>
                <w:rFonts w:cs="Arial"/>
                <w:color w:val="000000" w:themeColor="text1"/>
              </w:rPr>
              <w:t xml:space="preserve"> engines</w:t>
            </w:r>
          </w:p>
        </w:tc>
        <w:tc>
          <w:tcPr>
            <w:tcW w:w="3652" w:type="pct"/>
          </w:tcPr>
          <w:p w14:paraId="257D8365" w14:textId="77777777" w:rsidR="00D00CA6" w:rsidRPr="00C3186E" w:rsidRDefault="00D00CA6">
            <w:pPr>
              <w:pStyle w:val="ListParagraph"/>
              <w:numPr>
                <w:ilvl w:val="0"/>
                <w:numId w:val="200"/>
              </w:numPr>
              <w:ind w:left="576" w:hanging="576"/>
              <w:jc w:val="left"/>
              <w:rPr>
                <w:rFonts w:cs="Arial"/>
                <w:color w:val="000000" w:themeColor="text1"/>
              </w:rPr>
            </w:pPr>
            <w:r w:rsidRPr="00C3186E">
              <w:rPr>
                <w:rFonts w:cs="Arial"/>
                <w:color w:val="000000" w:themeColor="text1"/>
              </w:rPr>
              <w:t xml:space="preserve">Solve and Derived following </w:t>
            </w:r>
          </w:p>
          <w:p w14:paraId="5B268CDC" w14:textId="77777777" w:rsidR="00D00CA6" w:rsidRPr="00C3186E" w:rsidRDefault="00D00CA6">
            <w:pPr>
              <w:pStyle w:val="ListParagraph"/>
              <w:numPr>
                <w:ilvl w:val="1"/>
                <w:numId w:val="200"/>
              </w:numPr>
              <w:ind w:left="972"/>
              <w:jc w:val="left"/>
              <w:rPr>
                <w:rFonts w:cs="Arial"/>
                <w:color w:val="000000" w:themeColor="text1"/>
              </w:rPr>
            </w:pPr>
            <w:r w:rsidRPr="00C3186E">
              <w:rPr>
                <w:rFonts w:cs="Arial"/>
                <w:color w:val="000000" w:themeColor="text1"/>
              </w:rPr>
              <w:t>Torque, and it’s unit in SI system.</w:t>
            </w:r>
          </w:p>
          <w:p w14:paraId="70F6C596" w14:textId="77777777" w:rsidR="00D00CA6" w:rsidRPr="00C3186E" w:rsidRDefault="00D00CA6">
            <w:pPr>
              <w:pStyle w:val="ListParagraph"/>
              <w:numPr>
                <w:ilvl w:val="1"/>
                <w:numId w:val="200"/>
              </w:numPr>
              <w:ind w:left="972"/>
              <w:jc w:val="left"/>
              <w:rPr>
                <w:rFonts w:cs="Arial"/>
                <w:color w:val="000000" w:themeColor="text1"/>
              </w:rPr>
            </w:pPr>
            <w:r w:rsidRPr="00C3186E">
              <w:rPr>
                <w:rFonts w:cs="Arial"/>
                <w:color w:val="000000" w:themeColor="text1"/>
              </w:rPr>
              <w:t>Mean effective pressure.</w:t>
            </w:r>
          </w:p>
          <w:p w14:paraId="4606FA63" w14:textId="78B5D0AB" w:rsidR="00D00CA6" w:rsidRPr="00C3186E" w:rsidRDefault="00D00CA6">
            <w:pPr>
              <w:pStyle w:val="ListParagraph"/>
              <w:numPr>
                <w:ilvl w:val="1"/>
                <w:numId w:val="200"/>
              </w:numPr>
              <w:ind w:left="972"/>
              <w:jc w:val="left"/>
              <w:rPr>
                <w:rFonts w:cs="Arial"/>
                <w:color w:val="000000" w:themeColor="text1"/>
              </w:rPr>
            </w:pPr>
            <w:r w:rsidRPr="00C3186E">
              <w:rPr>
                <w:rFonts w:cs="Arial"/>
                <w:color w:val="000000" w:themeColor="text1"/>
              </w:rPr>
              <w:t>Indicated power and its formula.</w:t>
            </w:r>
          </w:p>
          <w:p w14:paraId="14C07B37" w14:textId="77777777" w:rsidR="00D00CA6" w:rsidRPr="00C3186E" w:rsidRDefault="00D00CA6">
            <w:pPr>
              <w:pStyle w:val="ListParagraph"/>
              <w:numPr>
                <w:ilvl w:val="1"/>
                <w:numId w:val="200"/>
              </w:numPr>
              <w:ind w:left="972"/>
              <w:jc w:val="left"/>
              <w:rPr>
                <w:rFonts w:cs="Arial"/>
                <w:color w:val="000000" w:themeColor="text1"/>
              </w:rPr>
            </w:pPr>
            <w:r w:rsidRPr="00C3186E">
              <w:rPr>
                <w:rFonts w:cs="Arial"/>
                <w:color w:val="000000" w:themeColor="text1"/>
              </w:rPr>
              <w:t>Brake Horse power and its formula.</w:t>
            </w:r>
          </w:p>
          <w:p w14:paraId="374398E4" w14:textId="77777777" w:rsidR="00D00CA6" w:rsidRPr="00C3186E" w:rsidRDefault="00D00CA6">
            <w:pPr>
              <w:pStyle w:val="ListParagraph"/>
              <w:numPr>
                <w:ilvl w:val="1"/>
                <w:numId w:val="200"/>
              </w:numPr>
              <w:ind w:left="972"/>
              <w:jc w:val="left"/>
              <w:rPr>
                <w:rFonts w:cs="Arial"/>
                <w:b/>
                <w:bCs/>
                <w:color w:val="000000" w:themeColor="text1"/>
              </w:rPr>
            </w:pPr>
            <w:r w:rsidRPr="00C3186E">
              <w:rPr>
                <w:rFonts w:cs="Arial"/>
                <w:color w:val="000000" w:themeColor="text1"/>
              </w:rPr>
              <w:t>Measurement of Brake Horse power</w:t>
            </w:r>
          </w:p>
          <w:p w14:paraId="374D273D" w14:textId="77777777" w:rsidR="00D00CA6" w:rsidRPr="00C3186E" w:rsidRDefault="00D00CA6">
            <w:pPr>
              <w:pStyle w:val="ListParagraph"/>
              <w:numPr>
                <w:ilvl w:val="0"/>
                <w:numId w:val="200"/>
              </w:numPr>
              <w:ind w:left="576" w:hanging="576"/>
              <w:jc w:val="left"/>
              <w:rPr>
                <w:rFonts w:cs="Arial"/>
                <w:color w:val="000000" w:themeColor="text1"/>
              </w:rPr>
            </w:pPr>
            <w:r w:rsidRPr="00C3186E">
              <w:rPr>
                <w:rFonts w:cs="Arial"/>
                <w:color w:val="000000" w:themeColor="text1"/>
              </w:rPr>
              <w:t>Solve and Derived following</w:t>
            </w:r>
          </w:p>
          <w:p w14:paraId="25E722C8" w14:textId="77777777" w:rsidR="006363D0" w:rsidRPr="00C3186E" w:rsidRDefault="00D00CA6">
            <w:pPr>
              <w:pStyle w:val="ListParagraph"/>
              <w:numPr>
                <w:ilvl w:val="1"/>
                <w:numId w:val="200"/>
              </w:numPr>
              <w:ind w:left="956"/>
              <w:jc w:val="left"/>
              <w:rPr>
                <w:rFonts w:cs="Arial"/>
                <w:color w:val="000000" w:themeColor="text1"/>
              </w:rPr>
            </w:pPr>
            <w:r w:rsidRPr="00C3186E">
              <w:rPr>
                <w:rFonts w:cs="Arial"/>
                <w:color w:val="000000" w:themeColor="text1"/>
              </w:rPr>
              <w:t>Friction Horse power.</w:t>
            </w:r>
          </w:p>
          <w:p w14:paraId="2F2E2168" w14:textId="77777777" w:rsidR="006363D0" w:rsidRPr="00C3186E" w:rsidRDefault="00D00CA6">
            <w:pPr>
              <w:pStyle w:val="ListParagraph"/>
              <w:numPr>
                <w:ilvl w:val="1"/>
                <w:numId w:val="200"/>
              </w:numPr>
              <w:ind w:left="956"/>
              <w:jc w:val="left"/>
              <w:rPr>
                <w:rFonts w:cs="Arial"/>
                <w:color w:val="000000" w:themeColor="text1"/>
              </w:rPr>
            </w:pPr>
            <w:r w:rsidRPr="00C3186E">
              <w:rPr>
                <w:rFonts w:cs="Arial"/>
                <w:color w:val="000000" w:themeColor="text1"/>
              </w:rPr>
              <w:t>Mechanical efficiency.</w:t>
            </w:r>
          </w:p>
          <w:p w14:paraId="17C468F4" w14:textId="77777777" w:rsidR="00D00CA6" w:rsidRPr="00C3186E" w:rsidRDefault="00D00CA6">
            <w:pPr>
              <w:pStyle w:val="ListParagraph"/>
              <w:numPr>
                <w:ilvl w:val="1"/>
                <w:numId w:val="200"/>
              </w:numPr>
              <w:spacing w:after="0"/>
              <w:ind w:left="956"/>
              <w:jc w:val="left"/>
              <w:rPr>
                <w:rFonts w:cs="Arial"/>
                <w:color w:val="000000" w:themeColor="text1"/>
              </w:rPr>
            </w:pPr>
            <w:r w:rsidRPr="00C3186E">
              <w:rPr>
                <w:rFonts w:cs="Arial"/>
                <w:color w:val="000000" w:themeColor="text1"/>
              </w:rPr>
              <w:t>Thermal efficiency.</w:t>
            </w:r>
          </w:p>
        </w:tc>
      </w:tr>
    </w:tbl>
    <w:p w14:paraId="0D65F413" w14:textId="298255AE" w:rsidR="00D00CA6" w:rsidRPr="00362D02" w:rsidRDefault="00D00CA6" w:rsidP="003F5A16">
      <w:pPr>
        <w:rPr>
          <w:rFonts w:cs="Arial"/>
        </w:rPr>
      </w:pPr>
      <w:r w:rsidRPr="003F5A16">
        <w:rPr>
          <w:rFonts w:cs="Arial"/>
          <w:b/>
          <w:bCs/>
        </w:rPr>
        <w:t>Knowledge</w:t>
      </w:r>
      <w:r w:rsidR="003F5A16">
        <w:rPr>
          <w:rFonts w:cs="Arial"/>
        </w:rPr>
        <w:t xml:space="preserve"> </w:t>
      </w:r>
      <w:r w:rsidR="003F5A16" w:rsidRPr="003F5A16">
        <w:rPr>
          <w:rFonts w:cs="Arial"/>
          <w:b/>
          <w:bCs/>
        </w:rPr>
        <w:t>and</w:t>
      </w:r>
      <w:r w:rsidR="003F5A16">
        <w:rPr>
          <w:rFonts w:cs="Arial"/>
        </w:rPr>
        <w:t xml:space="preserve"> </w:t>
      </w:r>
      <w:r w:rsidR="003F5A16" w:rsidRPr="003F5A16">
        <w:rPr>
          <w:rFonts w:cs="Arial"/>
          <w:b/>
          <w:bCs/>
        </w:rPr>
        <w:t xml:space="preserve">Understanding </w:t>
      </w:r>
    </w:p>
    <w:p w14:paraId="1B5138C6" w14:textId="77777777" w:rsidR="00D00CA6" w:rsidRPr="00362D02" w:rsidRDefault="00D00CA6">
      <w:pPr>
        <w:pStyle w:val="ListParagraph"/>
        <w:numPr>
          <w:ilvl w:val="0"/>
          <w:numId w:val="201"/>
        </w:numPr>
        <w:ind w:left="576" w:hanging="576"/>
        <w:jc w:val="left"/>
        <w:rPr>
          <w:rFonts w:eastAsia="Calibri" w:cs="Arial"/>
          <w:color w:val="000000"/>
        </w:rPr>
      </w:pPr>
      <w:r w:rsidRPr="00362D02">
        <w:rPr>
          <w:rFonts w:cs="Arial"/>
        </w:rPr>
        <w:t xml:space="preserve">Explain CARNOT CYCLE with the help of P-V diagram; also derive its mathematical </w:t>
      </w:r>
      <w:r w:rsidRPr="00362D02">
        <w:rPr>
          <w:rFonts w:eastAsia="Calibri" w:cs="Arial"/>
          <w:color w:val="000000"/>
        </w:rPr>
        <w:t>relations for Air Standard Efficiency during the cycle of operation.</w:t>
      </w:r>
    </w:p>
    <w:p w14:paraId="15FBBC6E" w14:textId="77777777" w:rsidR="00D00CA6" w:rsidRPr="00362D02" w:rsidRDefault="00D00CA6">
      <w:pPr>
        <w:pStyle w:val="ListParagraph"/>
        <w:numPr>
          <w:ilvl w:val="0"/>
          <w:numId w:val="201"/>
        </w:numPr>
        <w:ind w:left="576" w:hanging="576"/>
        <w:jc w:val="left"/>
        <w:rPr>
          <w:rFonts w:eastAsia="Calibri" w:cs="Arial"/>
          <w:color w:val="000000"/>
        </w:rPr>
      </w:pPr>
      <w:r w:rsidRPr="00362D02">
        <w:rPr>
          <w:rFonts w:cs="Arial"/>
        </w:rPr>
        <w:t xml:space="preserve">Explain </w:t>
      </w:r>
      <w:r w:rsidRPr="00362D02">
        <w:rPr>
          <w:rFonts w:eastAsia="Calibri" w:cs="Arial"/>
          <w:color w:val="000000"/>
        </w:rPr>
        <w:t>OTTO CYCLE with the help of P-V diagram; also derive its mathematical relations for Air Standard Efficiency during the cycle of operation.</w:t>
      </w:r>
    </w:p>
    <w:p w14:paraId="757879C9" w14:textId="73B9BA72" w:rsidR="00D00CA6" w:rsidRPr="00362D02" w:rsidRDefault="00D00CA6">
      <w:pPr>
        <w:pStyle w:val="ListParagraph"/>
        <w:numPr>
          <w:ilvl w:val="0"/>
          <w:numId w:val="201"/>
        </w:numPr>
        <w:ind w:left="576" w:hanging="576"/>
        <w:jc w:val="left"/>
        <w:rPr>
          <w:rFonts w:cs="Arial"/>
        </w:rPr>
      </w:pPr>
      <w:r w:rsidRPr="00362D02">
        <w:rPr>
          <w:rFonts w:cs="Arial"/>
        </w:rPr>
        <w:t xml:space="preserve">Explain </w:t>
      </w:r>
      <w:r w:rsidRPr="00362D02">
        <w:rPr>
          <w:rFonts w:eastAsia="Calibri" w:cs="Arial"/>
          <w:color w:val="000000"/>
        </w:rPr>
        <w:t>DIESEL CYCLE with the help of P-V diagram; also derive its mathematical relations for Air Standard Efficiency during the cycle of operation.</w:t>
      </w:r>
    </w:p>
    <w:p w14:paraId="29E50C35" w14:textId="77777777" w:rsidR="00D00CA6" w:rsidRPr="00362D02" w:rsidRDefault="00D00CA6">
      <w:pPr>
        <w:pStyle w:val="ListParagraph"/>
        <w:numPr>
          <w:ilvl w:val="0"/>
          <w:numId w:val="201"/>
        </w:numPr>
        <w:ind w:left="576" w:hanging="576"/>
        <w:jc w:val="left"/>
        <w:rPr>
          <w:rFonts w:eastAsia="Calibri" w:cs="Arial"/>
          <w:color w:val="000000"/>
        </w:rPr>
      </w:pPr>
      <w:r w:rsidRPr="00362D02">
        <w:rPr>
          <w:rFonts w:cs="Arial"/>
        </w:rPr>
        <w:t xml:space="preserve">Explain </w:t>
      </w:r>
      <w:r w:rsidRPr="00362D02">
        <w:rPr>
          <w:rFonts w:eastAsia="Calibri" w:cs="Arial"/>
          <w:color w:val="000000"/>
        </w:rPr>
        <w:t>DUAL COMBUSTION CYCLE with the help of P-V diagram; also derive its mathematical relations for Air Standard Efficiency during the cycle of operation.</w:t>
      </w:r>
    </w:p>
    <w:p w14:paraId="53120E37" w14:textId="77777777" w:rsidR="00D00CA6" w:rsidRPr="00362D02" w:rsidRDefault="00D00CA6">
      <w:pPr>
        <w:pStyle w:val="ListParagraph"/>
        <w:numPr>
          <w:ilvl w:val="0"/>
          <w:numId w:val="201"/>
        </w:numPr>
        <w:ind w:left="576" w:hanging="576"/>
        <w:jc w:val="left"/>
        <w:rPr>
          <w:rFonts w:cs="Arial"/>
        </w:rPr>
      </w:pPr>
      <w:r w:rsidRPr="00362D02">
        <w:rPr>
          <w:rFonts w:cs="Arial"/>
        </w:rPr>
        <w:t>Solve the m</w:t>
      </w:r>
      <w:r w:rsidRPr="00362D02">
        <w:rPr>
          <w:rFonts w:eastAsia="Calibri" w:cs="Arial"/>
          <w:color w:val="000000"/>
        </w:rPr>
        <w:t>athematical expressions of following:</w:t>
      </w:r>
    </w:p>
    <w:p w14:paraId="76B84053" w14:textId="77777777" w:rsidR="00D00CA6" w:rsidRPr="00362D02" w:rsidRDefault="00D00CA6">
      <w:pPr>
        <w:pStyle w:val="ListParagraph"/>
        <w:numPr>
          <w:ilvl w:val="2"/>
          <w:numId w:val="201"/>
        </w:numPr>
        <w:snapToGrid w:val="0"/>
        <w:ind w:left="990" w:hanging="306"/>
        <w:jc w:val="left"/>
        <w:rPr>
          <w:rFonts w:cs="Arial"/>
        </w:rPr>
      </w:pPr>
      <w:r w:rsidRPr="00362D02">
        <w:rPr>
          <w:rFonts w:eastAsia="Calibri" w:cs="Arial"/>
          <w:color w:val="000000"/>
        </w:rPr>
        <w:t>Performance of boiler</w:t>
      </w:r>
    </w:p>
    <w:p w14:paraId="1588A305" w14:textId="77777777" w:rsidR="00D00CA6" w:rsidRPr="00362D02" w:rsidRDefault="00D00CA6">
      <w:pPr>
        <w:pStyle w:val="ListParagraph"/>
        <w:numPr>
          <w:ilvl w:val="2"/>
          <w:numId w:val="201"/>
        </w:numPr>
        <w:snapToGrid w:val="0"/>
        <w:ind w:left="990" w:hanging="306"/>
        <w:jc w:val="left"/>
        <w:rPr>
          <w:rFonts w:cs="Arial"/>
        </w:rPr>
      </w:pPr>
      <w:r w:rsidRPr="00362D02">
        <w:rPr>
          <w:rFonts w:eastAsia="Calibri" w:cs="Arial"/>
          <w:color w:val="000000"/>
        </w:rPr>
        <w:t>Equivalent evaporation of boiler</w:t>
      </w:r>
    </w:p>
    <w:p w14:paraId="35E2BBD4" w14:textId="77777777" w:rsidR="00D00CA6" w:rsidRPr="00362D02" w:rsidRDefault="00D00CA6">
      <w:pPr>
        <w:pStyle w:val="ListParagraph"/>
        <w:numPr>
          <w:ilvl w:val="2"/>
          <w:numId w:val="201"/>
        </w:numPr>
        <w:snapToGrid w:val="0"/>
        <w:ind w:left="990" w:hanging="306"/>
        <w:jc w:val="left"/>
        <w:rPr>
          <w:rFonts w:cs="Arial"/>
        </w:rPr>
      </w:pPr>
      <w:r w:rsidRPr="00362D02">
        <w:rPr>
          <w:rFonts w:eastAsia="Calibri" w:cs="Arial"/>
          <w:color w:val="000000"/>
        </w:rPr>
        <w:t>Efficiency of boiler</w:t>
      </w:r>
    </w:p>
    <w:p w14:paraId="564C72A8" w14:textId="77777777" w:rsidR="00D00CA6" w:rsidRPr="00362D02" w:rsidRDefault="00D00CA6">
      <w:pPr>
        <w:pStyle w:val="ListParagraph"/>
        <w:numPr>
          <w:ilvl w:val="0"/>
          <w:numId w:val="201"/>
        </w:numPr>
        <w:snapToGrid w:val="0"/>
        <w:ind w:left="576" w:hanging="576"/>
        <w:jc w:val="left"/>
        <w:rPr>
          <w:rFonts w:eastAsia="Calibri" w:cs="Arial"/>
          <w:color w:val="000000"/>
        </w:rPr>
      </w:pPr>
      <w:r w:rsidRPr="00362D02">
        <w:rPr>
          <w:rFonts w:cs="Arial"/>
        </w:rPr>
        <w:t>Derived formula of Comparison</w:t>
      </w:r>
      <w:r w:rsidRPr="00362D02">
        <w:rPr>
          <w:rFonts w:eastAsia="Calibri" w:cs="Arial"/>
          <w:color w:val="000000"/>
        </w:rPr>
        <w:t xml:space="preserve"> between Water tube and Fire tube boilers.</w:t>
      </w:r>
    </w:p>
    <w:p w14:paraId="5C377683" w14:textId="77777777" w:rsidR="006B384D" w:rsidRPr="003F5A16" w:rsidRDefault="006B384D" w:rsidP="003F5A16">
      <w:pPr>
        <w:rPr>
          <w:rFonts w:cs="Arial"/>
          <w:b/>
          <w:bCs/>
        </w:rPr>
      </w:pPr>
      <w:r w:rsidRPr="003F5A16">
        <w:rPr>
          <w:rFonts w:cs="Arial"/>
          <w:b/>
          <w:bCs/>
        </w:rPr>
        <w:t>Critical Evidence(s) Required</w:t>
      </w:r>
    </w:p>
    <w:p w14:paraId="56CA5F46" w14:textId="77777777" w:rsidR="00D00CA6" w:rsidRPr="00362D02" w:rsidRDefault="006B384D" w:rsidP="00D00CA6">
      <w:pPr>
        <w:snapToGrid w:val="0"/>
        <w:spacing w:line="240" w:lineRule="auto"/>
        <w:rPr>
          <w:rFonts w:eastAsia="Calibri" w:cs="Arial"/>
          <w:color w:val="000000"/>
        </w:rPr>
      </w:pPr>
      <w:r w:rsidRPr="00362D02">
        <w:rPr>
          <w:rFonts w:eastAsia="Calibri" w:cs="Arial"/>
          <w:color w:val="000000"/>
        </w:rPr>
        <w:t>Capable to explain the PV cycle</w:t>
      </w:r>
    </w:p>
    <w:p w14:paraId="2CB5D88C" w14:textId="77777777" w:rsidR="006B384D" w:rsidRPr="00362D02" w:rsidRDefault="006B384D" w:rsidP="00D00CA6">
      <w:pPr>
        <w:snapToGrid w:val="0"/>
        <w:spacing w:line="240" w:lineRule="auto"/>
        <w:rPr>
          <w:rFonts w:eastAsia="Calibri" w:cs="Arial"/>
          <w:color w:val="000000"/>
        </w:rPr>
      </w:pPr>
      <w:r w:rsidRPr="00362D02">
        <w:rPr>
          <w:rFonts w:eastAsia="Calibri" w:cs="Arial"/>
          <w:color w:val="000000"/>
        </w:rPr>
        <w:t xml:space="preserve">Capable to explain the </w:t>
      </w:r>
      <w:r w:rsidR="0093357F" w:rsidRPr="00362D02">
        <w:rPr>
          <w:rFonts w:eastAsia="Calibri" w:cs="Arial"/>
          <w:color w:val="000000"/>
        </w:rPr>
        <w:t>Otto</w:t>
      </w:r>
      <w:r w:rsidRPr="00362D02">
        <w:rPr>
          <w:rFonts w:eastAsia="Calibri" w:cs="Arial"/>
          <w:color w:val="000000"/>
        </w:rPr>
        <w:t xml:space="preserve"> cycle, diesel cycle </w:t>
      </w:r>
    </w:p>
    <w:p w14:paraId="57413DB6" w14:textId="77777777" w:rsidR="006B384D" w:rsidRPr="00362D02" w:rsidRDefault="006B384D" w:rsidP="00D00CA6">
      <w:pPr>
        <w:snapToGrid w:val="0"/>
        <w:spacing w:line="240" w:lineRule="auto"/>
        <w:rPr>
          <w:rFonts w:eastAsia="Calibri" w:cs="Arial"/>
          <w:color w:val="000000"/>
        </w:rPr>
      </w:pPr>
      <w:r w:rsidRPr="00362D02">
        <w:rPr>
          <w:rFonts w:eastAsia="Calibri" w:cs="Arial"/>
          <w:color w:val="000000"/>
        </w:rPr>
        <w:t xml:space="preserve">Capable to explain the thermal efficiency and sole the related problems </w:t>
      </w:r>
    </w:p>
    <w:p w14:paraId="7CE95A90" w14:textId="77777777" w:rsidR="00D00CA6" w:rsidRPr="00362D02" w:rsidRDefault="00D00CA6" w:rsidP="00D00CA6">
      <w:pPr>
        <w:rPr>
          <w:rFonts w:eastAsia="Calibri" w:cs="Arial"/>
          <w:b/>
          <w:bCs/>
          <w:color w:val="000000"/>
        </w:rPr>
      </w:pPr>
      <w:r w:rsidRPr="00362D02">
        <w:rPr>
          <w:rFonts w:eastAsia="Calibri" w:cs="Arial"/>
          <w:b/>
          <w:bCs/>
          <w:color w:val="000000"/>
        </w:rPr>
        <w:br w:type="page"/>
      </w:r>
    </w:p>
    <w:p w14:paraId="1F443249" w14:textId="77777777" w:rsidR="00D00CA6" w:rsidRPr="00BC09FA" w:rsidRDefault="00D00CA6">
      <w:pPr>
        <w:pStyle w:val="Heading3"/>
        <w:numPr>
          <w:ilvl w:val="0"/>
          <w:numId w:val="280"/>
        </w:numPr>
        <w:shd w:val="clear" w:color="auto" w:fill="FFC000"/>
        <w:spacing w:line="276" w:lineRule="auto"/>
        <w:ind w:left="2160" w:hanging="1800"/>
        <w:rPr>
          <w:rFonts w:ascii="Arial" w:hAnsi="Arial" w:cs="Arial"/>
          <w:b/>
          <w:bCs/>
          <w:color w:val="auto"/>
        </w:rPr>
      </w:pPr>
      <w:bookmarkStart w:id="89" w:name="OLE_LINK19"/>
      <w:bookmarkStart w:id="90" w:name="OLE_LINK20"/>
      <w:bookmarkStart w:id="91" w:name="_Toc30855008"/>
      <w:bookmarkStart w:id="92" w:name="OLE_LINK37"/>
      <w:bookmarkStart w:id="93" w:name="OLE_LINK38"/>
      <w:bookmarkStart w:id="94" w:name="_Toc111725450"/>
      <w:r w:rsidRPr="00BC09FA">
        <w:rPr>
          <w:rFonts w:ascii="Arial" w:hAnsi="Arial" w:cs="Arial"/>
          <w:b/>
          <w:bCs/>
          <w:color w:val="auto"/>
        </w:rPr>
        <w:t xml:space="preserve">Analyze </w:t>
      </w:r>
      <w:r w:rsidR="00F20AAC" w:rsidRPr="00BC09FA">
        <w:rPr>
          <w:rFonts w:ascii="Arial" w:hAnsi="Arial" w:cs="Arial"/>
          <w:b/>
          <w:bCs/>
          <w:color w:val="auto"/>
        </w:rPr>
        <w:t xml:space="preserve">Reciprocating &amp; Rotary </w:t>
      </w:r>
      <w:r w:rsidRPr="00BC09FA">
        <w:rPr>
          <w:rFonts w:ascii="Arial" w:hAnsi="Arial" w:cs="Arial"/>
          <w:b/>
          <w:bCs/>
          <w:color w:val="auto"/>
        </w:rPr>
        <w:t xml:space="preserve">Air Compressors </w:t>
      </w:r>
      <w:r w:rsidR="00F20AAC" w:rsidRPr="00BC09FA">
        <w:rPr>
          <w:rFonts w:ascii="Arial" w:hAnsi="Arial" w:cs="Arial"/>
          <w:b/>
          <w:bCs/>
          <w:color w:val="auto"/>
        </w:rPr>
        <w:t>Performance</w:t>
      </w:r>
      <w:bookmarkEnd w:id="89"/>
      <w:bookmarkEnd w:id="90"/>
      <w:bookmarkEnd w:id="91"/>
      <w:bookmarkEnd w:id="94"/>
    </w:p>
    <w:bookmarkEnd w:id="92"/>
    <w:bookmarkEnd w:id="93"/>
    <w:p w14:paraId="2CBA8FE8" w14:textId="64B0C2C3" w:rsidR="00D00CA6" w:rsidRPr="00333F5C" w:rsidRDefault="00D00CA6" w:rsidP="003F5A16">
      <w:pPr>
        <w:rPr>
          <w:rFonts w:cs="Arial"/>
          <w:b/>
          <w:bCs/>
          <w:color w:val="000000"/>
        </w:rPr>
      </w:pPr>
      <w:r w:rsidRPr="003F5A16">
        <w:rPr>
          <w:rFonts w:cs="Arial"/>
          <w:b/>
          <w:bCs/>
        </w:rPr>
        <w:t>Overview:</w:t>
      </w:r>
      <w:r w:rsidR="00333F5C">
        <w:rPr>
          <w:rFonts w:cs="Arial"/>
        </w:rPr>
        <w:t xml:space="preserve"> </w:t>
      </w:r>
      <w:r w:rsidRPr="00333F5C">
        <w:rPr>
          <w:rFonts w:cs="Arial"/>
          <w:bCs/>
          <w:color w:val="000000"/>
        </w:rPr>
        <w:t xml:space="preserve">This Competency standard identifies the competencies </w:t>
      </w:r>
      <w:r w:rsidR="00781E70" w:rsidRPr="00333F5C">
        <w:rPr>
          <w:rFonts w:cs="Arial"/>
          <w:bCs/>
          <w:color w:val="000000"/>
        </w:rPr>
        <w:t>to transfer</w:t>
      </w:r>
      <w:r w:rsidRPr="00333F5C">
        <w:rPr>
          <w:rFonts w:cs="Arial"/>
          <w:bCs/>
          <w:color w:val="000000"/>
        </w:rPr>
        <w:t xml:space="preserve"> the knowledge of fundamentals of Air compressors its types and their performance.</w:t>
      </w:r>
    </w:p>
    <w:tbl>
      <w:tblPr>
        <w:tblStyle w:val="TableGrid"/>
        <w:tblW w:w="5000" w:type="pct"/>
        <w:tblLook w:val="04A0" w:firstRow="1" w:lastRow="0" w:firstColumn="1" w:lastColumn="0" w:noHBand="0" w:noVBand="1"/>
      </w:tblPr>
      <w:tblGrid>
        <w:gridCol w:w="3509"/>
        <w:gridCol w:w="7417"/>
      </w:tblGrid>
      <w:tr w:rsidR="00C3186E" w:rsidRPr="00C3186E" w14:paraId="0FD873D7" w14:textId="77777777" w:rsidTr="00333F5C">
        <w:trPr>
          <w:trHeight w:val="432"/>
        </w:trPr>
        <w:tc>
          <w:tcPr>
            <w:tcW w:w="1606" w:type="pct"/>
            <w:shd w:val="clear" w:color="auto" w:fill="D9D9D9" w:themeFill="background1" w:themeFillShade="D9"/>
            <w:vAlign w:val="center"/>
          </w:tcPr>
          <w:p w14:paraId="0C2F8F53" w14:textId="77777777" w:rsidR="00D00CA6" w:rsidRPr="00C3186E" w:rsidRDefault="00D00CA6" w:rsidP="00333F5C">
            <w:pPr>
              <w:pStyle w:val="Heading5"/>
              <w:spacing w:before="0" w:after="0"/>
              <w:jc w:val="left"/>
              <w:outlineLvl w:val="4"/>
              <w:rPr>
                <w:rFonts w:cs="Arial"/>
                <w:color w:val="000000" w:themeColor="text1"/>
                <w:sz w:val="22"/>
              </w:rPr>
            </w:pPr>
            <w:r w:rsidRPr="00C3186E">
              <w:rPr>
                <w:rFonts w:cs="Arial"/>
                <w:color w:val="000000" w:themeColor="text1"/>
                <w:sz w:val="22"/>
              </w:rPr>
              <w:t>Competency Units</w:t>
            </w:r>
          </w:p>
        </w:tc>
        <w:tc>
          <w:tcPr>
            <w:tcW w:w="3394" w:type="pct"/>
            <w:shd w:val="clear" w:color="auto" w:fill="D9D9D9" w:themeFill="background1" w:themeFillShade="D9"/>
            <w:vAlign w:val="center"/>
          </w:tcPr>
          <w:p w14:paraId="179A270A" w14:textId="77777777" w:rsidR="00D00CA6" w:rsidRPr="00C3186E" w:rsidRDefault="00C4316B" w:rsidP="00333F5C">
            <w:pPr>
              <w:pStyle w:val="Heading5"/>
              <w:spacing w:before="0" w:after="0"/>
              <w:jc w:val="left"/>
              <w:outlineLvl w:val="4"/>
              <w:rPr>
                <w:rFonts w:cs="Arial"/>
                <w:color w:val="000000" w:themeColor="text1"/>
                <w:sz w:val="22"/>
              </w:rPr>
            </w:pPr>
            <w:r>
              <w:rPr>
                <w:rFonts w:cs="Arial"/>
                <w:color w:val="000000" w:themeColor="text1"/>
                <w:sz w:val="22"/>
              </w:rPr>
              <w:t>Performance Criteria</w:t>
            </w:r>
          </w:p>
        </w:tc>
      </w:tr>
      <w:tr w:rsidR="00C3186E" w:rsidRPr="00C3186E" w14:paraId="72EDD9AF" w14:textId="77777777" w:rsidTr="00333F5C">
        <w:tc>
          <w:tcPr>
            <w:tcW w:w="1606" w:type="pct"/>
          </w:tcPr>
          <w:p w14:paraId="7DE0C456" w14:textId="77777777" w:rsidR="00D00CA6" w:rsidRPr="00C3186E" w:rsidRDefault="00D00CA6">
            <w:pPr>
              <w:pStyle w:val="ListParagraph"/>
              <w:numPr>
                <w:ilvl w:val="0"/>
                <w:numId w:val="202"/>
              </w:numPr>
              <w:autoSpaceDE w:val="0"/>
              <w:autoSpaceDN w:val="0"/>
              <w:adjustRightInd w:val="0"/>
              <w:ind w:left="180" w:hanging="180"/>
              <w:jc w:val="left"/>
              <w:rPr>
                <w:rFonts w:cs="Arial"/>
                <w:color w:val="000000" w:themeColor="text1"/>
              </w:rPr>
            </w:pPr>
            <w:r w:rsidRPr="00C3186E">
              <w:rPr>
                <w:rFonts w:cs="Arial"/>
                <w:color w:val="000000" w:themeColor="text1"/>
              </w:rPr>
              <w:t xml:space="preserve">Inspect/Understand component of air compressor and their types </w:t>
            </w:r>
          </w:p>
        </w:tc>
        <w:tc>
          <w:tcPr>
            <w:tcW w:w="3394" w:type="pct"/>
          </w:tcPr>
          <w:p w14:paraId="32D91127" w14:textId="57AABD05" w:rsidR="00D00CA6" w:rsidRPr="00C3186E" w:rsidRDefault="00D00CA6">
            <w:pPr>
              <w:pStyle w:val="ListParagraph"/>
              <w:numPr>
                <w:ilvl w:val="0"/>
                <w:numId w:val="203"/>
              </w:numPr>
              <w:ind w:left="576" w:hanging="576"/>
              <w:jc w:val="left"/>
              <w:rPr>
                <w:rFonts w:cs="Arial"/>
                <w:color w:val="000000" w:themeColor="text1"/>
              </w:rPr>
            </w:pPr>
            <w:r w:rsidRPr="00C3186E">
              <w:rPr>
                <w:rFonts w:eastAsia="Calibri" w:cs="Arial"/>
                <w:color w:val="000000" w:themeColor="text1"/>
              </w:rPr>
              <w:t>Describe the introduction of Air Compressors</w:t>
            </w:r>
            <w:r w:rsidRPr="00C3186E">
              <w:rPr>
                <w:rFonts w:cs="Arial"/>
                <w:color w:val="000000" w:themeColor="text1"/>
              </w:rPr>
              <w:t xml:space="preserve">, </w:t>
            </w:r>
            <w:r w:rsidRPr="00C3186E">
              <w:rPr>
                <w:rFonts w:eastAsia="Calibri" w:cs="Arial"/>
                <w:color w:val="000000" w:themeColor="text1"/>
              </w:rPr>
              <w:t>types of Air Compressors</w:t>
            </w:r>
            <w:r w:rsidR="00333F5C">
              <w:rPr>
                <w:rFonts w:eastAsia="Calibri" w:cs="Arial"/>
                <w:color w:val="000000" w:themeColor="text1"/>
              </w:rPr>
              <w:t xml:space="preserve"> </w:t>
            </w:r>
            <w:r w:rsidRPr="00C3186E">
              <w:rPr>
                <w:rFonts w:eastAsia="Calibri" w:cs="Arial"/>
                <w:color w:val="000000" w:themeColor="text1"/>
              </w:rPr>
              <w:t>(Reciprocating &amp; Rotary)</w:t>
            </w:r>
          </w:p>
          <w:p w14:paraId="4C73CD06" w14:textId="77777777" w:rsidR="00D00CA6" w:rsidRPr="00C3186E" w:rsidRDefault="00D00CA6">
            <w:pPr>
              <w:pStyle w:val="ListParagraph"/>
              <w:numPr>
                <w:ilvl w:val="1"/>
                <w:numId w:val="203"/>
              </w:numPr>
              <w:ind w:left="910"/>
              <w:jc w:val="left"/>
              <w:rPr>
                <w:rFonts w:cs="Arial"/>
                <w:color w:val="000000" w:themeColor="text1"/>
              </w:rPr>
            </w:pPr>
            <w:r w:rsidRPr="00C3186E">
              <w:rPr>
                <w:rFonts w:eastAsia="Calibri" w:cs="Arial"/>
                <w:color w:val="000000" w:themeColor="text1"/>
              </w:rPr>
              <w:t>And terms used for Air Compressors</w:t>
            </w:r>
          </w:p>
          <w:p w14:paraId="118D4071" w14:textId="77777777" w:rsidR="00D00CA6" w:rsidRPr="00C3186E" w:rsidRDefault="00D00CA6">
            <w:pPr>
              <w:pStyle w:val="ListParagraph"/>
              <w:numPr>
                <w:ilvl w:val="0"/>
                <w:numId w:val="203"/>
              </w:numPr>
              <w:spacing w:after="0"/>
              <w:ind w:left="576" w:hanging="576"/>
              <w:jc w:val="left"/>
              <w:rPr>
                <w:rFonts w:cs="Arial"/>
                <w:color w:val="000000" w:themeColor="text1"/>
              </w:rPr>
            </w:pPr>
            <w:r w:rsidRPr="00C3186E">
              <w:rPr>
                <w:rFonts w:eastAsia="Calibri" w:cs="Arial"/>
                <w:color w:val="000000" w:themeColor="text1"/>
              </w:rPr>
              <w:t>Describe the construction and working of single stage reciprocating air compressor with the help of PV diagram and sketch.</w:t>
            </w:r>
          </w:p>
        </w:tc>
      </w:tr>
      <w:tr w:rsidR="00C3186E" w:rsidRPr="00C3186E" w14:paraId="67E82071" w14:textId="77777777" w:rsidTr="00333F5C">
        <w:tc>
          <w:tcPr>
            <w:tcW w:w="1606" w:type="pct"/>
          </w:tcPr>
          <w:p w14:paraId="29C4F5FA" w14:textId="77777777" w:rsidR="00D00CA6" w:rsidRPr="00C3186E" w:rsidRDefault="00D00CA6">
            <w:pPr>
              <w:pStyle w:val="ListParagraph"/>
              <w:numPr>
                <w:ilvl w:val="0"/>
                <w:numId w:val="202"/>
              </w:numPr>
              <w:tabs>
                <w:tab w:val="left" w:pos="720"/>
              </w:tabs>
              <w:autoSpaceDE w:val="0"/>
              <w:autoSpaceDN w:val="0"/>
              <w:adjustRightInd w:val="0"/>
              <w:ind w:left="180" w:hanging="180"/>
              <w:jc w:val="left"/>
              <w:rPr>
                <w:rFonts w:cs="Arial"/>
                <w:color w:val="000000" w:themeColor="text1"/>
              </w:rPr>
            </w:pPr>
            <w:r w:rsidRPr="00C3186E">
              <w:rPr>
                <w:rFonts w:cs="Arial"/>
                <w:color w:val="000000" w:themeColor="text1"/>
              </w:rPr>
              <w:t>Derived the work done as per cycle.</w:t>
            </w:r>
          </w:p>
        </w:tc>
        <w:tc>
          <w:tcPr>
            <w:tcW w:w="3394" w:type="pct"/>
          </w:tcPr>
          <w:p w14:paraId="041D44C7" w14:textId="1D82ED31" w:rsidR="00D00CA6" w:rsidRPr="00C3186E" w:rsidRDefault="00D00CA6">
            <w:pPr>
              <w:pStyle w:val="ListParagraph"/>
              <w:numPr>
                <w:ilvl w:val="0"/>
                <w:numId w:val="204"/>
              </w:numPr>
              <w:snapToGrid w:val="0"/>
              <w:ind w:left="576" w:hanging="576"/>
              <w:jc w:val="left"/>
              <w:rPr>
                <w:rFonts w:cs="Arial"/>
                <w:color w:val="000000" w:themeColor="text1"/>
              </w:rPr>
            </w:pPr>
            <w:r w:rsidRPr="00C3186E">
              <w:rPr>
                <w:rFonts w:cs="Arial"/>
                <w:color w:val="000000" w:themeColor="text1"/>
              </w:rPr>
              <w:t xml:space="preserve">Derived and draw </w:t>
            </w:r>
            <w:bookmarkStart w:id="95" w:name="OLE_LINK28"/>
            <w:bookmarkStart w:id="96" w:name="OLE_LINK27"/>
            <w:r w:rsidRPr="00C3186E">
              <w:rPr>
                <w:rFonts w:cs="Arial"/>
                <w:color w:val="000000" w:themeColor="text1"/>
              </w:rPr>
              <w:t xml:space="preserve">Describe the work done per cycle </w:t>
            </w:r>
            <w:bookmarkEnd w:id="95"/>
            <w:bookmarkEnd w:id="96"/>
            <w:r w:rsidRPr="00C3186E">
              <w:rPr>
                <w:rFonts w:cs="Arial"/>
                <w:color w:val="000000" w:themeColor="text1"/>
              </w:rPr>
              <w:t>by a single stage reciprocating Air Compressor without and with clearance volume, considering the following laws of compression.</w:t>
            </w:r>
          </w:p>
          <w:p w14:paraId="71E4284F" w14:textId="77777777" w:rsidR="00D00CA6" w:rsidRPr="00C3186E" w:rsidRDefault="00D00CA6">
            <w:pPr>
              <w:pStyle w:val="ListParagraph"/>
              <w:numPr>
                <w:ilvl w:val="1"/>
                <w:numId w:val="204"/>
              </w:numPr>
              <w:snapToGrid w:val="0"/>
              <w:ind w:left="936"/>
              <w:jc w:val="left"/>
              <w:rPr>
                <w:rFonts w:cs="Arial"/>
                <w:color w:val="000000" w:themeColor="text1"/>
              </w:rPr>
            </w:pPr>
            <w:r w:rsidRPr="00C3186E">
              <w:rPr>
                <w:rFonts w:cs="Arial"/>
                <w:color w:val="000000" w:themeColor="text1"/>
              </w:rPr>
              <w:t>Isothermal Compression.</w:t>
            </w:r>
          </w:p>
          <w:p w14:paraId="58EB4A5F" w14:textId="77777777" w:rsidR="00D00CA6" w:rsidRPr="00C3186E" w:rsidRDefault="00D00CA6">
            <w:pPr>
              <w:pStyle w:val="ListParagraph"/>
              <w:numPr>
                <w:ilvl w:val="1"/>
                <w:numId w:val="204"/>
              </w:numPr>
              <w:snapToGrid w:val="0"/>
              <w:ind w:left="936"/>
              <w:jc w:val="left"/>
              <w:rPr>
                <w:rFonts w:cs="Arial"/>
                <w:color w:val="000000" w:themeColor="text1"/>
              </w:rPr>
            </w:pPr>
            <w:r w:rsidRPr="00C3186E">
              <w:rPr>
                <w:rFonts w:cs="Arial"/>
                <w:color w:val="000000" w:themeColor="text1"/>
              </w:rPr>
              <w:t>Isentropic compression.</w:t>
            </w:r>
          </w:p>
          <w:p w14:paraId="5590F919" w14:textId="77777777" w:rsidR="00D00CA6" w:rsidRPr="00C3186E" w:rsidRDefault="00D00CA6">
            <w:pPr>
              <w:pStyle w:val="ListParagraph"/>
              <w:numPr>
                <w:ilvl w:val="1"/>
                <w:numId w:val="204"/>
              </w:numPr>
              <w:snapToGrid w:val="0"/>
              <w:ind w:left="936"/>
              <w:jc w:val="left"/>
              <w:rPr>
                <w:rFonts w:cs="Arial"/>
                <w:color w:val="000000" w:themeColor="text1"/>
              </w:rPr>
            </w:pPr>
            <w:r w:rsidRPr="00C3186E">
              <w:rPr>
                <w:rFonts w:cs="Arial"/>
                <w:snapToGrid w:val="0"/>
                <w:color w:val="000000" w:themeColor="text1"/>
              </w:rPr>
              <w:t>Polytrophic compression</w:t>
            </w:r>
          </w:p>
          <w:p w14:paraId="35B12513" w14:textId="77777777" w:rsidR="00D00CA6" w:rsidRPr="00C3186E" w:rsidRDefault="00D00CA6">
            <w:pPr>
              <w:pStyle w:val="ListParagraph"/>
              <w:numPr>
                <w:ilvl w:val="0"/>
                <w:numId w:val="204"/>
              </w:numPr>
              <w:snapToGrid w:val="0"/>
              <w:spacing w:after="0"/>
              <w:ind w:left="576" w:hanging="576"/>
              <w:jc w:val="left"/>
              <w:rPr>
                <w:rFonts w:cs="Arial"/>
                <w:color w:val="000000" w:themeColor="text1"/>
              </w:rPr>
            </w:pPr>
            <w:r w:rsidRPr="00C3186E">
              <w:rPr>
                <w:rFonts w:cs="Arial"/>
                <w:color w:val="000000" w:themeColor="text1"/>
              </w:rPr>
              <w:t>Solve the multistage compression and understand its advantages.</w:t>
            </w:r>
          </w:p>
        </w:tc>
      </w:tr>
      <w:tr w:rsidR="00C3186E" w:rsidRPr="00C3186E" w14:paraId="5E55EA94" w14:textId="77777777" w:rsidTr="00333F5C">
        <w:tc>
          <w:tcPr>
            <w:tcW w:w="1606" w:type="pct"/>
          </w:tcPr>
          <w:p w14:paraId="4F318763" w14:textId="77777777" w:rsidR="00D00CA6" w:rsidRPr="00C3186E" w:rsidRDefault="00D00CA6">
            <w:pPr>
              <w:pStyle w:val="ListParagraph"/>
              <w:numPr>
                <w:ilvl w:val="0"/>
                <w:numId w:val="202"/>
              </w:numPr>
              <w:autoSpaceDE w:val="0"/>
              <w:autoSpaceDN w:val="0"/>
              <w:adjustRightInd w:val="0"/>
              <w:ind w:left="180" w:hanging="180"/>
              <w:jc w:val="left"/>
              <w:rPr>
                <w:rFonts w:cs="Arial"/>
                <w:color w:val="000000" w:themeColor="text1"/>
              </w:rPr>
            </w:pPr>
            <w:r w:rsidRPr="00C3186E">
              <w:rPr>
                <w:rFonts w:cs="Arial"/>
                <w:color w:val="000000" w:themeColor="text1"/>
              </w:rPr>
              <w:t>Derive mathematical expression two stage reciprocating air problems.</w:t>
            </w:r>
          </w:p>
        </w:tc>
        <w:tc>
          <w:tcPr>
            <w:tcW w:w="3394" w:type="pct"/>
          </w:tcPr>
          <w:p w14:paraId="3A23AFDD" w14:textId="1E31A6C2" w:rsidR="00D00CA6" w:rsidRPr="00C3186E" w:rsidRDefault="008D0F2F">
            <w:pPr>
              <w:pStyle w:val="ListParagraph"/>
              <w:numPr>
                <w:ilvl w:val="0"/>
                <w:numId w:val="205"/>
              </w:numPr>
              <w:ind w:left="576" w:hanging="576"/>
              <w:jc w:val="left"/>
              <w:rPr>
                <w:rFonts w:eastAsia="Calibri" w:cs="Arial"/>
                <w:color w:val="000000" w:themeColor="text1"/>
              </w:rPr>
            </w:pPr>
            <w:bookmarkStart w:id="97" w:name="OLE_LINK32"/>
            <w:bookmarkStart w:id="98" w:name="OLE_LINK33"/>
            <w:r w:rsidRPr="00C3186E">
              <w:rPr>
                <w:rFonts w:eastAsia="Calibri" w:cs="Arial"/>
                <w:color w:val="000000" w:themeColor="text1"/>
              </w:rPr>
              <w:t xml:space="preserve">Derive </w:t>
            </w:r>
            <w:r w:rsidR="00D00CA6" w:rsidRPr="00C3186E">
              <w:rPr>
                <w:rFonts w:eastAsia="Calibri" w:cs="Arial"/>
                <w:color w:val="000000" w:themeColor="text1"/>
              </w:rPr>
              <w:t xml:space="preserve">its mathematical Expression </w:t>
            </w:r>
            <w:bookmarkEnd w:id="97"/>
            <w:bookmarkEnd w:id="98"/>
            <w:r w:rsidR="00D00CA6" w:rsidRPr="00C3186E">
              <w:rPr>
                <w:rFonts w:eastAsia="Calibri" w:cs="Arial"/>
                <w:color w:val="000000" w:themeColor="text1"/>
              </w:rPr>
              <w:t>for the work done per cycle considering polytrophic law of compression</w:t>
            </w:r>
          </w:p>
          <w:p w14:paraId="061E9565" w14:textId="77777777" w:rsidR="00D00CA6" w:rsidRPr="00C3186E" w:rsidRDefault="00D00CA6">
            <w:pPr>
              <w:pStyle w:val="ListParagraph"/>
              <w:numPr>
                <w:ilvl w:val="0"/>
                <w:numId w:val="205"/>
              </w:numPr>
              <w:spacing w:after="0"/>
              <w:ind w:left="576" w:hanging="576"/>
              <w:jc w:val="left"/>
              <w:rPr>
                <w:rFonts w:eastAsia="Calibri" w:cs="Arial"/>
                <w:color w:val="000000" w:themeColor="text1"/>
              </w:rPr>
            </w:pPr>
            <w:r w:rsidRPr="00C3186E">
              <w:rPr>
                <w:rFonts w:eastAsia="Calibri" w:cs="Arial"/>
                <w:color w:val="000000" w:themeColor="text1"/>
              </w:rPr>
              <w:t>Drive a single stage and two stages reciprocating Air compressors; also derive its formulae.</w:t>
            </w:r>
          </w:p>
        </w:tc>
      </w:tr>
    </w:tbl>
    <w:p w14:paraId="6951055F" w14:textId="77777777" w:rsidR="00D00CA6" w:rsidRPr="003F5A16" w:rsidRDefault="00D00CA6" w:rsidP="003F5A16">
      <w:pPr>
        <w:rPr>
          <w:rFonts w:cs="Arial"/>
          <w:b/>
          <w:bCs/>
        </w:rPr>
      </w:pPr>
      <w:r w:rsidRPr="003F5A16">
        <w:rPr>
          <w:rFonts w:cs="Arial"/>
          <w:b/>
          <w:bCs/>
        </w:rPr>
        <w:t>Knowledge &amp; Understanding:</w:t>
      </w:r>
    </w:p>
    <w:p w14:paraId="64480FCF" w14:textId="77777777" w:rsidR="00D00CA6" w:rsidRPr="00362D02" w:rsidRDefault="00D00CA6">
      <w:pPr>
        <w:pStyle w:val="ListParagraph"/>
        <w:numPr>
          <w:ilvl w:val="0"/>
          <w:numId w:val="206"/>
        </w:numPr>
        <w:snapToGrid w:val="0"/>
        <w:ind w:left="864" w:hanging="720"/>
        <w:jc w:val="left"/>
        <w:rPr>
          <w:rFonts w:cs="Arial"/>
        </w:rPr>
      </w:pPr>
      <w:bookmarkStart w:id="99" w:name="OLE_LINK29"/>
      <w:r w:rsidRPr="00362D02">
        <w:rPr>
          <w:rFonts w:cs="Arial"/>
        </w:rPr>
        <w:t>Describe the work done per cycle by a single stage reciprocate Compressor without and with clearance volume, considering the following laws of compression.</w:t>
      </w:r>
    </w:p>
    <w:p w14:paraId="3B937388" w14:textId="77777777" w:rsidR="00D00CA6" w:rsidRPr="00362D02" w:rsidRDefault="00D00CA6">
      <w:pPr>
        <w:pStyle w:val="ListParagraph"/>
        <w:numPr>
          <w:ilvl w:val="0"/>
          <w:numId w:val="191"/>
        </w:numPr>
        <w:snapToGrid w:val="0"/>
        <w:spacing w:line="276" w:lineRule="auto"/>
        <w:rPr>
          <w:rFonts w:cs="Arial"/>
        </w:rPr>
      </w:pPr>
      <w:r w:rsidRPr="00362D02">
        <w:rPr>
          <w:rFonts w:cs="Arial"/>
        </w:rPr>
        <w:t>Isothermal Compression.</w:t>
      </w:r>
    </w:p>
    <w:p w14:paraId="22C40180" w14:textId="77777777" w:rsidR="00D00CA6" w:rsidRPr="00362D02" w:rsidRDefault="00D00CA6">
      <w:pPr>
        <w:pStyle w:val="ListParagraph"/>
        <w:numPr>
          <w:ilvl w:val="0"/>
          <w:numId w:val="191"/>
        </w:numPr>
        <w:snapToGrid w:val="0"/>
        <w:spacing w:line="276" w:lineRule="auto"/>
        <w:rPr>
          <w:rFonts w:cs="Arial"/>
        </w:rPr>
      </w:pPr>
      <w:r w:rsidRPr="00362D02">
        <w:rPr>
          <w:rFonts w:cs="Arial"/>
        </w:rPr>
        <w:t>Isentropic compression.</w:t>
      </w:r>
    </w:p>
    <w:p w14:paraId="547A3DDA" w14:textId="77777777" w:rsidR="00D00CA6" w:rsidRPr="00362D02" w:rsidRDefault="00D00CA6">
      <w:pPr>
        <w:pStyle w:val="ListParagraph"/>
        <w:numPr>
          <w:ilvl w:val="0"/>
          <w:numId w:val="191"/>
        </w:numPr>
        <w:snapToGrid w:val="0"/>
        <w:spacing w:line="276" w:lineRule="auto"/>
        <w:rPr>
          <w:rFonts w:cs="Arial"/>
        </w:rPr>
      </w:pPr>
      <w:r w:rsidRPr="00362D02">
        <w:rPr>
          <w:rFonts w:cs="Arial"/>
        </w:rPr>
        <w:t>Polytrophic compression</w:t>
      </w:r>
      <w:bookmarkEnd w:id="99"/>
      <w:r w:rsidRPr="00362D02">
        <w:rPr>
          <w:rFonts w:cs="Arial"/>
        </w:rPr>
        <w:t>.</w:t>
      </w:r>
    </w:p>
    <w:p w14:paraId="70A3B06E" w14:textId="77777777" w:rsidR="00D00CA6" w:rsidRPr="00362D02" w:rsidRDefault="00D00CA6">
      <w:pPr>
        <w:pStyle w:val="ListParagraph"/>
        <w:numPr>
          <w:ilvl w:val="0"/>
          <w:numId w:val="206"/>
        </w:numPr>
        <w:snapToGrid w:val="0"/>
        <w:ind w:left="864" w:hanging="720"/>
        <w:rPr>
          <w:rFonts w:cs="Arial"/>
        </w:rPr>
      </w:pPr>
      <w:r w:rsidRPr="00362D02">
        <w:rPr>
          <w:rFonts w:cs="Arial"/>
        </w:rPr>
        <w:t xml:space="preserve">Describe </w:t>
      </w:r>
      <w:bookmarkStart w:id="100" w:name="OLE_LINK30"/>
      <w:r w:rsidRPr="00362D02">
        <w:rPr>
          <w:rFonts w:cs="Arial"/>
        </w:rPr>
        <w:t>the multistage compression and its advantages</w:t>
      </w:r>
      <w:bookmarkEnd w:id="100"/>
      <w:r w:rsidRPr="00362D02">
        <w:rPr>
          <w:rFonts w:cs="Arial"/>
        </w:rPr>
        <w:t>.</w:t>
      </w:r>
    </w:p>
    <w:p w14:paraId="52B45CCD" w14:textId="29973EC6" w:rsidR="00D00CA6" w:rsidRDefault="00D00CA6">
      <w:pPr>
        <w:pStyle w:val="ListParagraph"/>
        <w:numPr>
          <w:ilvl w:val="0"/>
          <w:numId w:val="206"/>
        </w:numPr>
        <w:snapToGrid w:val="0"/>
        <w:spacing w:after="0"/>
        <w:ind w:left="864" w:hanging="720"/>
        <w:rPr>
          <w:rFonts w:cs="Arial"/>
        </w:rPr>
      </w:pPr>
      <w:r w:rsidRPr="00362D02">
        <w:rPr>
          <w:rFonts w:cs="Arial"/>
        </w:rPr>
        <w:t xml:space="preserve">Describe the </w:t>
      </w:r>
      <w:bookmarkStart w:id="101" w:name="OLE_LINK31"/>
      <w:r w:rsidR="00333F5C" w:rsidRPr="00362D02">
        <w:rPr>
          <w:rFonts w:cs="Arial"/>
        </w:rPr>
        <w:t>two-stage</w:t>
      </w:r>
      <w:r w:rsidRPr="00362D02">
        <w:rPr>
          <w:rFonts w:cs="Arial"/>
        </w:rPr>
        <w:t xml:space="preserve"> reciprocating air </w:t>
      </w:r>
      <w:bookmarkEnd w:id="101"/>
      <w:r w:rsidRPr="00362D02">
        <w:rPr>
          <w:rFonts w:cs="Arial"/>
        </w:rPr>
        <w:t>com</w:t>
      </w:r>
      <w:bookmarkStart w:id="102" w:name="OLE_LINK34"/>
      <w:bookmarkStart w:id="103" w:name="OLE_LINK35"/>
      <w:r w:rsidRPr="00362D02">
        <w:rPr>
          <w:rFonts w:cs="Arial"/>
        </w:rPr>
        <w:t>pressor with intercooler; also derive its mathematical Expression for the work done per cycle considering polytrophic law of compression</w:t>
      </w:r>
      <w:bookmarkEnd w:id="102"/>
      <w:bookmarkEnd w:id="103"/>
      <w:r w:rsidRPr="00362D02">
        <w:rPr>
          <w:rFonts w:cs="Arial"/>
        </w:rPr>
        <w:t>.</w:t>
      </w:r>
    </w:p>
    <w:p w14:paraId="6C591397" w14:textId="77777777" w:rsidR="00F03A18" w:rsidRPr="00333F5C" w:rsidRDefault="00F03A18" w:rsidP="00333F5C">
      <w:pPr>
        <w:spacing w:before="0" w:after="0"/>
        <w:rPr>
          <w:rFonts w:cs="Arial"/>
          <w:b/>
          <w:bCs/>
        </w:rPr>
      </w:pPr>
      <w:r w:rsidRPr="00333F5C">
        <w:rPr>
          <w:rFonts w:cs="Arial"/>
          <w:b/>
          <w:bCs/>
        </w:rPr>
        <w:t>Critical Evidence(s) Required</w:t>
      </w:r>
    </w:p>
    <w:p w14:paraId="30517002" w14:textId="77777777" w:rsidR="00F03A18" w:rsidRPr="00362D02" w:rsidRDefault="00F03A18" w:rsidP="00333F5C">
      <w:pPr>
        <w:snapToGrid w:val="0"/>
        <w:spacing w:before="0" w:after="0" w:line="276" w:lineRule="auto"/>
        <w:rPr>
          <w:rFonts w:eastAsia="Calibri" w:cs="Arial"/>
          <w:color w:val="000000"/>
        </w:rPr>
      </w:pPr>
      <w:r w:rsidRPr="00362D02">
        <w:rPr>
          <w:rFonts w:eastAsia="Calibri" w:cs="Arial"/>
          <w:color w:val="000000"/>
        </w:rPr>
        <w:t>Capable to explain the Air compressor and its types</w:t>
      </w:r>
    </w:p>
    <w:p w14:paraId="0C49DE97" w14:textId="47463877" w:rsidR="00D00CA6" w:rsidRPr="00362D02" w:rsidRDefault="00F03A18" w:rsidP="00333F5C">
      <w:pPr>
        <w:snapToGrid w:val="0"/>
        <w:spacing w:before="0" w:after="0" w:line="276" w:lineRule="auto"/>
        <w:rPr>
          <w:rFonts w:cs="Arial"/>
        </w:rPr>
      </w:pPr>
      <w:r w:rsidRPr="00362D02">
        <w:rPr>
          <w:rFonts w:eastAsia="Calibri" w:cs="Arial"/>
          <w:color w:val="000000"/>
        </w:rPr>
        <w:t xml:space="preserve">Capable to drive the work done as per cycle </w:t>
      </w:r>
      <w:r w:rsidR="00D00CA6" w:rsidRPr="00362D02">
        <w:rPr>
          <w:rFonts w:cs="Arial"/>
        </w:rPr>
        <w:br w:type="page"/>
      </w:r>
    </w:p>
    <w:p w14:paraId="08ECFEFB" w14:textId="77777777" w:rsidR="00D00CA6" w:rsidRPr="00BC09FA" w:rsidRDefault="00D00CA6">
      <w:pPr>
        <w:pStyle w:val="Heading3"/>
        <w:numPr>
          <w:ilvl w:val="0"/>
          <w:numId w:val="280"/>
        </w:numPr>
        <w:shd w:val="clear" w:color="auto" w:fill="FFC000"/>
        <w:spacing w:line="276" w:lineRule="auto"/>
        <w:ind w:left="2160" w:hanging="1800"/>
        <w:rPr>
          <w:rFonts w:ascii="Arial" w:hAnsi="Arial" w:cs="Arial"/>
          <w:b/>
          <w:bCs/>
          <w:color w:val="auto"/>
        </w:rPr>
      </w:pPr>
      <w:bookmarkStart w:id="104" w:name="OLE_LINK39"/>
      <w:bookmarkStart w:id="105" w:name="OLE_LINK40"/>
      <w:bookmarkStart w:id="106" w:name="_Toc30855009"/>
      <w:bookmarkStart w:id="107" w:name="OLE_LINK69"/>
      <w:bookmarkStart w:id="108" w:name="OLE_LINK70"/>
      <w:bookmarkStart w:id="109" w:name="_Toc111725451"/>
      <w:r w:rsidRPr="00BC09FA">
        <w:rPr>
          <w:rFonts w:ascii="Arial" w:hAnsi="Arial" w:cs="Arial"/>
          <w:b/>
          <w:bCs/>
          <w:color w:val="auto"/>
        </w:rPr>
        <w:t xml:space="preserve">Solves </w:t>
      </w:r>
      <w:r w:rsidR="00A77DD8" w:rsidRPr="00BC09FA">
        <w:rPr>
          <w:rFonts w:ascii="Arial" w:hAnsi="Arial" w:cs="Arial"/>
          <w:b/>
          <w:bCs/>
          <w:color w:val="auto"/>
        </w:rPr>
        <w:t>Problems of Internal Combustion Engine</w:t>
      </w:r>
      <w:bookmarkEnd w:id="104"/>
      <w:bookmarkEnd w:id="105"/>
      <w:bookmarkEnd w:id="106"/>
      <w:bookmarkEnd w:id="109"/>
    </w:p>
    <w:p w14:paraId="702E7FD5" w14:textId="171F40EE" w:rsidR="00D00CA6" w:rsidRPr="00333F5C" w:rsidRDefault="00D00CA6" w:rsidP="003F5A16">
      <w:pPr>
        <w:rPr>
          <w:rFonts w:cs="Arial"/>
          <w:b/>
          <w:bCs/>
        </w:rPr>
      </w:pPr>
      <w:r w:rsidRPr="003F5A16">
        <w:rPr>
          <w:rFonts w:eastAsia="Calibri" w:cs="Arial"/>
          <w:b/>
          <w:bCs/>
        </w:rPr>
        <w:t>Overview:</w:t>
      </w:r>
      <w:r w:rsidR="00333F5C">
        <w:rPr>
          <w:rFonts w:eastAsia="Calibri" w:cs="Arial"/>
        </w:rPr>
        <w:t xml:space="preserve"> </w:t>
      </w:r>
      <w:r w:rsidRPr="00333F5C">
        <w:rPr>
          <w:rFonts w:eastAsia="Calibri" w:cs="Arial"/>
          <w:bCs/>
          <w:color w:val="000000"/>
        </w:rPr>
        <w:t xml:space="preserve">This Competency standard identifies the competencies required to develop and transfer the knowledge of fundamentals, types of, IC. </w:t>
      </w:r>
      <w:r w:rsidR="00F03A18" w:rsidRPr="00333F5C">
        <w:rPr>
          <w:rFonts w:eastAsia="Calibri" w:cs="Arial"/>
          <w:bCs/>
          <w:color w:val="000000"/>
        </w:rPr>
        <w:t>Engines</w:t>
      </w:r>
      <w:r w:rsidRPr="00333F5C">
        <w:rPr>
          <w:rFonts w:eastAsia="Calibri" w:cs="Arial"/>
          <w:bCs/>
          <w:color w:val="000000"/>
        </w:rPr>
        <w:t xml:space="preserve"> and their performance.</w:t>
      </w:r>
    </w:p>
    <w:tbl>
      <w:tblPr>
        <w:tblStyle w:val="TableGrid"/>
        <w:tblW w:w="5000" w:type="pct"/>
        <w:tblLook w:val="04A0" w:firstRow="1" w:lastRow="0" w:firstColumn="1" w:lastColumn="0" w:noHBand="0" w:noVBand="1"/>
      </w:tblPr>
      <w:tblGrid>
        <w:gridCol w:w="3678"/>
        <w:gridCol w:w="7248"/>
      </w:tblGrid>
      <w:tr w:rsidR="00C3186E" w:rsidRPr="00C3186E" w14:paraId="6C2615A2" w14:textId="77777777" w:rsidTr="00333F5C">
        <w:trPr>
          <w:trHeight w:val="432"/>
        </w:trPr>
        <w:tc>
          <w:tcPr>
            <w:tcW w:w="1683" w:type="pct"/>
            <w:shd w:val="clear" w:color="auto" w:fill="D9D9D9" w:themeFill="background1" w:themeFillShade="D9"/>
            <w:vAlign w:val="center"/>
          </w:tcPr>
          <w:p w14:paraId="42EAF3D5" w14:textId="77777777" w:rsidR="00D00CA6" w:rsidRPr="00C3186E" w:rsidRDefault="00D00CA6" w:rsidP="00333F5C">
            <w:pPr>
              <w:pStyle w:val="Heading5"/>
              <w:spacing w:before="0" w:after="0"/>
              <w:jc w:val="left"/>
              <w:outlineLvl w:val="4"/>
              <w:rPr>
                <w:rFonts w:cs="Arial"/>
                <w:color w:val="000000" w:themeColor="text1"/>
                <w:sz w:val="22"/>
              </w:rPr>
            </w:pPr>
            <w:r w:rsidRPr="00C3186E">
              <w:rPr>
                <w:rFonts w:cs="Arial"/>
                <w:color w:val="000000" w:themeColor="text1"/>
                <w:sz w:val="22"/>
              </w:rPr>
              <w:t>Competency Units</w:t>
            </w:r>
          </w:p>
        </w:tc>
        <w:tc>
          <w:tcPr>
            <w:tcW w:w="3317" w:type="pct"/>
            <w:shd w:val="clear" w:color="auto" w:fill="D9D9D9" w:themeFill="background1" w:themeFillShade="D9"/>
            <w:vAlign w:val="center"/>
          </w:tcPr>
          <w:p w14:paraId="4A990A1F" w14:textId="77777777" w:rsidR="00D00CA6" w:rsidRPr="00C3186E" w:rsidRDefault="00C4316B" w:rsidP="00333F5C">
            <w:pPr>
              <w:pStyle w:val="Heading5"/>
              <w:spacing w:before="0" w:after="0"/>
              <w:jc w:val="left"/>
              <w:outlineLvl w:val="4"/>
              <w:rPr>
                <w:rFonts w:cs="Arial"/>
                <w:color w:val="000000" w:themeColor="text1"/>
                <w:sz w:val="22"/>
              </w:rPr>
            </w:pPr>
            <w:r>
              <w:rPr>
                <w:rFonts w:cs="Arial"/>
                <w:color w:val="000000" w:themeColor="text1"/>
                <w:sz w:val="22"/>
              </w:rPr>
              <w:t>Performance Criteria</w:t>
            </w:r>
          </w:p>
        </w:tc>
      </w:tr>
      <w:tr w:rsidR="00C3186E" w:rsidRPr="00C3186E" w14:paraId="204FD436" w14:textId="77777777" w:rsidTr="00333F5C">
        <w:tc>
          <w:tcPr>
            <w:tcW w:w="1683" w:type="pct"/>
          </w:tcPr>
          <w:p w14:paraId="0C18E7E8" w14:textId="77777777" w:rsidR="00D00CA6" w:rsidRPr="00C3186E" w:rsidRDefault="00D00CA6">
            <w:pPr>
              <w:pStyle w:val="ListParagraph"/>
              <w:numPr>
                <w:ilvl w:val="0"/>
                <w:numId w:val="207"/>
              </w:numPr>
              <w:autoSpaceDE w:val="0"/>
              <w:autoSpaceDN w:val="0"/>
              <w:adjustRightInd w:val="0"/>
              <w:ind w:left="180" w:hanging="180"/>
              <w:jc w:val="left"/>
              <w:rPr>
                <w:rFonts w:cs="Arial"/>
                <w:color w:val="000000" w:themeColor="text1"/>
              </w:rPr>
            </w:pPr>
            <w:r w:rsidRPr="00C3186E">
              <w:rPr>
                <w:rFonts w:cs="Arial"/>
                <w:color w:val="000000" w:themeColor="text1"/>
              </w:rPr>
              <w:t>Understand and solve the IC</w:t>
            </w:r>
            <w:r w:rsidR="00F9300B" w:rsidRPr="00C3186E">
              <w:rPr>
                <w:rFonts w:cs="Arial"/>
                <w:color w:val="000000" w:themeColor="text1"/>
              </w:rPr>
              <w:t>.</w:t>
            </w:r>
            <w:r w:rsidRPr="00C3186E">
              <w:rPr>
                <w:rFonts w:cs="Arial"/>
                <w:color w:val="000000" w:themeColor="text1"/>
              </w:rPr>
              <w:t xml:space="preserve"> engine </w:t>
            </w:r>
          </w:p>
        </w:tc>
        <w:tc>
          <w:tcPr>
            <w:tcW w:w="3317" w:type="pct"/>
          </w:tcPr>
          <w:p w14:paraId="32857318" w14:textId="5634871D" w:rsidR="00D00CA6" w:rsidRPr="00C3186E" w:rsidRDefault="00D00CA6">
            <w:pPr>
              <w:pStyle w:val="ListParagraph"/>
              <w:numPr>
                <w:ilvl w:val="0"/>
                <w:numId w:val="208"/>
              </w:numPr>
              <w:snapToGrid w:val="0"/>
              <w:ind w:left="576" w:hanging="576"/>
              <w:jc w:val="left"/>
              <w:rPr>
                <w:rFonts w:cs="Arial"/>
                <w:color w:val="000000" w:themeColor="text1"/>
              </w:rPr>
            </w:pPr>
            <w:bookmarkStart w:id="110" w:name="OLE_LINK47"/>
            <w:bookmarkStart w:id="111" w:name="OLE_LINK48"/>
            <w:r w:rsidRPr="00C3186E">
              <w:rPr>
                <w:rFonts w:cs="Arial"/>
                <w:color w:val="000000" w:themeColor="text1"/>
              </w:rPr>
              <w:t>Perform the following</w:t>
            </w:r>
            <w:bookmarkEnd w:id="110"/>
            <w:bookmarkEnd w:id="111"/>
            <w:r w:rsidRPr="00C3186E">
              <w:rPr>
                <w:rFonts w:cs="Arial"/>
                <w:color w:val="000000" w:themeColor="text1"/>
              </w:rPr>
              <w:t>.</w:t>
            </w:r>
          </w:p>
          <w:p w14:paraId="449D21F5" w14:textId="77777777" w:rsidR="00D00CA6" w:rsidRPr="00C3186E" w:rsidRDefault="00D00CA6">
            <w:pPr>
              <w:pStyle w:val="ListParagraph"/>
              <w:numPr>
                <w:ilvl w:val="1"/>
                <w:numId w:val="208"/>
              </w:numPr>
              <w:snapToGrid w:val="0"/>
              <w:ind w:left="927"/>
              <w:jc w:val="left"/>
              <w:rPr>
                <w:rFonts w:cs="Arial"/>
                <w:color w:val="000000" w:themeColor="text1"/>
              </w:rPr>
            </w:pPr>
            <w:bookmarkStart w:id="112" w:name="OLE_LINK53"/>
            <w:bookmarkStart w:id="113" w:name="OLE_LINK54"/>
            <w:r w:rsidRPr="00C3186E">
              <w:rPr>
                <w:rFonts w:cs="Arial"/>
                <w:color w:val="000000" w:themeColor="text1"/>
              </w:rPr>
              <w:t>Torque, and it’s unit in SI system</w:t>
            </w:r>
            <w:bookmarkEnd w:id="112"/>
            <w:bookmarkEnd w:id="113"/>
            <w:r w:rsidRPr="00C3186E">
              <w:rPr>
                <w:rFonts w:cs="Arial"/>
                <w:color w:val="000000" w:themeColor="text1"/>
              </w:rPr>
              <w:t>.</w:t>
            </w:r>
          </w:p>
          <w:p w14:paraId="5B2C7D5B" w14:textId="77777777" w:rsidR="00D00CA6" w:rsidRPr="00C3186E" w:rsidRDefault="00D00CA6">
            <w:pPr>
              <w:pStyle w:val="ListParagraph"/>
              <w:numPr>
                <w:ilvl w:val="1"/>
                <w:numId w:val="208"/>
              </w:numPr>
              <w:snapToGrid w:val="0"/>
              <w:ind w:left="927"/>
              <w:jc w:val="left"/>
              <w:rPr>
                <w:rFonts w:cs="Arial"/>
                <w:color w:val="000000" w:themeColor="text1"/>
              </w:rPr>
            </w:pPr>
            <w:bookmarkStart w:id="114" w:name="OLE_LINK55"/>
            <w:r w:rsidRPr="00C3186E">
              <w:rPr>
                <w:rFonts w:cs="Arial"/>
                <w:color w:val="000000" w:themeColor="text1"/>
              </w:rPr>
              <w:t>Mean effective pressure.</w:t>
            </w:r>
          </w:p>
          <w:bookmarkEnd w:id="114"/>
          <w:p w14:paraId="54D20597" w14:textId="32F8B033" w:rsidR="00D00CA6" w:rsidRPr="00C3186E" w:rsidRDefault="00D00CA6">
            <w:pPr>
              <w:pStyle w:val="ListParagraph"/>
              <w:numPr>
                <w:ilvl w:val="1"/>
                <w:numId w:val="208"/>
              </w:numPr>
              <w:snapToGrid w:val="0"/>
              <w:ind w:left="927"/>
              <w:jc w:val="left"/>
              <w:rPr>
                <w:rFonts w:cs="Arial"/>
                <w:color w:val="000000" w:themeColor="text1"/>
              </w:rPr>
            </w:pPr>
            <w:r w:rsidRPr="00C3186E">
              <w:rPr>
                <w:rFonts w:cs="Arial"/>
                <w:color w:val="000000" w:themeColor="text1"/>
              </w:rPr>
              <w:t>Indicated power and its formula.</w:t>
            </w:r>
          </w:p>
          <w:p w14:paraId="182D6386" w14:textId="77777777" w:rsidR="00D00CA6" w:rsidRPr="00C3186E" w:rsidRDefault="00D00CA6">
            <w:pPr>
              <w:pStyle w:val="ListParagraph"/>
              <w:numPr>
                <w:ilvl w:val="1"/>
                <w:numId w:val="208"/>
              </w:numPr>
              <w:autoSpaceDE w:val="0"/>
              <w:autoSpaceDN w:val="0"/>
              <w:adjustRightInd w:val="0"/>
              <w:spacing w:after="0"/>
              <w:ind w:left="927"/>
              <w:jc w:val="left"/>
              <w:rPr>
                <w:rFonts w:cs="Arial"/>
                <w:color w:val="000000" w:themeColor="text1"/>
              </w:rPr>
            </w:pPr>
            <w:bookmarkStart w:id="115" w:name="OLE_LINK58"/>
            <w:bookmarkStart w:id="116" w:name="OLE_LINK59"/>
            <w:r w:rsidRPr="00C3186E">
              <w:rPr>
                <w:rFonts w:cs="Arial"/>
                <w:snapToGrid w:val="0"/>
                <w:color w:val="000000" w:themeColor="text1"/>
              </w:rPr>
              <w:t>Brake Horse power and its formula</w:t>
            </w:r>
            <w:bookmarkEnd w:id="115"/>
            <w:bookmarkEnd w:id="116"/>
          </w:p>
        </w:tc>
      </w:tr>
      <w:tr w:rsidR="00C3186E" w:rsidRPr="00C3186E" w14:paraId="145BF9C6" w14:textId="77777777" w:rsidTr="00333F5C">
        <w:tc>
          <w:tcPr>
            <w:tcW w:w="1683" w:type="pct"/>
          </w:tcPr>
          <w:p w14:paraId="318CEEDD" w14:textId="77777777" w:rsidR="00D00CA6" w:rsidRPr="00C3186E" w:rsidRDefault="00D00CA6">
            <w:pPr>
              <w:pStyle w:val="ListParagraph"/>
              <w:numPr>
                <w:ilvl w:val="0"/>
                <w:numId w:val="207"/>
              </w:numPr>
              <w:autoSpaceDE w:val="0"/>
              <w:autoSpaceDN w:val="0"/>
              <w:adjustRightInd w:val="0"/>
              <w:ind w:left="180" w:hanging="180"/>
              <w:jc w:val="left"/>
              <w:rPr>
                <w:rFonts w:cs="Arial"/>
                <w:color w:val="000000" w:themeColor="text1"/>
              </w:rPr>
            </w:pPr>
            <w:r w:rsidRPr="00C3186E">
              <w:rPr>
                <w:rFonts w:cs="Arial"/>
                <w:color w:val="000000" w:themeColor="text1"/>
              </w:rPr>
              <w:t>Cal</w:t>
            </w:r>
            <w:r w:rsidR="00524E8A" w:rsidRPr="00C3186E">
              <w:rPr>
                <w:rFonts w:cs="Arial"/>
                <w:color w:val="000000" w:themeColor="text1"/>
              </w:rPr>
              <w:t>cu</w:t>
            </w:r>
            <w:r w:rsidRPr="00C3186E">
              <w:rPr>
                <w:rFonts w:cs="Arial"/>
                <w:color w:val="000000" w:themeColor="text1"/>
              </w:rPr>
              <w:t>late the different powers/</w:t>
            </w:r>
            <w:r w:rsidR="00F9300B" w:rsidRPr="00C3186E">
              <w:rPr>
                <w:rFonts w:cs="Arial"/>
                <w:color w:val="000000" w:themeColor="text1"/>
              </w:rPr>
              <w:t xml:space="preserve"> Efficiency I</w:t>
            </w:r>
            <w:r w:rsidRPr="00C3186E">
              <w:rPr>
                <w:rFonts w:cs="Arial"/>
                <w:color w:val="000000" w:themeColor="text1"/>
              </w:rPr>
              <w:t>C</w:t>
            </w:r>
            <w:r w:rsidR="00F9300B" w:rsidRPr="00C3186E">
              <w:rPr>
                <w:rFonts w:cs="Arial"/>
                <w:color w:val="000000" w:themeColor="text1"/>
              </w:rPr>
              <w:t>.</w:t>
            </w:r>
            <w:r w:rsidRPr="00C3186E">
              <w:rPr>
                <w:rFonts w:cs="Arial"/>
                <w:color w:val="000000" w:themeColor="text1"/>
              </w:rPr>
              <w:t xml:space="preserve"> Engine</w:t>
            </w:r>
          </w:p>
        </w:tc>
        <w:tc>
          <w:tcPr>
            <w:tcW w:w="3317" w:type="pct"/>
          </w:tcPr>
          <w:p w14:paraId="06B4668F" w14:textId="77777777" w:rsidR="00D00CA6" w:rsidRPr="00C3186E" w:rsidRDefault="00D00CA6">
            <w:pPr>
              <w:pStyle w:val="ListParagraph"/>
              <w:numPr>
                <w:ilvl w:val="0"/>
                <w:numId w:val="209"/>
              </w:numPr>
              <w:autoSpaceDE w:val="0"/>
              <w:autoSpaceDN w:val="0"/>
              <w:adjustRightInd w:val="0"/>
              <w:ind w:left="576" w:hanging="576"/>
              <w:jc w:val="left"/>
              <w:rPr>
                <w:rFonts w:cs="Arial"/>
                <w:color w:val="000000" w:themeColor="text1"/>
              </w:rPr>
            </w:pPr>
            <w:r w:rsidRPr="00C3186E">
              <w:rPr>
                <w:rFonts w:cs="Arial"/>
                <w:color w:val="000000" w:themeColor="text1"/>
              </w:rPr>
              <w:t>Perform the following.</w:t>
            </w:r>
          </w:p>
          <w:p w14:paraId="51CF405C" w14:textId="77777777" w:rsidR="00D00CA6" w:rsidRPr="00C3186E" w:rsidRDefault="00D00CA6">
            <w:pPr>
              <w:pStyle w:val="ListParagraph"/>
              <w:numPr>
                <w:ilvl w:val="1"/>
                <w:numId w:val="209"/>
              </w:numPr>
              <w:ind w:left="927"/>
              <w:jc w:val="left"/>
              <w:rPr>
                <w:rFonts w:cs="Arial"/>
                <w:color w:val="000000" w:themeColor="text1"/>
              </w:rPr>
            </w:pPr>
            <w:bookmarkStart w:id="117" w:name="OLE_LINK60"/>
            <w:r w:rsidRPr="00C3186E">
              <w:rPr>
                <w:rFonts w:cs="Arial"/>
                <w:color w:val="000000" w:themeColor="text1"/>
              </w:rPr>
              <w:t>Measurement of Brake Horse power</w:t>
            </w:r>
            <w:bookmarkEnd w:id="117"/>
            <w:r w:rsidRPr="00C3186E">
              <w:rPr>
                <w:rFonts w:cs="Arial"/>
                <w:color w:val="000000" w:themeColor="text1"/>
              </w:rPr>
              <w:t>.</w:t>
            </w:r>
          </w:p>
          <w:p w14:paraId="16E4DD0B" w14:textId="77777777" w:rsidR="00D00CA6" w:rsidRPr="00C3186E" w:rsidRDefault="00D00CA6">
            <w:pPr>
              <w:pStyle w:val="ListParagraph"/>
              <w:numPr>
                <w:ilvl w:val="1"/>
                <w:numId w:val="209"/>
              </w:numPr>
              <w:ind w:left="927"/>
              <w:jc w:val="left"/>
              <w:rPr>
                <w:rFonts w:cs="Arial"/>
                <w:color w:val="000000" w:themeColor="text1"/>
              </w:rPr>
            </w:pPr>
            <w:bookmarkStart w:id="118" w:name="OLE_LINK61"/>
            <w:bookmarkStart w:id="119" w:name="OLE_LINK62"/>
            <w:r w:rsidRPr="00C3186E">
              <w:rPr>
                <w:rFonts w:cs="Arial"/>
                <w:color w:val="000000" w:themeColor="text1"/>
              </w:rPr>
              <w:t>Friction Horse power.</w:t>
            </w:r>
          </w:p>
          <w:p w14:paraId="6500BDBE" w14:textId="77777777" w:rsidR="00D00CA6" w:rsidRPr="00C3186E" w:rsidRDefault="00D00CA6">
            <w:pPr>
              <w:pStyle w:val="ListParagraph"/>
              <w:numPr>
                <w:ilvl w:val="1"/>
                <w:numId w:val="209"/>
              </w:numPr>
              <w:ind w:left="927"/>
              <w:jc w:val="left"/>
              <w:rPr>
                <w:rFonts w:cs="Arial"/>
                <w:color w:val="000000" w:themeColor="text1"/>
              </w:rPr>
            </w:pPr>
            <w:bookmarkStart w:id="120" w:name="OLE_LINK63"/>
            <w:bookmarkStart w:id="121" w:name="OLE_LINK64"/>
            <w:bookmarkEnd w:id="118"/>
            <w:bookmarkEnd w:id="119"/>
            <w:r w:rsidRPr="00C3186E">
              <w:rPr>
                <w:rFonts w:cs="Arial"/>
                <w:color w:val="000000" w:themeColor="text1"/>
              </w:rPr>
              <w:t>Mechanical efficiency.</w:t>
            </w:r>
          </w:p>
          <w:p w14:paraId="687C1E8D" w14:textId="77777777" w:rsidR="00D00CA6" w:rsidRPr="00C3186E" w:rsidRDefault="00D00CA6">
            <w:pPr>
              <w:pStyle w:val="ListParagraph"/>
              <w:numPr>
                <w:ilvl w:val="1"/>
                <w:numId w:val="209"/>
              </w:numPr>
              <w:autoSpaceDE w:val="0"/>
              <w:autoSpaceDN w:val="0"/>
              <w:adjustRightInd w:val="0"/>
              <w:ind w:left="927"/>
              <w:jc w:val="left"/>
              <w:rPr>
                <w:rFonts w:cs="Arial"/>
                <w:color w:val="000000" w:themeColor="text1"/>
              </w:rPr>
            </w:pPr>
            <w:bookmarkStart w:id="122" w:name="OLE_LINK67"/>
            <w:bookmarkStart w:id="123" w:name="OLE_LINK68"/>
            <w:bookmarkEnd w:id="120"/>
            <w:bookmarkEnd w:id="121"/>
            <w:r w:rsidRPr="00C3186E">
              <w:rPr>
                <w:rFonts w:cs="Arial"/>
                <w:color w:val="000000" w:themeColor="text1"/>
              </w:rPr>
              <w:t>Thermal efficiency</w:t>
            </w:r>
          </w:p>
          <w:bookmarkEnd w:id="122"/>
          <w:bookmarkEnd w:id="123"/>
          <w:p w14:paraId="7CAD0313" w14:textId="58B71CA1" w:rsidR="00D00CA6" w:rsidRPr="00C3186E" w:rsidRDefault="00D00CA6">
            <w:pPr>
              <w:pStyle w:val="ListParagraph"/>
              <w:numPr>
                <w:ilvl w:val="1"/>
                <w:numId w:val="209"/>
              </w:numPr>
              <w:autoSpaceDE w:val="0"/>
              <w:autoSpaceDN w:val="0"/>
              <w:adjustRightInd w:val="0"/>
              <w:spacing w:after="0"/>
              <w:ind w:left="927"/>
              <w:jc w:val="left"/>
              <w:rPr>
                <w:rFonts w:cs="Arial"/>
                <w:color w:val="000000" w:themeColor="text1"/>
              </w:rPr>
            </w:pPr>
            <w:r w:rsidRPr="00C3186E">
              <w:rPr>
                <w:rFonts w:cs="Arial"/>
                <w:color w:val="000000" w:themeColor="text1"/>
              </w:rPr>
              <w:t>Volumetric efficiency</w:t>
            </w:r>
          </w:p>
        </w:tc>
      </w:tr>
    </w:tbl>
    <w:p w14:paraId="2789DCCD" w14:textId="5B8DE13C" w:rsidR="00D00CA6" w:rsidRPr="003F5A16" w:rsidRDefault="00333F5C" w:rsidP="003F5A16">
      <w:pPr>
        <w:rPr>
          <w:rFonts w:cs="Arial"/>
          <w:b/>
          <w:bCs/>
        </w:rPr>
      </w:pPr>
      <w:r w:rsidRPr="003F5A16">
        <w:rPr>
          <w:rFonts w:cs="Arial"/>
          <w:b/>
          <w:bCs/>
        </w:rPr>
        <w:t xml:space="preserve">Knowledge and </w:t>
      </w:r>
      <w:r w:rsidR="00D00CA6" w:rsidRPr="003F5A16">
        <w:rPr>
          <w:rFonts w:cs="Arial"/>
          <w:b/>
          <w:bCs/>
        </w:rPr>
        <w:t>Understand:</w:t>
      </w:r>
    </w:p>
    <w:p w14:paraId="6EE85CF7" w14:textId="77777777" w:rsidR="00D00CA6" w:rsidRPr="00362D02" w:rsidRDefault="00D00CA6">
      <w:pPr>
        <w:pStyle w:val="ListParagraph"/>
        <w:numPr>
          <w:ilvl w:val="0"/>
          <w:numId w:val="210"/>
        </w:numPr>
        <w:autoSpaceDE w:val="0"/>
        <w:autoSpaceDN w:val="0"/>
        <w:adjustRightInd w:val="0"/>
        <w:ind w:left="864" w:hanging="720"/>
        <w:rPr>
          <w:rFonts w:cs="Arial"/>
        </w:rPr>
      </w:pPr>
      <w:r w:rsidRPr="00362D02">
        <w:rPr>
          <w:rFonts w:cs="Arial"/>
        </w:rPr>
        <w:t xml:space="preserve">Explain Torque, and </w:t>
      </w:r>
      <w:r w:rsidR="0093357F" w:rsidRPr="00362D02">
        <w:rPr>
          <w:rFonts w:cs="Arial"/>
        </w:rPr>
        <w:t>its</w:t>
      </w:r>
      <w:r w:rsidRPr="00362D02">
        <w:rPr>
          <w:rFonts w:cs="Arial"/>
        </w:rPr>
        <w:t xml:space="preserve"> unit in SI system.</w:t>
      </w:r>
    </w:p>
    <w:p w14:paraId="63436E48" w14:textId="77777777" w:rsidR="00D00CA6" w:rsidRPr="00362D02" w:rsidRDefault="00D00CA6">
      <w:pPr>
        <w:pStyle w:val="ListParagraph"/>
        <w:numPr>
          <w:ilvl w:val="0"/>
          <w:numId w:val="210"/>
        </w:numPr>
        <w:snapToGrid w:val="0"/>
        <w:ind w:left="864" w:hanging="720"/>
        <w:rPr>
          <w:rFonts w:cs="Arial"/>
        </w:rPr>
      </w:pPr>
      <w:r w:rsidRPr="00362D02">
        <w:rPr>
          <w:rFonts w:cs="Arial"/>
        </w:rPr>
        <w:t>Explain Mean effective pressure.</w:t>
      </w:r>
    </w:p>
    <w:p w14:paraId="2CEAB86B" w14:textId="77777777" w:rsidR="00D00CA6" w:rsidRPr="00362D02" w:rsidRDefault="00D00CA6">
      <w:pPr>
        <w:pStyle w:val="ListParagraph"/>
        <w:numPr>
          <w:ilvl w:val="0"/>
          <w:numId w:val="210"/>
        </w:numPr>
        <w:snapToGrid w:val="0"/>
        <w:ind w:left="864" w:hanging="720"/>
        <w:rPr>
          <w:rFonts w:cs="Arial"/>
        </w:rPr>
      </w:pPr>
      <w:r w:rsidRPr="00362D02">
        <w:rPr>
          <w:rFonts w:cs="Arial"/>
        </w:rPr>
        <w:t>Explain Indicated power and its formula.</w:t>
      </w:r>
    </w:p>
    <w:p w14:paraId="43B1A8CD" w14:textId="77777777" w:rsidR="00D00CA6" w:rsidRPr="00362D02" w:rsidRDefault="00D00CA6">
      <w:pPr>
        <w:pStyle w:val="ListParagraph"/>
        <w:numPr>
          <w:ilvl w:val="0"/>
          <w:numId w:val="210"/>
        </w:numPr>
        <w:autoSpaceDE w:val="0"/>
        <w:autoSpaceDN w:val="0"/>
        <w:adjustRightInd w:val="0"/>
        <w:ind w:left="864" w:hanging="720"/>
        <w:rPr>
          <w:rFonts w:cs="Arial"/>
        </w:rPr>
      </w:pPr>
      <w:r w:rsidRPr="00362D02">
        <w:rPr>
          <w:rFonts w:cs="Arial"/>
        </w:rPr>
        <w:t xml:space="preserve">Explain </w:t>
      </w:r>
      <w:r w:rsidRPr="00362D02">
        <w:rPr>
          <w:rFonts w:cs="Arial"/>
          <w:snapToGrid w:val="0"/>
        </w:rPr>
        <w:t>Brake Horse power and its formula.</w:t>
      </w:r>
    </w:p>
    <w:p w14:paraId="11A5A8B3" w14:textId="77777777" w:rsidR="00D00CA6" w:rsidRPr="00362D02" w:rsidRDefault="00D00CA6">
      <w:pPr>
        <w:pStyle w:val="ListParagraph"/>
        <w:numPr>
          <w:ilvl w:val="0"/>
          <w:numId w:val="210"/>
        </w:numPr>
        <w:autoSpaceDE w:val="0"/>
        <w:autoSpaceDN w:val="0"/>
        <w:adjustRightInd w:val="0"/>
        <w:ind w:left="864" w:hanging="720"/>
        <w:rPr>
          <w:rFonts w:cs="Arial"/>
        </w:rPr>
      </w:pPr>
      <w:r w:rsidRPr="00362D02">
        <w:rPr>
          <w:rFonts w:cs="Arial"/>
        </w:rPr>
        <w:t>Explain Measurement of Brake Horse power.</w:t>
      </w:r>
    </w:p>
    <w:p w14:paraId="1B45A7E8" w14:textId="77777777" w:rsidR="00D00CA6" w:rsidRPr="00362D02" w:rsidRDefault="00D00CA6">
      <w:pPr>
        <w:pStyle w:val="ListParagraph"/>
        <w:numPr>
          <w:ilvl w:val="0"/>
          <w:numId w:val="210"/>
        </w:numPr>
        <w:ind w:left="864" w:hanging="720"/>
        <w:rPr>
          <w:rFonts w:cs="Arial"/>
        </w:rPr>
      </w:pPr>
      <w:r w:rsidRPr="00362D02">
        <w:rPr>
          <w:rFonts w:cs="Arial"/>
        </w:rPr>
        <w:t>Explain Friction Horse power.</w:t>
      </w:r>
    </w:p>
    <w:p w14:paraId="5A4730B1" w14:textId="77777777" w:rsidR="00D00CA6" w:rsidRPr="00362D02" w:rsidRDefault="00D00CA6">
      <w:pPr>
        <w:pStyle w:val="ListParagraph"/>
        <w:numPr>
          <w:ilvl w:val="0"/>
          <w:numId w:val="210"/>
        </w:numPr>
        <w:ind w:left="864" w:hanging="720"/>
        <w:rPr>
          <w:rFonts w:cs="Arial"/>
        </w:rPr>
      </w:pPr>
      <w:r w:rsidRPr="00362D02">
        <w:rPr>
          <w:rFonts w:cs="Arial"/>
        </w:rPr>
        <w:t>Explain Mechanical efficiency.</w:t>
      </w:r>
    </w:p>
    <w:p w14:paraId="7823E617" w14:textId="7E054D6C" w:rsidR="00F03A18" w:rsidRPr="00362D02" w:rsidRDefault="00D00CA6">
      <w:pPr>
        <w:pStyle w:val="ListParagraph"/>
        <w:numPr>
          <w:ilvl w:val="0"/>
          <w:numId w:val="210"/>
        </w:numPr>
        <w:autoSpaceDE w:val="0"/>
        <w:autoSpaceDN w:val="0"/>
        <w:adjustRightInd w:val="0"/>
        <w:ind w:left="864" w:hanging="720"/>
        <w:rPr>
          <w:rFonts w:cs="Arial"/>
        </w:rPr>
      </w:pPr>
      <w:r w:rsidRPr="00362D02">
        <w:rPr>
          <w:rFonts w:cs="Arial"/>
        </w:rPr>
        <w:t>Explain Thermal efficiency.</w:t>
      </w:r>
      <w:bookmarkEnd w:id="107"/>
      <w:bookmarkEnd w:id="108"/>
    </w:p>
    <w:p w14:paraId="143F00DC" w14:textId="77777777" w:rsidR="00F03A18" w:rsidRPr="003F5A16" w:rsidRDefault="00F03A18" w:rsidP="003F5A16">
      <w:pPr>
        <w:rPr>
          <w:rFonts w:cs="Arial"/>
          <w:b/>
          <w:bCs/>
        </w:rPr>
      </w:pPr>
      <w:r w:rsidRPr="003F5A16">
        <w:rPr>
          <w:rFonts w:cs="Arial"/>
          <w:b/>
          <w:bCs/>
        </w:rPr>
        <w:t>Critical Evidence(s) Required</w:t>
      </w:r>
    </w:p>
    <w:p w14:paraId="5010BF2E" w14:textId="77777777" w:rsidR="00F03A18" w:rsidRPr="00362D02" w:rsidRDefault="00F03A18" w:rsidP="00F03A18">
      <w:pPr>
        <w:snapToGrid w:val="0"/>
        <w:spacing w:line="240" w:lineRule="auto"/>
        <w:rPr>
          <w:rFonts w:eastAsia="Calibri" w:cs="Arial"/>
          <w:color w:val="000000"/>
        </w:rPr>
      </w:pPr>
      <w:r w:rsidRPr="00362D02">
        <w:rPr>
          <w:rFonts w:eastAsia="Calibri" w:cs="Arial"/>
          <w:color w:val="000000"/>
        </w:rPr>
        <w:t>Capable to explain mean effective pressure</w:t>
      </w:r>
    </w:p>
    <w:p w14:paraId="2D831796" w14:textId="77777777" w:rsidR="002200D8" w:rsidRPr="00362D02" w:rsidRDefault="00F03A18" w:rsidP="00F03A18">
      <w:pPr>
        <w:snapToGrid w:val="0"/>
        <w:spacing w:line="240" w:lineRule="auto"/>
        <w:rPr>
          <w:rFonts w:eastAsia="Calibri" w:cs="Arial"/>
          <w:color w:val="000000"/>
        </w:rPr>
      </w:pPr>
      <w:r w:rsidRPr="00362D02">
        <w:rPr>
          <w:rFonts w:eastAsia="Calibri" w:cs="Arial"/>
          <w:color w:val="000000"/>
        </w:rPr>
        <w:t xml:space="preserve">Capable to explain the brake horse power </w:t>
      </w:r>
    </w:p>
    <w:p w14:paraId="192CA119" w14:textId="29F849B7" w:rsidR="0062148D" w:rsidRDefault="0062148D">
      <w:pPr>
        <w:spacing w:before="0" w:after="0" w:line="276" w:lineRule="auto"/>
        <w:ind w:left="706" w:hanging="706"/>
        <w:jc w:val="left"/>
      </w:pPr>
      <w:bookmarkStart w:id="124" w:name="_Toc774552"/>
      <w:r>
        <w:br w:type="page"/>
      </w:r>
    </w:p>
    <w:p w14:paraId="1E86031F" w14:textId="77777777" w:rsidR="0062148D" w:rsidRPr="0062148D" w:rsidRDefault="0062148D">
      <w:pPr>
        <w:pStyle w:val="ListParagraph"/>
        <w:numPr>
          <w:ilvl w:val="0"/>
          <w:numId w:val="271"/>
        </w:numPr>
        <w:shd w:val="clear" w:color="auto" w:fill="00B0F0"/>
        <w:spacing w:before="240" w:line="276" w:lineRule="auto"/>
        <w:outlineLvl w:val="1"/>
        <w:rPr>
          <w:b/>
          <w:bCs/>
          <w:sz w:val="28"/>
          <w:szCs w:val="28"/>
        </w:rPr>
      </w:pPr>
      <w:bookmarkStart w:id="125" w:name="_Toc111725452"/>
      <w:r w:rsidRPr="0062148D">
        <w:rPr>
          <w:b/>
          <w:bCs/>
          <w:sz w:val="28"/>
          <w:szCs w:val="28"/>
        </w:rPr>
        <w:t>Transmission Specialist</w:t>
      </w:r>
      <w:bookmarkEnd w:id="125"/>
    </w:p>
    <w:p w14:paraId="4072602F"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26" w:name="_Toc30855039"/>
      <w:bookmarkStart w:id="127" w:name="_Toc111725453"/>
      <w:r w:rsidRPr="00BC09FA">
        <w:rPr>
          <w:rFonts w:ascii="Arial" w:hAnsi="Arial" w:cs="Arial"/>
          <w:b/>
          <w:bCs/>
          <w:color w:val="auto"/>
        </w:rPr>
        <w:t>Diagnose Faults &amp;Repair Clutch.</w:t>
      </w:r>
      <w:bookmarkEnd w:id="126"/>
      <w:bookmarkEnd w:id="127"/>
    </w:p>
    <w:p w14:paraId="0D993195" w14:textId="7288C027" w:rsidR="0062148D" w:rsidRPr="0062148D" w:rsidRDefault="0062148D" w:rsidP="003F5A16">
      <w:pPr>
        <w:rPr>
          <w:rFonts w:cs="Arial"/>
        </w:rPr>
      </w:pPr>
      <w:r w:rsidRPr="0062148D">
        <w:rPr>
          <w:rFonts w:eastAsiaTheme="majorEastAsia" w:cs="Arial"/>
          <w:b/>
        </w:rPr>
        <w:t>Overview</w:t>
      </w:r>
      <w:r w:rsidR="007E727B">
        <w:rPr>
          <w:rFonts w:eastAsiaTheme="majorEastAsia" w:cs="Arial"/>
          <w:b/>
        </w:rPr>
        <w:t xml:space="preserve">: </w:t>
      </w:r>
      <w:r w:rsidRPr="0062148D">
        <w:rPr>
          <w:rFonts w:cs="Arial"/>
        </w:rPr>
        <w:t>These competency standards designed to enable the learner to adjust and service the clutch related problems of mechanical and hydraulic system as well under the specified procedure in the manual.</w:t>
      </w:r>
    </w:p>
    <w:tbl>
      <w:tblPr>
        <w:tblStyle w:val="TableGrid"/>
        <w:tblW w:w="5000" w:type="pct"/>
        <w:tblLook w:val="0000" w:firstRow="0" w:lastRow="0" w:firstColumn="0" w:lastColumn="0" w:noHBand="0" w:noVBand="0"/>
      </w:tblPr>
      <w:tblGrid>
        <w:gridCol w:w="3370"/>
        <w:gridCol w:w="7556"/>
      </w:tblGrid>
      <w:tr w:rsidR="0062148D" w:rsidRPr="0062148D" w14:paraId="212D0EC5" w14:textId="77777777" w:rsidTr="007E727B">
        <w:trPr>
          <w:trHeight w:val="432"/>
        </w:trPr>
        <w:tc>
          <w:tcPr>
            <w:tcW w:w="1542" w:type="pct"/>
            <w:shd w:val="clear" w:color="auto" w:fill="D9D9D9" w:themeFill="background1" w:themeFillShade="D9"/>
            <w:vAlign w:val="center"/>
          </w:tcPr>
          <w:p w14:paraId="490FE17E" w14:textId="77777777" w:rsidR="0062148D" w:rsidRPr="0062148D" w:rsidRDefault="0062148D" w:rsidP="007E727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458" w:type="pct"/>
            <w:shd w:val="clear" w:color="auto" w:fill="D9D9D9" w:themeFill="background1" w:themeFillShade="D9"/>
            <w:vAlign w:val="center"/>
          </w:tcPr>
          <w:p w14:paraId="014A79BE" w14:textId="77777777" w:rsidR="0062148D" w:rsidRPr="0062148D" w:rsidRDefault="0062148D" w:rsidP="007E727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3B4604F8" w14:textId="77777777" w:rsidTr="007E727B">
        <w:trPr>
          <w:trHeight w:val="2447"/>
        </w:trPr>
        <w:tc>
          <w:tcPr>
            <w:tcW w:w="1542" w:type="pct"/>
          </w:tcPr>
          <w:p w14:paraId="589C5D81" w14:textId="77777777" w:rsidR="0062148D" w:rsidRPr="0062148D" w:rsidRDefault="0062148D">
            <w:pPr>
              <w:numPr>
                <w:ilvl w:val="0"/>
                <w:numId w:val="122"/>
              </w:numPr>
              <w:spacing w:before="0" w:after="0"/>
              <w:ind w:hanging="720"/>
              <w:contextualSpacing/>
              <w:jc w:val="left"/>
              <w:rPr>
                <w:rFonts w:cs="Arial"/>
                <w:color w:val="000000" w:themeColor="text1"/>
              </w:rPr>
            </w:pPr>
            <w:r w:rsidRPr="0062148D">
              <w:rPr>
                <w:rFonts w:cs="Arial"/>
                <w:color w:val="000000" w:themeColor="text1"/>
              </w:rPr>
              <w:t xml:space="preserve">Repair Clutch System (Manual) </w:t>
            </w:r>
          </w:p>
        </w:tc>
        <w:tc>
          <w:tcPr>
            <w:tcW w:w="3458" w:type="pct"/>
          </w:tcPr>
          <w:p w14:paraId="01BBFD37" w14:textId="77777777" w:rsidR="0062148D" w:rsidRPr="0062148D" w:rsidRDefault="0062148D">
            <w:pPr>
              <w:numPr>
                <w:ilvl w:val="0"/>
                <w:numId w:val="123"/>
              </w:numPr>
              <w:spacing w:before="0" w:after="0"/>
              <w:ind w:left="576" w:hanging="576"/>
              <w:contextualSpacing/>
              <w:jc w:val="left"/>
              <w:rPr>
                <w:rFonts w:cs="Arial"/>
                <w:color w:val="000000" w:themeColor="text1"/>
              </w:rPr>
            </w:pPr>
            <w:r w:rsidRPr="0062148D">
              <w:rPr>
                <w:rFonts w:cs="Arial"/>
                <w:color w:val="000000" w:themeColor="text1"/>
              </w:rPr>
              <w:t xml:space="preserve">Inspect the main components of clutch for paddle free play, smooth gear changing, clutch cable, drive the </w:t>
            </w:r>
            <w:proofErr w:type="spellStart"/>
            <w:r w:rsidRPr="0062148D">
              <w:rPr>
                <w:rFonts w:cs="Arial"/>
                <w:color w:val="000000" w:themeColor="text1"/>
              </w:rPr>
              <w:t>can</w:t>
            </w:r>
            <w:proofErr w:type="spellEnd"/>
            <w:r w:rsidRPr="0062148D">
              <w:rPr>
                <w:rFonts w:cs="Arial"/>
                <w:color w:val="000000" w:themeColor="text1"/>
              </w:rPr>
              <w:t xml:space="preserve"> and check pickup, release bearing abnormal noise under the specified safe procedure.</w:t>
            </w:r>
          </w:p>
          <w:p w14:paraId="23EDCC99" w14:textId="77777777" w:rsidR="0062148D" w:rsidRPr="0062148D" w:rsidRDefault="0062148D">
            <w:pPr>
              <w:numPr>
                <w:ilvl w:val="0"/>
                <w:numId w:val="123"/>
              </w:numPr>
              <w:spacing w:before="0" w:after="0"/>
              <w:ind w:left="576" w:hanging="576"/>
              <w:contextualSpacing/>
              <w:jc w:val="left"/>
              <w:rPr>
                <w:rFonts w:cs="Arial"/>
                <w:color w:val="000000" w:themeColor="text1"/>
              </w:rPr>
            </w:pPr>
            <w:r w:rsidRPr="0062148D">
              <w:rPr>
                <w:rFonts w:cs="Arial"/>
                <w:color w:val="000000" w:themeColor="text1"/>
              </w:rPr>
              <w:t>Change/service the clutch cable under specified procedure.</w:t>
            </w:r>
          </w:p>
          <w:p w14:paraId="74CEC41A" w14:textId="77777777" w:rsidR="0062148D" w:rsidRPr="0062148D" w:rsidRDefault="0062148D">
            <w:pPr>
              <w:numPr>
                <w:ilvl w:val="0"/>
                <w:numId w:val="123"/>
              </w:numPr>
              <w:spacing w:before="0" w:after="0"/>
              <w:ind w:left="576" w:hanging="576"/>
              <w:contextualSpacing/>
              <w:jc w:val="left"/>
              <w:rPr>
                <w:rFonts w:cs="Arial"/>
                <w:color w:val="000000" w:themeColor="text1"/>
              </w:rPr>
            </w:pPr>
            <w:r w:rsidRPr="0062148D">
              <w:rPr>
                <w:rFonts w:cs="Arial"/>
                <w:color w:val="000000" w:themeColor="text1"/>
              </w:rPr>
              <w:t xml:space="preserve">Change the clutch plate while inspecting the release bearing, pilot bearing, clutch pressure plate, fork operation under specified procedure. </w:t>
            </w:r>
          </w:p>
        </w:tc>
      </w:tr>
      <w:tr w:rsidR="0062148D" w:rsidRPr="0062148D" w14:paraId="2E852795" w14:textId="77777777" w:rsidTr="007E727B">
        <w:trPr>
          <w:trHeight w:val="1205"/>
        </w:trPr>
        <w:tc>
          <w:tcPr>
            <w:tcW w:w="1542" w:type="pct"/>
          </w:tcPr>
          <w:p w14:paraId="08396AC0" w14:textId="77777777" w:rsidR="0062148D" w:rsidRPr="0062148D" w:rsidRDefault="0062148D">
            <w:pPr>
              <w:numPr>
                <w:ilvl w:val="0"/>
                <w:numId w:val="122"/>
              </w:numPr>
              <w:spacing w:before="0" w:after="0"/>
              <w:ind w:hanging="720"/>
              <w:contextualSpacing/>
              <w:jc w:val="left"/>
              <w:rPr>
                <w:rFonts w:cs="Arial"/>
                <w:color w:val="000000" w:themeColor="text1"/>
              </w:rPr>
            </w:pPr>
            <w:r w:rsidRPr="0062148D">
              <w:rPr>
                <w:rFonts w:cs="Arial"/>
                <w:color w:val="000000" w:themeColor="text1"/>
              </w:rPr>
              <w:t>Repair Clutch System (Hydraulic)</w:t>
            </w:r>
          </w:p>
        </w:tc>
        <w:tc>
          <w:tcPr>
            <w:tcW w:w="3458" w:type="pct"/>
          </w:tcPr>
          <w:p w14:paraId="1DC0F443" w14:textId="77777777" w:rsidR="0062148D" w:rsidRPr="0062148D" w:rsidRDefault="0062148D">
            <w:pPr>
              <w:numPr>
                <w:ilvl w:val="0"/>
                <w:numId w:val="124"/>
              </w:numPr>
              <w:spacing w:before="0" w:after="0"/>
              <w:ind w:left="576" w:hanging="576"/>
              <w:contextualSpacing/>
              <w:jc w:val="left"/>
              <w:rPr>
                <w:rFonts w:cs="Arial"/>
                <w:color w:val="000000" w:themeColor="text1"/>
              </w:rPr>
            </w:pPr>
            <w:r w:rsidRPr="0062148D">
              <w:rPr>
                <w:rFonts w:cs="Arial"/>
                <w:color w:val="000000" w:themeColor="text1"/>
              </w:rPr>
              <w:t>Service/replace clutch master cylinder, slave cylinder under the specified procedure in the manual.</w:t>
            </w:r>
          </w:p>
          <w:p w14:paraId="0E675DC6" w14:textId="77777777" w:rsidR="0062148D" w:rsidRPr="0062148D" w:rsidRDefault="0062148D">
            <w:pPr>
              <w:numPr>
                <w:ilvl w:val="0"/>
                <w:numId w:val="124"/>
              </w:numPr>
              <w:spacing w:before="0" w:after="0"/>
              <w:ind w:left="576" w:hanging="576"/>
              <w:contextualSpacing/>
              <w:jc w:val="left"/>
              <w:rPr>
                <w:rFonts w:cs="Arial"/>
                <w:color w:val="000000" w:themeColor="text1"/>
              </w:rPr>
            </w:pPr>
            <w:r w:rsidRPr="0062148D">
              <w:rPr>
                <w:rFonts w:cs="Arial"/>
                <w:color w:val="000000" w:themeColor="text1"/>
              </w:rPr>
              <w:t xml:space="preserve">Perform clutch oil bleeding and top up the clutch oil reservoir under specified procedure.  </w:t>
            </w:r>
          </w:p>
        </w:tc>
      </w:tr>
    </w:tbl>
    <w:p w14:paraId="454C50E0"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1BC781BC" w14:textId="77777777" w:rsidR="0062148D" w:rsidRPr="0062148D" w:rsidRDefault="0062148D">
      <w:pPr>
        <w:numPr>
          <w:ilvl w:val="0"/>
          <w:numId w:val="125"/>
        </w:numPr>
        <w:autoSpaceDE w:val="0"/>
        <w:autoSpaceDN w:val="0"/>
        <w:adjustRightInd w:val="0"/>
        <w:spacing w:before="0" w:after="0"/>
        <w:ind w:left="864" w:hanging="720"/>
        <w:contextualSpacing/>
        <w:jc w:val="left"/>
        <w:rPr>
          <w:rFonts w:cs="Arial"/>
        </w:rPr>
      </w:pPr>
      <w:r w:rsidRPr="0062148D">
        <w:rPr>
          <w:rFonts w:cs="Arial"/>
        </w:rPr>
        <w:t>Describes the clutch main components and their functions as following.</w:t>
      </w:r>
    </w:p>
    <w:p w14:paraId="4FC8D366" w14:textId="5EF34EA6" w:rsidR="0062148D" w:rsidRPr="0062148D" w:rsidRDefault="0062148D" w:rsidP="007E727B">
      <w:pPr>
        <w:autoSpaceDE w:val="0"/>
        <w:autoSpaceDN w:val="0"/>
        <w:adjustRightInd w:val="0"/>
        <w:spacing w:before="0" w:after="0"/>
        <w:ind w:left="864" w:hanging="720"/>
        <w:contextualSpacing/>
        <w:jc w:val="left"/>
        <w:rPr>
          <w:rFonts w:cs="Arial"/>
        </w:rPr>
      </w:pPr>
      <w:r w:rsidRPr="0062148D">
        <w:rPr>
          <w:rFonts w:cs="Arial"/>
        </w:rPr>
        <w:tab/>
        <w:t>Clutch cables, self-adjusting mechanisms, master/slave cylinders, pressure plate/cover, clutch plates, release bearings, gear input shaft front support bearings (pilot),</w:t>
      </w:r>
      <w:r w:rsidR="007E727B">
        <w:rPr>
          <w:rFonts w:cs="Arial"/>
        </w:rPr>
        <w:t xml:space="preserve"> </w:t>
      </w:r>
      <w:r w:rsidRPr="0062148D">
        <w:rPr>
          <w:rFonts w:cs="Arial"/>
        </w:rPr>
        <w:t>release bearing carriers, fluid, fluid/hydraulic pipes.</w:t>
      </w:r>
    </w:p>
    <w:p w14:paraId="6662E28B" w14:textId="77777777" w:rsidR="0062148D" w:rsidRPr="0062148D" w:rsidRDefault="0062148D">
      <w:pPr>
        <w:numPr>
          <w:ilvl w:val="0"/>
          <w:numId w:val="125"/>
        </w:numPr>
        <w:autoSpaceDE w:val="0"/>
        <w:autoSpaceDN w:val="0"/>
        <w:adjustRightInd w:val="0"/>
        <w:spacing w:before="0" w:after="0"/>
        <w:ind w:left="864" w:hanging="720"/>
        <w:contextualSpacing/>
        <w:jc w:val="left"/>
        <w:rPr>
          <w:rFonts w:cs="Arial"/>
        </w:rPr>
      </w:pPr>
      <w:r w:rsidRPr="0062148D">
        <w:rPr>
          <w:rFonts w:cs="Arial"/>
        </w:rPr>
        <w:t>Describe the operational principles of clutch systems.</w:t>
      </w:r>
    </w:p>
    <w:p w14:paraId="7A99DD50" w14:textId="77777777" w:rsidR="0062148D" w:rsidRPr="0062148D" w:rsidRDefault="0062148D" w:rsidP="007E727B">
      <w:pPr>
        <w:autoSpaceDE w:val="0"/>
        <w:autoSpaceDN w:val="0"/>
        <w:adjustRightInd w:val="0"/>
        <w:spacing w:before="0" w:after="0"/>
        <w:ind w:left="864" w:hanging="720"/>
        <w:contextualSpacing/>
        <w:jc w:val="left"/>
        <w:rPr>
          <w:rFonts w:cs="Arial"/>
        </w:rPr>
      </w:pPr>
      <w:r w:rsidRPr="0062148D">
        <w:rPr>
          <w:rFonts w:cs="Arial"/>
        </w:rPr>
        <w:tab/>
        <w:t>Transmitting torque (turning moment), gradual drive, take-up, neutral gear (at park), drive path (flywheel/gearbox input).</w:t>
      </w:r>
    </w:p>
    <w:p w14:paraId="64A827EE"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2210CDDF" w14:textId="77777777" w:rsidR="0062148D" w:rsidRPr="0062148D" w:rsidRDefault="0062148D">
      <w:pPr>
        <w:numPr>
          <w:ilvl w:val="0"/>
          <w:numId w:val="1"/>
        </w:numPr>
        <w:spacing w:before="0"/>
        <w:contextualSpacing/>
        <w:rPr>
          <w:rFonts w:cs="Arial"/>
        </w:rPr>
      </w:pPr>
      <w:r w:rsidRPr="0062148D">
        <w:rPr>
          <w:rFonts w:cs="Arial"/>
        </w:rPr>
        <w:t>Capable to service/adjust clutch system.</w:t>
      </w:r>
    </w:p>
    <w:p w14:paraId="79B6B9E0" w14:textId="77777777" w:rsidR="0062148D" w:rsidRPr="0062148D" w:rsidRDefault="0062148D">
      <w:pPr>
        <w:numPr>
          <w:ilvl w:val="0"/>
          <w:numId w:val="1"/>
        </w:numPr>
        <w:spacing w:before="0"/>
        <w:contextualSpacing/>
        <w:rPr>
          <w:rFonts w:cs="Arial"/>
        </w:rPr>
      </w:pPr>
      <w:r w:rsidRPr="0062148D">
        <w:rPr>
          <w:rFonts w:cs="Arial"/>
        </w:rPr>
        <w:t>Capable to change clutch cable.</w:t>
      </w:r>
    </w:p>
    <w:p w14:paraId="7205CCB8" w14:textId="77777777" w:rsidR="0062148D" w:rsidRPr="0062148D" w:rsidRDefault="0062148D">
      <w:pPr>
        <w:numPr>
          <w:ilvl w:val="0"/>
          <w:numId w:val="1"/>
        </w:numPr>
        <w:spacing w:before="0"/>
        <w:contextualSpacing/>
        <w:rPr>
          <w:rFonts w:cs="Arial"/>
        </w:rPr>
      </w:pPr>
      <w:r w:rsidRPr="0062148D">
        <w:rPr>
          <w:rFonts w:cs="Arial"/>
        </w:rPr>
        <w:t>Capable to change clutch plate from the vehicle.</w:t>
      </w:r>
    </w:p>
    <w:p w14:paraId="638BA2E8" w14:textId="77777777" w:rsidR="0062148D" w:rsidRPr="0062148D" w:rsidRDefault="0062148D">
      <w:pPr>
        <w:numPr>
          <w:ilvl w:val="0"/>
          <w:numId w:val="1"/>
        </w:numPr>
        <w:spacing w:before="0"/>
        <w:contextualSpacing/>
        <w:rPr>
          <w:rFonts w:cs="Arial"/>
        </w:rPr>
      </w:pPr>
      <w:r w:rsidRPr="0062148D">
        <w:rPr>
          <w:rFonts w:cs="Arial"/>
        </w:rPr>
        <w:t>Capable to replace faulty components for hydraulic clutch system.</w:t>
      </w:r>
    </w:p>
    <w:p w14:paraId="7EF5860E" w14:textId="77777777" w:rsidR="0062148D" w:rsidRPr="0062148D" w:rsidRDefault="0062148D">
      <w:pPr>
        <w:numPr>
          <w:ilvl w:val="0"/>
          <w:numId w:val="1"/>
        </w:numPr>
        <w:spacing w:before="0"/>
        <w:contextualSpacing/>
        <w:rPr>
          <w:rFonts w:cs="Arial"/>
        </w:rPr>
      </w:pPr>
      <w:r w:rsidRPr="0062148D">
        <w:rPr>
          <w:rFonts w:cs="Arial"/>
        </w:rPr>
        <w:t>Capable to perform clutch bleeding</w:t>
      </w:r>
    </w:p>
    <w:p w14:paraId="2C24B6E1" w14:textId="3954B1E4" w:rsidR="0062148D" w:rsidRDefault="0062148D" w:rsidP="003F5A16">
      <w:pPr>
        <w:rPr>
          <w:rFonts w:eastAsiaTheme="majorEastAsia" w:cs="Arial"/>
          <w:b/>
        </w:rPr>
      </w:pPr>
      <w:r w:rsidRPr="0062148D">
        <w:rPr>
          <w:rFonts w:eastAsiaTheme="majorEastAsia" w:cs="Arial"/>
          <w:b/>
        </w:rPr>
        <w:t>List of Tools and Equipment</w:t>
      </w:r>
    </w:p>
    <w:p w14:paraId="574D039A" w14:textId="77777777" w:rsidR="007E727B" w:rsidRPr="007E727B" w:rsidRDefault="007E727B" w:rsidP="007E727B">
      <w:pPr>
        <w:spacing w:before="0" w:after="0"/>
        <w:rPr>
          <w:rFonts w:eastAsiaTheme="majorEastAsia" w:cs="Arial"/>
          <w:bCs/>
        </w:rPr>
      </w:pPr>
      <w:r w:rsidRPr="007E727B">
        <w:rPr>
          <w:rFonts w:eastAsiaTheme="majorEastAsia" w:cs="Arial"/>
          <w:bCs/>
        </w:rPr>
        <w:t>1</w:t>
      </w:r>
      <w:r w:rsidRPr="007E727B">
        <w:rPr>
          <w:rFonts w:eastAsiaTheme="majorEastAsia" w:cs="Arial"/>
          <w:bCs/>
        </w:rPr>
        <w:tab/>
        <w:t xml:space="preserve">Vehicle </w:t>
      </w:r>
    </w:p>
    <w:p w14:paraId="40901079" w14:textId="77777777" w:rsidR="007E727B" w:rsidRPr="007E727B" w:rsidRDefault="007E727B" w:rsidP="007E727B">
      <w:pPr>
        <w:spacing w:before="0" w:after="0"/>
        <w:rPr>
          <w:rFonts w:eastAsiaTheme="majorEastAsia" w:cs="Arial"/>
          <w:bCs/>
        </w:rPr>
      </w:pPr>
      <w:r w:rsidRPr="007E727B">
        <w:rPr>
          <w:rFonts w:eastAsiaTheme="majorEastAsia" w:cs="Arial"/>
          <w:bCs/>
        </w:rPr>
        <w:t>2</w:t>
      </w:r>
      <w:r w:rsidRPr="007E727B">
        <w:rPr>
          <w:rFonts w:eastAsiaTheme="majorEastAsia" w:cs="Arial"/>
          <w:bCs/>
        </w:rPr>
        <w:tab/>
        <w:t>Tools trolley (Complete set of hand tools)</w:t>
      </w:r>
    </w:p>
    <w:p w14:paraId="71D4D084" w14:textId="77777777" w:rsidR="007E727B" w:rsidRPr="007E727B" w:rsidRDefault="007E727B" w:rsidP="007E727B">
      <w:pPr>
        <w:spacing w:before="0" w:after="0"/>
        <w:rPr>
          <w:rFonts w:eastAsiaTheme="majorEastAsia" w:cs="Arial"/>
          <w:bCs/>
        </w:rPr>
      </w:pPr>
      <w:r w:rsidRPr="007E727B">
        <w:rPr>
          <w:rFonts w:eastAsiaTheme="majorEastAsia" w:cs="Arial"/>
          <w:bCs/>
        </w:rPr>
        <w:t>3</w:t>
      </w:r>
      <w:r w:rsidRPr="007E727B">
        <w:rPr>
          <w:rFonts w:eastAsiaTheme="majorEastAsia" w:cs="Arial"/>
          <w:bCs/>
        </w:rPr>
        <w:tab/>
        <w:t xml:space="preserve">Hydraulic jack </w:t>
      </w:r>
    </w:p>
    <w:p w14:paraId="01394A54" w14:textId="0C503AA3" w:rsidR="007E727B" w:rsidRPr="007E727B" w:rsidRDefault="007E727B" w:rsidP="007E727B">
      <w:pPr>
        <w:spacing w:before="0" w:after="0"/>
        <w:rPr>
          <w:rFonts w:eastAsiaTheme="majorEastAsia" w:cs="Arial"/>
          <w:bCs/>
        </w:rPr>
      </w:pPr>
      <w:r w:rsidRPr="007E727B">
        <w:rPr>
          <w:rFonts w:eastAsiaTheme="majorEastAsia" w:cs="Arial"/>
          <w:bCs/>
        </w:rPr>
        <w:t>4</w:t>
      </w:r>
      <w:r w:rsidRPr="007E727B">
        <w:rPr>
          <w:rFonts w:eastAsiaTheme="majorEastAsia" w:cs="Arial"/>
          <w:bCs/>
        </w:rPr>
        <w:tab/>
        <w:t>Clutch special tools</w:t>
      </w:r>
    </w:p>
    <w:p w14:paraId="6F9005D8" w14:textId="77777777" w:rsidR="0062148D" w:rsidRPr="0062148D" w:rsidRDefault="0062148D" w:rsidP="003F5A16">
      <w:pPr>
        <w:rPr>
          <w:rFonts w:eastAsiaTheme="majorEastAsia" w:cs="Arial"/>
          <w:b/>
          <w:bCs/>
        </w:rPr>
      </w:pPr>
      <w:r w:rsidRPr="0062148D">
        <w:rPr>
          <w:rFonts w:eastAsiaTheme="majorEastAsia" w:cs="Arial"/>
          <w:b/>
        </w:rPr>
        <w:t>Consumable Items:</w:t>
      </w:r>
    </w:p>
    <w:p w14:paraId="1C64BD87" w14:textId="77777777" w:rsidR="007E727B" w:rsidRPr="007E727B" w:rsidRDefault="007E727B" w:rsidP="007E727B">
      <w:pPr>
        <w:spacing w:before="0" w:after="0"/>
        <w:ind w:left="630" w:hanging="630"/>
        <w:rPr>
          <w:rFonts w:cs="Arial"/>
        </w:rPr>
      </w:pPr>
      <w:r w:rsidRPr="007E727B">
        <w:rPr>
          <w:rFonts w:cs="Arial"/>
        </w:rPr>
        <w:t>1.</w:t>
      </w:r>
      <w:r w:rsidRPr="007E727B">
        <w:rPr>
          <w:rFonts w:cs="Arial"/>
        </w:rPr>
        <w:tab/>
      </w:r>
      <w:r w:rsidRPr="007E727B">
        <w:rPr>
          <w:rFonts w:cs="Arial"/>
        </w:rPr>
        <w:tab/>
        <w:t>Master cylinder kit</w:t>
      </w:r>
    </w:p>
    <w:p w14:paraId="5FC7A95A" w14:textId="77777777" w:rsidR="007E727B" w:rsidRPr="007E727B" w:rsidRDefault="007E727B" w:rsidP="007E727B">
      <w:pPr>
        <w:spacing w:before="0" w:after="0"/>
        <w:ind w:left="630" w:hanging="630"/>
        <w:rPr>
          <w:rFonts w:cs="Arial"/>
        </w:rPr>
      </w:pPr>
      <w:r w:rsidRPr="007E727B">
        <w:rPr>
          <w:rFonts w:cs="Arial"/>
        </w:rPr>
        <w:t>2.</w:t>
      </w:r>
      <w:r w:rsidRPr="007E727B">
        <w:rPr>
          <w:rFonts w:cs="Arial"/>
        </w:rPr>
        <w:tab/>
      </w:r>
      <w:r w:rsidRPr="007E727B">
        <w:rPr>
          <w:rFonts w:cs="Arial"/>
        </w:rPr>
        <w:tab/>
        <w:t>Clutch Fluid</w:t>
      </w:r>
    </w:p>
    <w:p w14:paraId="37B1AAAF" w14:textId="0F192748" w:rsidR="0062148D" w:rsidRPr="0062148D" w:rsidRDefault="007E727B" w:rsidP="007E727B">
      <w:pPr>
        <w:spacing w:before="0" w:after="0"/>
        <w:ind w:left="630" w:hanging="630"/>
        <w:rPr>
          <w:rFonts w:eastAsiaTheme="majorEastAsia" w:cs="Arial"/>
          <w:b/>
          <w:bCs/>
          <w:color w:val="4F81BD" w:themeColor="accent1"/>
        </w:rPr>
      </w:pPr>
      <w:r w:rsidRPr="007E727B">
        <w:rPr>
          <w:rFonts w:cs="Arial"/>
        </w:rPr>
        <w:t>3.</w:t>
      </w:r>
      <w:r w:rsidRPr="007E727B">
        <w:rPr>
          <w:rFonts w:cs="Arial"/>
        </w:rPr>
        <w:tab/>
      </w:r>
      <w:r w:rsidRPr="007E727B">
        <w:rPr>
          <w:rFonts w:cs="Arial"/>
        </w:rPr>
        <w:tab/>
        <w:t xml:space="preserve">Cotton Waste </w:t>
      </w:r>
      <w:r w:rsidR="0062148D" w:rsidRPr="0062148D">
        <w:rPr>
          <w:rFonts w:cs="Arial"/>
        </w:rPr>
        <w:br w:type="page"/>
      </w:r>
    </w:p>
    <w:p w14:paraId="35EDCB86" w14:textId="1D76E5A8"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28" w:name="_Toc30855040"/>
      <w:bookmarkStart w:id="129" w:name="_Toc111725454"/>
      <w:r w:rsidRPr="00BC09FA">
        <w:rPr>
          <w:rFonts w:ascii="Arial" w:hAnsi="Arial" w:cs="Arial"/>
          <w:b/>
          <w:bCs/>
          <w:color w:val="auto"/>
        </w:rPr>
        <w:t>Diagnose Faults &amp;</w:t>
      </w:r>
      <w:r w:rsidR="007E727B">
        <w:rPr>
          <w:rFonts w:ascii="Arial" w:hAnsi="Arial" w:cs="Arial"/>
          <w:b/>
          <w:bCs/>
          <w:color w:val="auto"/>
        </w:rPr>
        <w:t xml:space="preserve"> </w:t>
      </w:r>
      <w:r w:rsidRPr="00BC09FA">
        <w:rPr>
          <w:rFonts w:ascii="Arial" w:hAnsi="Arial" w:cs="Arial"/>
          <w:b/>
          <w:bCs/>
          <w:color w:val="auto"/>
        </w:rPr>
        <w:t>Repair Manual Gear Box.</w:t>
      </w:r>
      <w:bookmarkEnd w:id="128"/>
      <w:bookmarkEnd w:id="129"/>
    </w:p>
    <w:p w14:paraId="33E7C589" w14:textId="0141B203" w:rsidR="0062148D" w:rsidRPr="0062148D" w:rsidRDefault="0062148D" w:rsidP="003F5A16">
      <w:pPr>
        <w:rPr>
          <w:rFonts w:cs="Arial"/>
        </w:rPr>
      </w:pPr>
      <w:r w:rsidRPr="0062148D">
        <w:rPr>
          <w:rFonts w:eastAsiaTheme="majorEastAsia" w:cs="Arial"/>
          <w:b/>
        </w:rPr>
        <w:t>Overview</w:t>
      </w:r>
      <w:r w:rsidR="007E727B">
        <w:rPr>
          <w:rFonts w:eastAsiaTheme="majorEastAsia" w:cs="Arial"/>
          <w:b/>
        </w:rPr>
        <w:t xml:space="preserve">: </w:t>
      </w:r>
      <w:r w:rsidRPr="0062148D">
        <w:rPr>
          <w:rFonts w:cs="Arial"/>
        </w:rPr>
        <w:t>These competency standards designed to enable the learner to inspect and repair faulty gearbox parts nor repairable parts to be changed under the specified procedure in the manual.</w:t>
      </w:r>
    </w:p>
    <w:tbl>
      <w:tblPr>
        <w:tblStyle w:val="TableGrid"/>
        <w:tblW w:w="5000" w:type="pct"/>
        <w:tblLook w:val="0000" w:firstRow="0" w:lastRow="0" w:firstColumn="0" w:lastColumn="0" w:noHBand="0" w:noVBand="0"/>
      </w:tblPr>
      <w:tblGrid>
        <w:gridCol w:w="2672"/>
        <w:gridCol w:w="8254"/>
      </w:tblGrid>
      <w:tr w:rsidR="0062148D" w:rsidRPr="0062148D" w14:paraId="04DC4A62" w14:textId="77777777" w:rsidTr="007E727B">
        <w:trPr>
          <w:trHeight w:val="432"/>
        </w:trPr>
        <w:tc>
          <w:tcPr>
            <w:tcW w:w="1223" w:type="pct"/>
            <w:shd w:val="clear" w:color="auto" w:fill="D9D9D9" w:themeFill="background1" w:themeFillShade="D9"/>
            <w:vAlign w:val="center"/>
          </w:tcPr>
          <w:p w14:paraId="5D91DBFB" w14:textId="77777777" w:rsidR="0062148D" w:rsidRPr="0062148D" w:rsidRDefault="0062148D" w:rsidP="007E727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777" w:type="pct"/>
            <w:shd w:val="clear" w:color="auto" w:fill="D9D9D9" w:themeFill="background1" w:themeFillShade="D9"/>
            <w:vAlign w:val="center"/>
          </w:tcPr>
          <w:p w14:paraId="3FB10367" w14:textId="77777777" w:rsidR="0062148D" w:rsidRPr="0062148D" w:rsidRDefault="0062148D" w:rsidP="007E727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450931AE" w14:textId="77777777" w:rsidTr="007E727B">
        <w:trPr>
          <w:trHeight w:val="1448"/>
        </w:trPr>
        <w:tc>
          <w:tcPr>
            <w:tcW w:w="1223" w:type="pct"/>
          </w:tcPr>
          <w:p w14:paraId="121E3B6A" w14:textId="77777777" w:rsidR="0062148D" w:rsidRPr="0062148D" w:rsidRDefault="0062148D">
            <w:pPr>
              <w:numPr>
                <w:ilvl w:val="0"/>
                <w:numId w:val="126"/>
              </w:numPr>
              <w:spacing w:before="0" w:after="0"/>
              <w:ind w:hanging="720"/>
              <w:contextualSpacing/>
              <w:jc w:val="left"/>
              <w:rPr>
                <w:rFonts w:cs="Arial"/>
                <w:color w:val="000000" w:themeColor="text1"/>
              </w:rPr>
            </w:pPr>
            <w:r w:rsidRPr="0062148D">
              <w:rPr>
                <w:rFonts w:cs="Arial"/>
                <w:color w:val="000000" w:themeColor="text1"/>
              </w:rPr>
              <w:t xml:space="preserve">Inspect Gearbox (Manual) </w:t>
            </w:r>
          </w:p>
        </w:tc>
        <w:tc>
          <w:tcPr>
            <w:tcW w:w="3777" w:type="pct"/>
          </w:tcPr>
          <w:p w14:paraId="2CDA129F" w14:textId="3D73153E" w:rsidR="0062148D" w:rsidRPr="0062148D" w:rsidRDefault="0062148D">
            <w:pPr>
              <w:numPr>
                <w:ilvl w:val="0"/>
                <w:numId w:val="127"/>
              </w:numPr>
              <w:spacing w:before="0" w:after="0"/>
              <w:ind w:left="576" w:hanging="576"/>
              <w:contextualSpacing/>
              <w:jc w:val="left"/>
              <w:rPr>
                <w:rFonts w:cs="Arial"/>
                <w:color w:val="000000" w:themeColor="text1"/>
              </w:rPr>
            </w:pPr>
            <w:r w:rsidRPr="0062148D">
              <w:rPr>
                <w:rFonts w:cs="Arial"/>
                <w:color w:val="000000" w:themeColor="text1"/>
              </w:rPr>
              <w:t>Inspect the performance of main components of gear box for lake of drive, noisy operation, difficulty</w:t>
            </w:r>
            <w:r w:rsidR="007E727B">
              <w:rPr>
                <w:rFonts w:cs="Arial"/>
                <w:color w:val="000000" w:themeColor="text1"/>
              </w:rPr>
              <w:t xml:space="preserve"> </w:t>
            </w:r>
            <w:r w:rsidRPr="0062148D">
              <w:rPr>
                <w:rFonts w:cs="Arial"/>
                <w:color w:val="000000" w:themeColor="text1"/>
              </w:rPr>
              <w:t>engaging/disengaging gears, jumping out of gears, oil</w:t>
            </w:r>
            <w:r w:rsidR="007E727B">
              <w:rPr>
                <w:rFonts w:cs="Arial"/>
                <w:color w:val="000000" w:themeColor="text1"/>
              </w:rPr>
              <w:t xml:space="preserve"> </w:t>
            </w:r>
            <w:r w:rsidRPr="0062148D">
              <w:rPr>
                <w:rFonts w:cs="Arial"/>
                <w:color w:val="000000" w:themeColor="text1"/>
              </w:rPr>
              <w:t>leakage, vibration, excessive movement of gear lever,</w:t>
            </w:r>
            <w:r w:rsidR="007E727B">
              <w:rPr>
                <w:rFonts w:cs="Arial"/>
                <w:color w:val="000000" w:themeColor="text1"/>
              </w:rPr>
              <w:t xml:space="preserve"> </w:t>
            </w:r>
            <w:r w:rsidRPr="0062148D">
              <w:rPr>
                <w:rFonts w:cs="Arial"/>
                <w:color w:val="000000" w:themeColor="text1"/>
              </w:rPr>
              <w:t>speedometer inoperative under the specified procedure.</w:t>
            </w:r>
          </w:p>
        </w:tc>
      </w:tr>
      <w:tr w:rsidR="0062148D" w:rsidRPr="0062148D" w14:paraId="06814A16" w14:textId="77777777" w:rsidTr="007E727B">
        <w:trPr>
          <w:trHeight w:val="1700"/>
        </w:trPr>
        <w:tc>
          <w:tcPr>
            <w:tcW w:w="1223" w:type="pct"/>
          </w:tcPr>
          <w:p w14:paraId="0CC3CAD6" w14:textId="77777777" w:rsidR="0062148D" w:rsidRPr="0062148D" w:rsidRDefault="0062148D">
            <w:pPr>
              <w:numPr>
                <w:ilvl w:val="0"/>
                <w:numId w:val="126"/>
              </w:numPr>
              <w:spacing w:before="0" w:after="0"/>
              <w:ind w:hanging="720"/>
              <w:contextualSpacing/>
              <w:jc w:val="left"/>
              <w:rPr>
                <w:rFonts w:cs="Arial"/>
                <w:color w:val="000000" w:themeColor="text1"/>
              </w:rPr>
            </w:pPr>
            <w:r w:rsidRPr="0062148D">
              <w:rPr>
                <w:rFonts w:cs="Arial"/>
                <w:color w:val="000000" w:themeColor="text1"/>
              </w:rPr>
              <w:t>Service Gearbox (Manual)</w:t>
            </w:r>
          </w:p>
          <w:p w14:paraId="4E49396D" w14:textId="77777777" w:rsidR="0062148D" w:rsidRPr="0062148D" w:rsidRDefault="0062148D" w:rsidP="007E727B">
            <w:pPr>
              <w:spacing w:before="0" w:after="0"/>
              <w:ind w:left="720" w:hanging="720"/>
              <w:jc w:val="left"/>
              <w:rPr>
                <w:rFonts w:cs="Arial"/>
                <w:b/>
                <w:color w:val="000000" w:themeColor="text1"/>
              </w:rPr>
            </w:pPr>
          </w:p>
        </w:tc>
        <w:tc>
          <w:tcPr>
            <w:tcW w:w="3777" w:type="pct"/>
          </w:tcPr>
          <w:p w14:paraId="6A2CE196" w14:textId="77777777" w:rsidR="0062148D" w:rsidRPr="0062148D" w:rsidRDefault="0062148D">
            <w:pPr>
              <w:numPr>
                <w:ilvl w:val="0"/>
                <w:numId w:val="128"/>
              </w:numPr>
              <w:spacing w:before="0" w:after="0"/>
              <w:ind w:left="576" w:hanging="576"/>
              <w:contextualSpacing/>
              <w:jc w:val="left"/>
              <w:rPr>
                <w:rFonts w:cs="Arial"/>
                <w:b/>
                <w:color w:val="000000" w:themeColor="text1"/>
              </w:rPr>
            </w:pPr>
            <w:r w:rsidRPr="0062148D">
              <w:rPr>
                <w:rFonts w:cs="Arial"/>
                <w:color w:val="000000" w:themeColor="text1"/>
              </w:rPr>
              <w:t>Change the gear shift lever foundation to correct excessive movement of gear lever under the specified procedure.</w:t>
            </w:r>
          </w:p>
          <w:p w14:paraId="56D73346" w14:textId="77777777" w:rsidR="0062148D" w:rsidRPr="0062148D" w:rsidRDefault="0062148D">
            <w:pPr>
              <w:numPr>
                <w:ilvl w:val="0"/>
                <w:numId w:val="128"/>
              </w:numPr>
              <w:spacing w:before="0" w:after="0"/>
              <w:ind w:left="576" w:hanging="576"/>
              <w:contextualSpacing/>
              <w:jc w:val="left"/>
              <w:rPr>
                <w:rFonts w:cs="Arial"/>
                <w:color w:val="000000" w:themeColor="text1"/>
              </w:rPr>
            </w:pPr>
            <w:r w:rsidRPr="0062148D">
              <w:rPr>
                <w:rFonts w:cs="Arial"/>
                <w:color w:val="000000" w:themeColor="text1"/>
              </w:rPr>
              <w:t>Change and top up the gear oil under the specified procedure.</w:t>
            </w:r>
          </w:p>
          <w:p w14:paraId="18D6E0F8" w14:textId="77777777" w:rsidR="0062148D" w:rsidRPr="0062148D" w:rsidRDefault="0062148D">
            <w:pPr>
              <w:numPr>
                <w:ilvl w:val="0"/>
                <w:numId w:val="128"/>
              </w:numPr>
              <w:spacing w:before="0" w:after="0"/>
              <w:ind w:left="576" w:hanging="576"/>
              <w:contextualSpacing/>
              <w:jc w:val="left"/>
              <w:rPr>
                <w:rFonts w:cs="Arial"/>
                <w:b/>
                <w:color w:val="000000" w:themeColor="text1"/>
              </w:rPr>
            </w:pPr>
            <w:r w:rsidRPr="0062148D">
              <w:rPr>
                <w:rFonts w:cs="Arial"/>
                <w:color w:val="000000" w:themeColor="text1"/>
              </w:rPr>
              <w:t>Service the gearbox while repairing the faults under the specified procedure.</w:t>
            </w:r>
          </w:p>
        </w:tc>
      </w:tr>
      <w:tr w:rsidR="0062148D" w:rsidRPr="0062148D" w14:paraId="722AD28B" w14:textId="77777777" w:rsidTr="007E727B">
        <w:trPr>
          <w:trHeight w:val="1821"/>
        </w:trPr>
        <w:tc>
          <w:tcPr>
            <w:tcW w:w="1223" w:type="pct"/>
          </w:tcPr>
          <w:p w14:paraId="2903E61D" w14:textId="77777777" w:rsidR="0062148D" w:rsidRPr="0062148D" w:rsidRDefault="0062148D">
            <w:pPr>
              <w:numPr>
                <w:ilvl w:val="0"/>
                <w:numId w:val="126"/>
              </w:numPr>
              <w:spacing w:before="0" w:after="0"/>
              <w:ind w:hanging="720"/>
              <w:contextualSpacing/>
              <w:jc w:val="left"/>
              <w:rPr>
                <w:rFonts w:cs="Arial"/>
                <w:bCs/>
                <w:color w:val="000000" w:themeColor="text1"/>
              </w:rPr>
            </w:pPr>
            <w:r w:rsidRPr="0062148D">
              <w:rPr>
                <w:rFonts w:cs="Arial"/>
                <w:bCs/>
                <w:color w:val="000000" w:themeColor="text1"/>
              </w:rPr>
              <w:t>Over Drive Units</w:t>
            </w:r>
          </w:p>
        </w:tc>
        <w:tc>
          <w:tcPr>
            <w:tcW w:w="3777" w:type="pct"/>
          </w:tcPr>
          <w:p w14:paraId="159FC240" w14:textId="0302CCC9" w:rsidR="0062148D" w:rsidRPr="0062148D" w:rsidRDefault="0062148D">
            <w:pPr>
              <w:numPr>
                <w:ilvl w:val="0"/>
                <w:numId w:val="129"/>
              </w:numPr>
              <w:spacing w:before="0" w:after="0"/>
              <w:ind w:left="576" w:hanging="576"/>
              <w:contextualSpacing/>
              <w:jc w:val="left"/>
              <w:rPr>
                <w:rFonts w:cs="Arial"/>
                <w:color w:val="000000" w:themeColor="text1"/>
              </w:rPr>
            </w:pPr>
            <w:r w:rsidRPr="0062148D">
              <w:rPr>
                <w:rFonts w:cs="Arial"/>
                <w:color w:val="000000" w:themeColor="text1"/>
              </w:rPr>
              <w:t>Inspect the performance of main components of over drive units for lake of drive, noisy operation, difficulty</w:t>
            </w:r>
            <w:r w:rsidR="007E727B">
              <w:rPr>
                <w:rFonts w:cs="Arial"/>
                <w:color w:val="000000" w:themeColor="text1"/>
              </w:rPr>
              <w:t xml:space="preserve"> </w:t>
            </w:r>
            <w:r w:rsidRPr="0062148D">
              <w:rPr>
                <w:rFonts w:cs="Arial"/>
                <w:color w:val="000000" w:themeColor="text1"/>
              </w:rPr>
              <w:t>engaging/disengaging gears, oil leakage, vibration, under the specified procedure.</w:t>
            </w:r>
          </w:p>
          <w:p w14:paraId="2CEBD151" w14:textId="77777777" w:rsidR="0062148D" w:rsidRPr="0062148D" w:rsidRDefault="0062148D">
            <w:pPr>
              <w:numPr>
                <w:ilvl w:val="0"/>
                <w:numId w:val="129"/>
              </w:numPr>
              <w:spacing w:before="0" w:after="0"/>
              <w:ind w:left="576" w:hanging="576"/>
              <w:contextualSpacing/>
              <w:jc w:val="left"/>
              <w:rPr>
                <w:rFonts w:cs="Arial"/>
                <w:b/>
                <w:color w:val="000000" w:themeColor="text1"/>
              </w:rPr>
            </w:pPr>
            <w:r w:rsidRPr="0062148D">
              <w:rPr>
                <w:rFonts w:cs="Arial"/>
                <w:bCs/>
                <w:color w:val="000000" w:themeColor="text1"/>
              </w:rPr>
              <w:t>Service of over drive unit</w:t>
            </w:r>
            <w:r w:rsidRPr="0062148D">
              <w:rPr>
                <w:rFonts w:cs="Arial"/>
                <w:color w:val="000000" w:themeColor="text1"/>
              </w:rPr>
              <w:t xml:space="preserve"> under the specified procedure.</w:t>
            </w:r>
          </w:p>
          <w:p w14:paraId="6DC9CF83" w14:textId="77777777" w:rsidR="0062148D" w:rsidRPr="0062148D" w:rsidRDefault="0062148D">
            <w:pPr>
              <w:numPr>
                <w:ilvl w:val="0"/>
                <w:numId w:val="129"/>
              </w:numPr>
              <w:spacing w:before="0" w:after="0"/>
              <w:ind w:left="576" w:hanging="576"/>
              <w:contextualSpacing/>
              <w:jc w:val="left"/>
              <w:rPr>
                <w:rFonts w:cs="Arial"/>
                <w:color w:val="000000" w:themeColor="text1"/>
              </w:rPr>
            </w:pPr>
            <w:r w:rsidRPr="0062148D">
              <w:rPr>
                <w:rFonts w:cs="Arial"/>
                <w:color w:val="000000" w:themeColor="text1"/>
              </w:rPr>
              <w:t>Change and top up the gear oil under the specified procedure.</w:t>
            </w:r>
          </w:p>
        </w:tc>
      </w:tr>
    </w:tbl>
    <w:p w14:paraId="79EADF51"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42861253" w14:textId="3D34FF0C" w:rsidR="0062148D" w:rsidRPr="0062148D" w:rsidRDefault="0062148D">
      <w:pPr>
        <w:numPr>
          <w:ilvl w:val="0"/>
          <w:numId w:val="130"/>
        </w:numPr>
        <w:autoSpaceDE w:val="0"/>
        <w:autoSpaceDN w:val="0"/>
        <w:adjustRightInd w:val="0"/>
        <w:spacing w:before="0" w:after="0"/>
        <w:ind w:left="540" w:hanging="540"/>
        <w:contextualSpacing/>
        <w:jc w:val="left"/>
        <w:rPr>
          <w:rFonts w:cs="Arial"/>
        </w:rPr>
      </w:pPr>
      <w:r w:rsidRPr="0062148D">
        <w:rPr>
          <w:rFonts w:cs="Arial"/>
        </w:rPr>
        <w:t xml:space="preserve">Describe the gearbox main types and </w:t>
      </w:r>
      <w:r w:rsidR="007E727B" w:rsidRPr="0062148D">
        <w:rPr>
          <w:rFonts w:cs="Arial"/>
        </w:rPr>
        <w:t>their</w:t>
      </w:r>
      <w:r w:rsidRPr="0062148D">
        <w:rPr>
          <w:rFonts w:cs="Arial"/>
        </w:rPr>
        <w:t xml:space="preserve"> functions as following.</w:t>
      </w:r>
    </w:p>
    <w:p w14:paraId="2C79C335" w14:textId="77777777" w:rsidR="0062148D" w:rsidRPr="0062148D" w:rsidRDefault="0062148D" w:rsidP="007E727B">
      <w:pPr>
        <w:spacing w:before="0" w:after="0"/>
        <w:ind w:left="540" w:hanging="540"/>
        <w:contextualSpacing/>
        <w:jc w:val="left"/>
        <w:rPr>
          <w:rFonts w:cs="Arial"/>
        </w:rPr>
      </w:pPr>
      <w:r w:rsidRPr="0062148D">
        <w:rPr>
          <w:rFonts w:cs="Arial"/>
        </w:rPr>
        <w:tab/>
        <w:t>Types of gear (Spur, Bevel, Helical) used in gearbox, difference between transaxle and transmission, front wheel drive and rear wheel drive, difference between all-wheel drive and 4X4</w:t>
      </w:r>
    </w:p>
    <w:p w14:paraId="5642A5EA" w14:textId="77777777" w:rsidR="0062148D" w:rsidRPr="0062148D" w:rsidRDefault="0062148D">
      <w:pPr>
        <w:numPr>
          <w:ilvl w:val="0"/>
          <w:numId w:val="130"/>
        </w:numPr>
        <w:spacing w:before="0" w:after="0"/>
        <w:ind w:left="540" w:hanging="540"/>
        <w:contextualSpacing/>
        <w:jc w:val="left"/>
        <w:rPr>
          <w:rFonts w:cs="Arial"/>
        </w:rPr>
      </w:pPr>
      <w:r w:rsidRPr="0062148D">
        <w:rPr>
          <w:rFonts w:cs="Arial"/>
        </w:rPr>
        <w:t>Describe main components and functions gearbox as following.</w:t>
      </w:r>
    </w:p>
    <w:p w14:paraId="55E3DDCB" w14:textId="77777777" w:rsidR="0062148D" w:rsidRPr="0062148D" w:rsidRDefault="0062148D" w:rsidP="007E727B">
      <w:pPr>
        <w:spacing w:before="0" w:after="0"/>
        <w:ind w:left="540" w:hanging="540"/>
        <w:contextualSpacing/>
        <w:jc w:val="left"/>
        <w:rPr>
          <w:rFonts w:cs="Arial"/>
        </w:rPr>
      </w:pPr>
      <w:r w:rsidRPr="0062148D">
        <w:rPr>
          <w:rFonts w:cs="Arial"/>
        </w:rPr>
        <w:tab/>
        <w:t>Input shaft, output shaft, gear selector shaft, reverse gear, synchronizer, gear ratios, reverse switch, differential, and speedometer sender in the transaxle.</w:t>
      </w:r>
    </w:p>
    <w:p w14:paraId="21C0A225" w14:textId="77B1E309" w:rsidR="0062148D" w:rsidRPr="0062148D" w:rsidRDefault="0062148D" w:rsidP="007E727B">
      <w:pPr>
        <w:spacing w:before="0" w:after="0"/>
        <w:ind w:left="540" w:hanging="540"/>
        <w:contextualSpacing/>
        <w:jc w:val="left"/>
        <w:rPr>
          <w:rFonts w:cs="Arial"/>
        </w:rPr>
      </w:pPr>
      <w:r w:rsidRPr="0062148D">
        <w:rPr>
          <w:rFonts w:cs="Arial"/>
        </w:rPr>
        <w:tab/>
      </w:r>
      <w:r w:rsidR="007E727B" w:rsidRPr="0062148D">
        <w:rPr>
          <w:rFonts w:cs="Arial"/>
        </w:rPr>
        <w:t>Input’s</w:t>
      </w:r>
      <w:r w:rsidRPr="0062148D">
        <w:rPr>
          <w:rFonts w:cs="Arial"/>
        </w:rPr>
        <w:t xml:space="preserve"> shaft, counter/lay shaft, output shaft, gear ratio, reverse switch, speedometer sender, synchronizer, and selector shafts in the Transmission.</w:t>
      </w:r>
    </w:p>
    <w:p w14:paraId="76192068" w14:textId="77777777" w:rsidR="0062148D" w:rsidRPr="0062148D" w:rsidRDefault="0062148D">
      <w:pPr>
        <w:numPr>
          <w:ilvl w:val="0"/>
          <w:numId w:val="130"/>
        </w:numPr>
        <w:spacing w:before="0" w:after="0"/>
        <w:ind w:left="540" w:hanging="540"/>
        <w:contextualSpacing/>
        <w:jc w:val="left"/>
        <w:rPr>
          <w:rFonts w:cs="Arial"/>
        </w:rPr>
      </w:pPr>
      <w:r w:rsidRPr="0062148D">
        <w:rPr>
          <w:rFonts w:cs="Arial"/>
        </w:rPr>
        <w:t>Describe the main components and function overdrive as following</w:t>
      </w:r>
    </w:p>
    <w:p w14:paraId="3CFD341C" w14:textId="5B389AC9" w:rsidR="0062148D" w:rsidRPr="0062148D" w:rsidRDefault="0062148D" w:rsidP="007E727B">
      <w:pPr>
        <w:spacing w:before="0" w:after="0"/>
        <w:ind w:left="540" w:hanging="540"/>
        <w:contextualSpacing/>
        <w:jc w:val="left"/>
        <w:rPr>
          <w:rFonts w:cs="Arial"/>
        </w:rPr>
      </w:pPr>
      <w:r w:rsidRPr="0062148D">
        <w:rPr>
          <w:rFonts w:cs="Arial"/>
        </w:rPr>
        <w:tab/>
        <w:t>Input shaft, planetary gear, locking device,</w:t>
      </w:r>
      <w:r w:rsidR="007E727B">
        <w:rPr>
          <w:rFonts w:cs="Arial"/>
        </w:rPr>
        <w:t xml:space="preserve"> </w:t>
      </w:r>
      <w:r w:rsidRPr="0062148D">
        <w:rPr>
          <w:rFonts w:cs="Arial"/>
        </w:rPr>
        <w:t>output shaft,</w:t>
      </w:r>
    </w:p>
    <w:p w14:paraId="58C4F99A"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17A86436" w14:textId="77777777" w:rsidR="0062148D" w:rsidRPr="0062148D" w:rsidRDefault="0062148D">
      <w:pPr>
        <w:numPr>
          <w:ilvl w:val="0"/>
          <w:numId w:val="1"/>
        </w:numPr>
        <w:spacing w:before="0"/>
        <w:contextualSpacing/>
        <w:rPr>
          <w:rFonts w:cs="Arial"/>
        </w:rPr>
      </w:pPr>
      <w:r w:rsidRPr="0062148D">
        <w:rPr>
          <w:rFonts w:cs="Arial"/>
        </w:rPr>
        <w:t>Capable identify the faults in the gear system.</w:t>
      </w:r>
    </w:p>
    <w:p w14:paraId="3219283C" w14:textId="77777777" w:rsidR="0062148D" w:rsidRPr="0062148D" w:rsidRDefault="0062148D">
      <w:pPr>
        <w:numPr>
          <w:ilvl w:val="0"/>
          <w:numId w:val="1"/>
        </w:numPr>
        <w:spacing w:before="0"/>
        <w:contextualSpacing/>
        <w:rPr>
          <w:rFonts w:cs="Arial"/>
        </w:rPr>
      </w:pPr>
      <w:r w:rsidRPr="0062148D">
        <w:rPr>
          <w:rFonts w:cs="Arial"/>
        </w:rPr>
        <w:t>Capable to service the gear system.</w:t>
      </w:r>
    </w:p>
    <w:p w14:paraId="0A295D9E" w14:textId="77777777" w:rsidR="0062148D" w:rsidRPr="0062148D" w:rsidRDefault="0062148D">
      <w:pPr>
        <w:numPr>
          <w:ilvl w:val="0"/>
          <w:numId w:val="1"/>
        </w:numPr>
        <w:spacing w:before="0"/>
        <w:contextualSpacing/>
        <w:rPr>
          <w:rFonts w:cs="Arial"/>
        </w:rPr>
      </w:pPr>
      <w:r w:rsidRPr="0062148D">
        <w:rPr>
          <w:rFonts w:cs="Arial"/>
        </w:rPr>
        <w:t>Capable to replace gear shift lever foundation.</w:t>
      </w:r>
    </w:p>
    <w:p w14:paraId="6FF92560" w14:textId="77777777" w:rsidR="0062148D" w:rsidRPr="0062148D" w:rsidRDefault="0062148D">
      <w:pPr>
        <w:numPr>
          <w:ilvl w:val="0"/>
          <w:numId w:val="1"/>
        </w:numPr>
        <w:spacing w:before="0"/>
        <w:contextualSpacing/>
        <w:rPr>
          <w:rFonts w:cs="Arial"/>
        </w:rPr>
      </w:pPr>
      <w:r w:rsidRPr="0062148D">
        <w:rPr>
          <w:rFonts w:cs="Arial"/>
        </w:rPr>
        <w:t>Capable to replace the gear oil.</w:t>
      </w:r>
    </w:p>
    <w:p w14:paraId="441BCFCE" w14:textId="77777777" w:rsidR="0062148D" w:rsidRPr="0062148D" w:rsidRDefault="0062148D">
      <w:pPr>
        <w:numPr>
          <w:ilvl w:val="0"/>
          <w:numId w:val="1"/>
        </w:numPr>
        <w:spacing w:before="0"/>
        <w:contextualSpacing/>
        <w:rPr>
          <w:rFonts w:cs="Arial"/>
        </w:rPr>
      </w:pPr>
      <w:r w:rsidRPr="0062148D">
        <w:rPr>
          <w:rFonts w:cs="Arial"/>
        </w:rPr>
        <w:t>Capable identify the faults in the over drive system.</w:t>
      </w:r>
    </w:p>
    <w:p w14:paraId="79FFFC75" w14:textId="77777777" w:rsidR="0062148D" w:rsidRPr="0062148D" w:rsidRDefault="0062148D">
      <w:pPr>
        <w:numPr>
          <w:ilvl w:val="0"/>
          <w:numId w:val="1"/>
        </w:numPr>
        <w:spacing w:before="0"/>
        <w:contextualSpacing/>
        <w:rPr>
          <w:rFonts w:cs="Arial"/>
        </w:rPr>
      </w:pPr>
      <w:r w:rsidRPr="0062148D">
        <w:rPr>
          <w:rFonts w:cs="Arial"/>
        </w:rPr>
        <w:t>Capable to service the over drive system.</w:t>
      </w:r>
    </w:p>
    <w:p w14:paraId="6C85008C" w14:textId="77777777" w:rsidR="0062148D" w:rsidRPr="0062148D" w:rsidRDefault="0062148D" w:rsidP="003F5A16">
      <w:pPr>
        <w:rPr>
          <w:rFonts w:eastAsiaTheme="majorEastAsia" w:cs="Arial"/>
          <w:b/>
        </w:rPr>
      </w:pPr>
      <w:r w:rsidRPr="0062148D">
        <w:rPr>
          <w:rFonts w:eastAsiaTheme="majorEastAsia" w:cs="Arial"/>
          <w:b/>
        </w:rPr>
        <w:t>List of Tools and Equipment</w:t>
      </w:r>
    </w:p>
    <w:p w14:paraId="3F6227D6" w14:textId="77777777" w:rsidR="007E727B" w:rsidRPr="007E727B" w:rsidRDefault="007E727B" w:rsidP="007E727B">
      <w:pPr>
        <w:spacing w:before="0" w:after="0"/>
        <w:ind w:left="720" w:hanging="720"/>
        <w:rPr>
          <w:rFonts w:cs="Arial"/>
        </w:rPr>
      </w:pPr>
      <w:r w:rsidRPr="007E727B">
        <w:rPr>
          <w:rFonts w:cs="Arial"/>
        </w:rPr>
        <w:t>1</w:t>
      </w:r>
      <w:r w:rsidRPr="007E727B">
        <w:rPr>
          <w:rFonts w:cs="Arial"/>
        </w:rPr>
        <w:tab/>
        <w:t xml:space="preserve">Vehicle </w:t>
      </w:r>
    </w:p>
    <w:p w14:paraId="339F09EB" w14:textId="77777777" w:rsidR="007E727B" w:rsidRPr="007E727B" w:rsidRDefault="007E727B" w:rsidP="007E727B">
      <w:pPr>
        <w:spacing w:before="0" w:after="0"/>
        <w:ind w:left="720" w:hanging="720"/>
        <w:rPr>
          <w:rFonts w:cs="Arial"/>
        </w:rPr>
      </w:pPr>
      <w:r w:rsidRPr="007E727B">
        <w:rPr>
          <w:rFonts w:cs="Arial"/>
        </w:rPr>
        <w:t>2</w:t>
      </w:r>
      <w:r w:rsidRPr="007E727B">
        <w:rPr>
          <w:rFonts w:cs="Arial"/>
        </w:rPr>
        <w:tab/>
        <w:t>Tools trolley (Complete set of hand tools)</w:t>
      </w:r>
    </w:p>
    <w:p w14:paraId="774C59A7" w14:textId="77777777" w:rsidR="007E727B" w:rsidRPr="007E727B" w:rsidRDefault="007E727B" w:rsidP="007E727B">
      <w:pPr>
        <w:spacing w:before="0" w:after="0"/>
        <w:ind w:left="720" w:hanging="720"/>
        <w:rPr>
          <w:rFonts w:cs="Arial"/>
        </w:rPr>
      </w:pPr>
      <w:r w:rsidRPr="007E727B">
        <w:rPr>
          <w:rFonts w:cs="Arial"/>
        </w:rPr>
        <w:t>3</w:t>
      </w:r>
      <w:r w:rsidRPr="007E727B">
        <w:rPr>
          <w:rFonts w:cs="Arial"/>
        </w:rPr>
        <w:tab/>
        <w:t xml:space="preserve">Hydraulic jack </w:t>
      </w:r>
    </w:p>
    <w:p w14:paraId="1ED61C2A" w14:textId="47186157" w:rsidR="0062148D" w:rsidRPr="0062148D" w:rsidRDefault="007E727B" w:rsidP="007E727B">
      <w:pPr>
        <w:spacing w:before="0" w:after="0"/>
        <w:ind w:left="720" w:hanging="720"/>
        <w:rPr>
          <w:rFonts w:eastAsiaTheme="majorEastAsia" w:cs="Arial"/>
          <w:b/>
          <w:bCs/>
          <w:color w:val="4F81BD" w:themeColor="accent1"/>
        </w:rPr>
      </w:pPr>
      <w:r w:rsidRPr="007E727B">
        <w:rPr>
          <w:rFonts w:cs="Arial"/>
        </w:rPr>
        <w:t>4</w:t>
      </w:r>
      <w:r w:rsidRPr="007E727B">
        <w:rPr>
          <w:rFonts w:cs="Arial"/>
        </w:rPr>
        <w:tab/>
        <w:t xml:space="preserve">Gear service special tools </w:t>
      </w:r>
      <w:r w:rsidR="0062148D" w:rsidRPr="0062148D">
        <w:rPr>
          <w:rFonts w:cs="Arial"/>
        </w:rPr>
        <w:br w:type="page"/>
      </w:r>
    </w:p>
    <w:p w14:paraId="17033D65"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30" w:name="_Toc30855041"/>
      <w:bookmarkStart w:id="131" w:name="_Toc111725455"/>
      <w:r w:rsidRPr="00BC09FA">
        <w:rPr>
          <w:rFonts w:ascii="Arial" w:hAnsi="Arial" w:cs="Arial"/>
          <w:b/>
          <w:bCs/>
          <w:color w:val="auto"/>
        </w:rPr>
        <w:t>Diagnose Faults &amp;Repair Automatic Gear Box.</w:t>
      </w:r>
      <w:bookmarkEnd w:id="130"/>
      <w:bookmarkEnd w:id="131"/>
    </w:p>
    <w:p w14:paraId="0E9EE543" w14:textId="3F42DA42" w:rsidR="0062148D" w:rsidRPr="0062148D" w:rsidRDefault="0062148D" w:rsidP="003F5A16">
      <w:pPr>
        <w:rPr>
          <w:rFonts w:cs="Arial"/>
        </w:rPr>
      </w:pPr>
      <w:r w:rsidRPr="0062148D">
        <w:rPr>
          <w:rFonts w:eastAsiaTheme="majorEastAsia" w:cs="Arial"/>
          <w:b/>
        </w:rPr>
        <w:t>Overview</w:t>
      </w:r>
      <w:r w:rsidR="007E727B">
        <w:rPr>
          <w:rFonts w:eastAsiaTheme="majorEastAsia" w:cs="Arial"/>
          <w:b/>
        </w:rPr>
        <w:t xml:space="preserve">: </w:t>
      </w:r>
      <w:r w:rsidRPr="0062148D">
        <w:rPr>
          <w:rFonts w:cs="Arial"/>
        </w:rPr>
        <w:t>These competency standards designed to enable the learner to inspect and repair no the gearbox faulty parts or repairable parts to be changed under the specified procedure in the manual.</w:t>
      </w:r>
    </w:p>
    <w:tbl>
      <w:tblPr>
        <w:tblStyle w:val="TableGrid"/>
        <w:tblW w:w="5000" w:type="pct"/>
        <w:tblLook w:val="0000" w:firstRow="0" w:lastRow="0" w:firstColumn="0" w:lastColumn="0" w:noHBand="0" w:noVBand="0"/>
      </w:tblPr>
      <w:tblGrid>
        <w:gridCol w:w="3037"/>
        <w:gridCol w:w="7889"/>
      </w:tblGrid>
      <w:tr w:rsidR="0062148D" w:rsidRPr="0062148D" w14:paraId="0E787C8B" w14:textId="77777777" w:rsidTr="007E727B">
        <w:trPr>
          <w:trHeight w:val="432"/>
        </w:trPr>
        <w:tc>
          <w:tcPr>
            <w:tcW w:w="1390" w:type="pct"/>
            <w:shd w:val="clear" w:color="auto" w:fill="D9D9D9" w:themeFill="background1" w:themeFillShade="D9"/>
            <w:vAlign w:val="center"/>
          </w:tcPr>
          <w:p w14:paraId="00CDF3EA" w14:textId="77777777" w:rsidR="0062148D" w:rsidRPr="0062148D" w:rsidRDefault="0062148D" w:rsidP="007E727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610" w:type="pct"/>
            <w:shd w:val="clear" w:color="auto" w:fill="D9D9D9" w:themeFill="background1" w:themeFillShade="D9"/>
            <w:vAlign w:val="center"/>
          </w:tcPr>
          <w:p w14:paraId="781310CD" w14:textId="77777777" w:rsidR="0062148D" w:rsidRPr="0062148D" w:rsidRDefault="0062148D" w:rsidP="007E727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4D25B0FF" w14:textId="77777777" w:rsidTr="007E727B">
        <w:trPr>
          <w:trHeight w:val="1030"/>
        </w:trPr>
        <w:tc>
          <w:tcPr>
            <w:tcW w:w="1390" w:type="pct"/>
          </w:tcPr>
          <w:p w14:paraId="3F4E8716" w14:textId="77777777" w:rsidR="0062148D" w:rsidRPr="0062148D" w:rsidRDefault="0062148D">
            <w:pPr>
              <w:numPr>
                <w:ilvl w:val="0"/>
                <w:numId w:val="131"/>
              </w:numPr>
              <w:spacing w:before="0" w:after="0"/>
              <w:ind w:left="180" w:hanging="180"/>
              <w:contextualSpacing/>
              <w:jc w:val="left"/>
              <w:rPr>
                <w:rFonts w:cs="Arial"/>
                <w:color w:val="000000" w:themeColor="text1"/>
              </w:rPr>
            </w:pPr>
            <w:r w:rsidRPr="0062148D">
              <w:rPr>
                <w:rFonts w:eastAsia="Times New Roman" w:cs="Arial"/>
                <w:color w:val="000000" w:themeColor="text1"/>
              </w:rPr>
              <w:t>Diagnose Faults in</w:t>
            </w:r>
            <w:r w:rsidRPr="0062148D">
              <w:rPr>
                <w:rFonts w:eastAsia="Times New Roman" w:cs="Arial"/>
                <w:color w:val="000000" w:themeColor="text1"/>
              </w:rPr>
              <w:br/>
              <w:t>Automatic Transmission</w:t>
            </w:r>
            <w:r w:rsidRPr="0062148D">
              <w:rPr>
                <w:rFonts w:eastAsia="Times New Roman" w:cs="Arial"/>
                <w:color w:val="000000" w:themeColor="text1"/>
              </w:rPr>
              <w:br/>
              <w:t>System</w:t>
            </w:r>
          </w:p>
        </w:tc>
        <w:tc>
          <w:tcPr>
            <w:tcW w:w="3610" w:type="pct"/>
          </w:tcPr>
          <w:p w14:paraId="42A11F60" w14:textId="6BC65D4F" w:rsidR="0062148D" w:rsidRPr="0062148D" w:rsidRDefault="0062148D">
            <w:pPr>
              <w:numPr>
                <w:ilvl w:val="0"/>
                <w:numId w:val="132"/>
              </w:numPr>
              <w:spacing w:before="0" w:after="0"/>
              <w:ind w:left="576" w:hanging="576"/>
              <w:jc w:val="left"/>
              <w:rPr>
                <w:rFonts w:cs="Arial"/>
                <w:color w:val="000000" w:themeColor="text1"/>
              </w:rPr>
            </w:pPr>
            <w:r w:rsidRPr="0062148D">
              <w:rPr>
                <w:rFonts w:cs="Arial"/>
                <w:color w:val="000000" w:themeColor="text1"/>
              </w:rPr>
              <w:t xml:space="preserve">out road test at different speeds for smooth operations of torque converter and gear </w:t>
            </w:r>
            <w:r w:rsidR="007E727B" w:rsidRPr="0062148D">
              <w:rPr>
                <w:rFonts w:cs="Arial"/>
                <w:color w:val="000000" w:themeColor="text1"/>
              </w:rPr>
              <w:t>shifting according</w:t>
            </w:r>
            <w:r w:rsidRPr="0062148D">
              <w:rPr>
                <w:rFonts w:cs="Arial"/>
                <w:color w:val="000000" w:themeColor="text1"/>
              </w:rPr>
              <w:t xml:space="preserve"> to Manufacturer standard</w:t>
            </w:r>
          </w:p>
          <w:p w14:paraId="3A3D6B2F" w14:textId="77777777" w:rsidR="0062148D" w:rsidRPr="0062148D" w:rsidRDefault="0062148D">
            <w:pPr>
              <w:numPr>
                <w:ilvl w:val="0"/>
                <w:numId w:val="132"/>
              </w:numPr>
              <w:spacing w:before="0" w:after="0"/>
              <w:ind w:left="576" w:hanging="576"/>
              <w:contextualSpacing/>
              <w:jc w:val="left"/>
              <w:rPr>
                <w:rFonts w:eastAsia="Times New Roman" w:cs="Arial"/>
                <w:color w:val="000000" w:themeColor="text1"/>
              </w:rPr>
            </w:pPr>
            <w:r w:rsidRPr="0062148D">
              <w:rPr>
                <w:rFonts w:eastAsia="Times New Roman" w:cs="Arial"/>
                <w:color w:val="000000" w:themeColor="text1"/>
              </w:rPr>
              <w:t>Check automatic transmission mounting for faults.</w:t>
            </w:r>
          </w:p>
          <w:p w14:paraId="6145C496" w14:textId="77777777" w:rsidR="0062148D" w:rsidRPr="0062148D" w:rsidRDefault="0062148D">
            <w:pPr>
              <w:numPr>
                <w:ilvl w:val="0"/>
                <w:numId w:val="132"/>
              </w:numPr>
              <w:spacing w:before="0" w:after="0"/>
              <w:ind w:left="576" w:hanging="576"/>
              <w:jc w:val="left"/>
              <w:rPr>
                <w:rFonts w:cs="Arial"/>
                <w:color w:val="000000" w:themeColor="text1"/>
              </w:rPr>
            </w:pPr>
            <w:r w:rsidRPr="0062148D">
              <w:rPr>
                <w:rFonts w:cs="Arial"/>
                <w:color w:val="000000" w:themeColor="text1"/>
              </w:rPr>
              <w:t>Check automatic transmission fluid (ATF) level, according to standard specification and identify leaks if any</w:t>
            </w:r>
          </w:p>
          <w:p w14:paraId="4C939884" w14:textId="77777777" w:rsidR="0062148D" w:rsidRPr="0062148D" w:rsidRDefault="0062148D">
            <w:pPr>
              <w:numPr>
                <w:ilvl w:val="0"/>
                <w:numId w:val="132"/>
              </w:numPr>
              <w:spacing w:before="0" w:after="0"/>
              <w:ind w:left="576" w:hanging="576"/>
              <w:jc w:val="left"/>
              <w:rPr>
                <w:rFonts w:eastAsia="Times New Roman" w:cs="Arial"/>
                <w:color w:val="000000" w:themeColor="text1"/>
              </w:rPr>
            </w:pPr>
            <w:r w:rsidRPr="0062148D">
              <w:rPr>
                <w:rFonts w:eastAsia="Times New Roman" w:cs="Arial"/>
                <w:color w:val="000000" w:themeColor="text1"/>
              </w:rPr>
              <w:t>Check automatic transmission solenoid by using automotive scanner and identify faults if any</w:t>
            </w:r>
          </w:p>
          <w:p w14:paraId="554EDA9E" w14:textId="77777777" w:rsidR="0062148D" w:rsidRPr="0062148D" w:rsidRDefault="0062148D">
            <w:pPr>
              <w:numPr>
                <w:ilvl w:val="0"/>
                <w:numId w:val="132"/>
              </w:numPr>
              <w:spacing w:before="0" w:after="0"/>
              <w:ind w:left="576" w:hanging="576"/>
              <w:jc w:val="left"/>
              <w:rPr>
                <w:rFonts w:eastAsia="Times New Roman" w:cs="Arial"/>
                <w:color w:val="000000" w:themeColor="text1"/>
              </w:rPr>
            </w:pPr>
            <w:r w:rsidRPr="0062148D">
              <w:rPr>
                <w:rFonts w:eastAsia="Times New Roman" w:cs="Arial"/>
                <w:color w:val="000000" w:themeColor="text1"/>
              </w:rPr>
              <w:t>Check electrical controls and Hydraulic pressure of automatic transmission for faults if any</w:t>
            </w:r>
          </w:p>
        </w:tc>
      </w:tr>
      <w:tr w:rsidR="0062148D" w:rsidRPr="0062148D" w14:paraId="45D67ED8" w14:textId="77777777" w:rsidTr="007E727B">
        <w:trPr>
          <w:trHeight w:val="1988"/>
        </w:trPr>
        <w:tc>
          <w:tcPr>
            <w:tcW w:w="1390" w:type="pct"/>
          </w:tcPr>
          <w:p w14:paraId="3A03F90F" w14:textId="02C14250" w:rsidR="0062148D" w:rsidRPr="0062148D" w:rsidRDefault="0062148D">
            <w:pPr>
              <w:numPr>
                <w:ilvl w:val="0"/>
                <w:numId w:val="131"/>
              </w:numPr>
              <w:spacing w:before="0" w:after="0"/>
              <w:ind w:left="180" w:hanging="180"/>
              <w:contextualSpacing/>
              <w:jc w:val="left"/>
              <w:rPr>
                <w:rFonts w:cs="Arial"/>
                <w:color w:val="000000" w:themeColor="text1"/>
              </w:rPr>
            </w:pPr>
            <w:r w:rsidRPr="0062148D">
              <w:rPr>
                <w:rFonts w:eastAsia="Times New Roman" w:cs="Arial"/>
                <w:bCs/>
                <w:color w:val="000000" w:themeColor="text1"/>
              </w:rPr>
              <w:t>Disassemble Automatic</w:t>
            </w:r>
            <w:r w:rsidR="007E727B">
              <w:rPr>
                <w:rFonts w:eastAsia="Times New Roman" w:cs="Arial"/>
                <w:bCs/>
                <w:color w:val="000000" w:themeColor="text1"/>
              </w:rPr>
              <w:t xml:space="preserve"> </w:t>
            </w:r>
            <w:r w:rsidRPr="0062148D">
              <w:rPr>
                <w:rFonts w:eastAsia="Times New Roman" w:cs="Arial"/>
                <w:bCs/>
                <w:color w:val="000000" w:themeColor="text1"/>
              </w:rPr>
              <w:t>Transmission System and</w:t>
            </w:r>
            <w:r w:rsidR="007E727B">
              <w:rPr>
                <w:rFonts w:eastAsia="Times New Roman" w:cs="Arial"/>
                <w:bCs/>
                <w:color w:val="000000" w:themeColor="text1"/>
              </w:rPr>
              <w:t xml:space="preserve"> </w:t>
            </w:r>
            <w:r w:rsidRPr="0062148D">
              <w:rPr>
                <w:rFonts w:eastAsia="Times New Roman" w:cs="Arial"/>
                <w:bCs/>
                <w:color w:val="000000" w:themeColor="text1"/>
              </w:rPr>
              <w:t>Ancillary Components</w:t>
            </w:r>
          </w:p>
        </w:tc>
        <w:tc>
          <w:tcPr>
            <w:tcW w:w="3610" w:type="pct"/>
          </w:tcPr>
          <w:p w14:paraId="457686CC" w14:textId="28FE55FF" w:rsidR="0062148D" w:rsidRPr="0062148D" w:rsidRDefault="0062148D">
            <w:pPr>
              <w:numPr>
                <w:ilvl w:val="0"/>
                <w:numId w:val="133"/>
              </w:numPr>
              <w:spacing w:before="0" w:after="0"/>
              <w:ind w:left="576" w:hanging="576"/>
              <w:jc w:val="left"/>
              <w:rPr>
                <w:rFonts w:cs="Arial"/>
                <w:b/>
                <w:color w:val="000000" w:themeColor="text1"/>
              </w:rPr>
            </w:pPr>
            <w:r w:rsidRPr="0062148D">
              <w:rPr>
                <w:rFonts w:cs="Arial"/>
                <w:color w:val="000000" w:themeColor="text1"/>
              </w:rPr>
              <w:t>Remove automatic transmission and disassemble it to check for worn-out/ faulty parts and replace them as per Manufacturer Repair Manual</w:t>
            </w:r>
          </w:p>
          <w:p w14:paraId="6F1E0B7C" w14:textId="77777777" w:rsidR="0062148D" w:rsidRPr="0062148D" w:rsidRDefault="0062148D">
            <w:pPr>
              <w:numPr>
                <w:ilvl w:val="0"/>
                <w:numId w:val="133"/>
              </w:numPr>
              <w:spacing w:before="0" w:after="0"/>
              <w:ind w:left="576" w:hanging="576"/>
              <w:jc w:val="left"/>
              <w:rPr>
                <w:rFonts w:cs="Arial"/>
                <w:b/>
                <w:color w:val="000000" w:themeColor="text1"/>
              </w:rPr>
            </w:pPr>
            <w:r w:rsidRPr="0062148D">
              <w:rPr>
                <w:rFonts w:cs="Arial"/>
                <w:color w:val="000000" w:themeColor="text1"/>
              </w:rPr>
              <w:t>Check automatic transmission performance by ensuring proper linkages and controls as per standards</w:t>
            </w:r>
          </w:p>
          <w:p w14:paraId="6EAB89E8" w14:textId="77777777" w:rsidR="0062148D" w:rsidRPr="0062148D" w:rsidRDefault="0062148D">
            <w:pPr>
              <w:numPr>
                <w:ilvl w:val="0"/>
                <w:numId w:val="133"/>
              </w:numPr>
              <w:spacing w:before="0" w:after="0"/>
              <w:ind w:left="576" w:hanging="576"/>
              <w:jc w:val="left"/>
              <w:rPr>
                <w:rFonts w:cs="Arial"/>
                <w:b/>
                <w:color w:val="000000" w:themeColor="text1"/>
              </w:rPr>
            </w:pPr>
            <w:r w:rsidRPr="0062148D">
              <w:rPr>
                <w:rFonts w:cs="Arial"/>
                <w:color w:val="000000" w:themeColor="text1"/>
              </w:rPr>
              <w:t>Reassemble automatic transmission and refit to the vehicle according to standards</w:t>
            </w:r>
          </w:p>
        </w:tc>
      </w:tr>
    </w:tbl>
    <w:p w14:paraId="50CCFE28"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633F2EA1" w14:textId="77777777" w:rsidR="0062148D" w:rsidRPr="0062148D" w:rsidRDefault="0062148D" w:rsidP="0062148D">
      <w:pPr>
        <w:spacing w:before="0" w:after="0"/>
        <w:ind w:left="864" w:hanging="720"/>
        <w:rPr>
          <w:rFonts w:cs="Arial"/>
          <w:color w:val="000000"/>
        </w:rPr>
      </w:pPr>
      <w:r w:rsidRPr="0062148D">
        <w:rPr>
          <w:rFonts w:cs="Arial"/>
          <w:color w:val="000000"/>
        </w:rPr>
        <w:t>This competency standard will provide knowledge related to:</w:t>
      </w:r>
    </w:p>
    <w:p w14:paraId="09ECB820" w14:textId="77777777" w:rsidR="0062148D" w:rsidRPr="0062148D" w:rsidRDefault="0062148D">
      <w:pPr>
        <w:numPr>
          <w:ilvl w:val="0"/>
          <w:numId w:val="134"/>
        </w:numPr>
        <w:spacing w:before="0" w:after="0"/>
        <w:ind w:left="864" w:hanging="720"/>
        <w:contextualSpacing/>
        <w:rPr>
          <w:rFonts w:cs="Arial"/>
          <w:color w:val="000000"/>
        </w:rPr>
      </w:pPr>
      <w:r w:rsidRPr="0062148D">
        <w:rPr>
          <w:rFonts w:cs="Arial"/>
          <w:color w:val="000000"/>
        </w:rPr>
        <w:t>Occupational Health &amp; Safety (OHS) precautions</w:t>
      </w:r>
    </w:p>
    <w:p w14:paraId="59604ABD" w14:textId="4B19AA2A" w:rsidR="0062148D" w:rsidRPr="0062148D" w:rsidRDefault="0062148D">
      <w:pPr>
        <w:numPr>
          <w:ilvl w:val="0"/>
          <w:numId w:val="134"/>
        </w:numPr>
        <w:spacing w:before="0" w:after="0"/>
        <w:ind w:left="864" w:hanging="720"/>
        <w:contextualSpacing/>
        <w:rPr>
          <w:rFonts w:cs="Arial"/>
          <w:color w:val="000000"/>
        </w:rPr>
      </w:pPr>
      <w:r w:rsidRPr="0062148D">
        <w:rPr>
          <w:rFonts w:cs="Arial"/>
          <w:color w:val="000000"/>
        </w:rPr>
        <w:t>Describe the function of Manual gear box</w:t>
      </w:r>
      <w:r w:rsidR="007E727B">
        <w:rPr>
          <w:rFonts w:cs="Arial"/>
          <w:color w:val="000000"/>
        </w:rPr>
        <w:t xml:space="preserve"> </w:t>
      </w:r>
      <w:r w:rsidRPr="0062148D">
        <w:rPr>
          <w:rFonts w:cs="Arial"/>
          <w:color w:val="000000"/>
        </w:rPr>
        <w:t>(input shaft, idler shaft, counter shaft, reverse shaft)</w:t>
      </w:r>
    </w:p>
    <w:p w14:paraId="5E200774" w14:textId="77777777" w:rsidR="0062148D" w:rsidRPr="0062148D" w:rsidRDefault="0062148D">
      <w:pPr>
        <w:numPr>
          <w:ilvl w:val="0"/>
          <w:numId w:val="134"/>
        </w:numPr>
        <w:spacing w:before="0" w:after="0"/>
        <w:ind w:left="864" w:hanging="720"/>
        <w:contextualSpacing/>
        <w:rPr>
          <w:rFonts w:cs="Arial"/>
          <w:color w:val="000000"/>
        </w:rPr>
      </w:pPr>
      <w:r w:rsidRPr="0062148D">
        <w:rPr>
          <w:rFonts w:cs="Arial"/>
          <w:color w:val="000000"/>
        </w:rPr>
        <w:t>Describe the importance mechanical transmission fluid.</w:t>
      </w:r>
    </w:p>
    <w:p w14:paraId="0DCAE255" w14:textId="32A1F0D4" w:rsidR="0062148D" w:rsidRPr="0062148D" w:rsidRDefault="0062148D">
      <w:pPr>
        <w:numPr>
          <w:ilvl w:val="0"/>
          <w:numId w:val="134"/>
        </w:numPr>
        <w:spacing w:before="0" w:after="0"/>
        <w:ind w:left="864" w:hanging="720"/>
        <w:contextualSpacing/>
        <w:rPr>
          <w:rFonts w:cs="Arial"/>
          <w:color w:val="000000"/>
        </w:rPr>
      </w:pPr>
      <w:r w:rsidRPr="0062148D">
        <w:rPr>
          <w:rFonts w:cs="Arial"/>
          <w:color w:val="000000"/>
        </w:rPr>
        <w:t>Describe the function/operation Automatic transmission</w:t>
      </w:r>
      <w:r w:rsidR="007E727B">
        <w:rPr>
          <w:rFonts w:cs="Arial"/>
          <w:color w:val="000000"/>
        </w:rPr>
        <w:t xml:space="preserve"> </w:t>
      </w:r>
      <w:r w:rsidRPr="0062148D">
        <w:rPr>
          <w:rFonts w:cs="Arial"/>
          <w:color w:val="000000"/>
        </w:rPr>
        <w:t>(Torque converter, pump, clutches, brake band, planetary gear, valve body)</w:t>
      </w:r>
    </w:p>
    <w:p w14:paraId="3B598DA7" w14:textId="77777777" w:rsidR="0062148D" w:rsidRPr="0062148D" w:rsidRDefault="0062148D">
      <w:pPr>
        <w:numPr>
          <w:ilvl w:val="0"/>
          <w:numId w:val="134"/>
        </w:numPr>
        <w:spacing w:before="0" w:after="0"/>
        <w:ind w:left="864" w:hanging="720"/>
        <w:contextualSpacing/>
        <w:rPr>
          <w:rFonts w:cs="Arial"/>
          <w:color w:val="000000"/>
        </w:rPr>
      </w:pPr>
      <w:r w:rsidRPr="0062148D">
        <w:rPr>
          <w:rFonts w:cs="Arial"/>
          <w:color w:val="000000"/>
        </w:rPr>
        <w:t>Describe the function of Automatic transmission fluid.</w:t>
      </w:r>
    </w:p>
    <w:p w14:paraId="759C110A"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7F469082" w14:textId="75BCE0CD" w:rsidR="0062148D" w:rsidRPr="0062148D" w:rsidRDefault="0062148D" w:rsidP="007E727B">
      <w:pPr>
        <w:spacing w:after="0"/>
        <w:jc w:val="left"/>
        <w:rPr>
          <w:rFonts w:cs="Arial"/>
          <w:color w:val="000000"/>
        </w:rPr>
      </w:pPr>
      <w:r w:rsidRPr="0062148D">
        <w:rPr>
          <w:rFonts w:cs="Arial"/>
          <w:color w:val="000000"/>
        </w:rPr>
        <w:t>The candidate needs to produce following critical evidence(s) in order to be competent in</w:t>
      </w:r>
      <w:r w:rsidR="007E727B">
        <w:rPr>
          <w:rFonts w:cs="Arial"/>
          <w:color w:val="000000"/>
        </w:rPr>
        <w:t xml:space="preserve"> </w:t>
      </w:r>
      <w:r w:rsidRPr="0062148D">
        <w:rPr>
          <w:rFonts w:cs="Arial"/>
          <w:color w:val="000000"/>
        </w:rPr>
        <w:t>this competency standard:</w:t>
      </w:r>
    </w:p>
    <w:p w14:paraId="5122D060" w14:textId="77777777" w:rsidR="0062148D" w:rsidRPr="0062148D" w:rsidRDefault="0062148D">
      <w:pPr>
        <w:numPr>
          <w:ilvl w:val="0"/>
          <w:numId w:val="5"/>
        </w:numPr>
        <w:spacing w:before="0" w:after="0"/>
        <w:contextualSpacing/>
        <w:rPr>
          <w:rFonts w:cs="Arial"/>
        </w:rPr>
      </w:pPr>
      <w:r w:rsidRPr="0062148D">
        <w:rPr>
          <w:rFonts w:cs="Arial"/>
        </w:rPr>
        <w:t>Capable to service of Manual gear box.</w:t>
      </w:r>
    </w:p>
    <w:p w14:paraId="3FA0C42C" w14:textId="77777777" w:rsidR="0062148D" w:rsidRPr="0062148D" w:rsidRDefault="0062148D">
      <w:pPr>
        <w:numPr>
          <w:ilvl w:val="0"/>
          <w:numId w:val="5"/>
        </w:numPr>
        <w:spacing w:before="0" w:after="0"/>
        <w:contextualSpacing/>
        <w:rPr>
          <w:rFonts w:cs="Arial"/>
        </w:rPr>
      </w:pPr>
      <w:r w:rsidRPr="0062148D">
        <w:rPr>
          <w:rFonts w:cs="Arial"/>
        </w:rPr>
        <w:t>Capable to service and adjust shift cable.</w:t>
      </w:r>
    </w:p>
    <w:p w14:paraId="1592A8E6" w14:textId="77777777" w:rsidR="0062148D" w:rsidRPr="0062148D" w:rsidRDefault="0062148D">
      <w:pPr>
        <w:numPr>
          <w:ilvl w:val="0"/>
          <w:numId w:val="5"/>
        </w:numPr>
        <w:spacing w:before="0" w:after="0"/>
        <w:contextualSpacing/>
        <w:rPr>
          <w:rFonts w:cs="Arial"/>
        </w:rPr>
      </w:pPr>
      <w:r w:rsidRPr="0062148D">
        <w:rPr>
          <w:rFonts w:cs="Arial"/>
        </w:rPr>
        <w:t>Capable to check and replace the gear box oil.</w:t>
      </w:r>
    </w:p>
    <w:p w14:paraId="36663C06" w14:textId="77777777" w:rsidR="0062148D" w:rsidRPr="0062148D" w:rsidRDefault="0062148D">
      <w:pPr>
        <w:numPr>
          <w:ilvl w:val="0"/>
          <w:numId w:val="5"/>
        </w:numPr>
        <w:spacing w:before="0" w:after="0"/>
        <w:contextualSpacing/>
        <w:rPr>
          <w:rFonts w:cs="Arial"/>
        </w:rPr>
      </w:pPr>
      <w:r w:rsidRPr="0062148D">
        <w:rPr>
          <w:rFonts w:cs="Arial"/>
        </w:rPr>
        <w:t>Capable to service automatic transmission.</w:t>
      </w:r>
    </w:p>
    <w:p w14:paraId="0B197C10" w14:textId="77777777" w:rsidR="0062148D" w:rsidRPr="0062148D" w:rsidRDefault="0062148D">
      <w:pPr>
        <w:numPr>
          <w:ilvl w:val="0"/>
          <w:numId w:val="5"/>
        </w:numPr>
        <w:spacing w:before="0" w:after="0"/>
        <w:contextualSpacing/>
        <w:rPr>
          <w:rFonts w:cs="Arial"/>
        </w:rPr>
      </w:pPr>
      <w:r w:rsidRPr="0062148D">
        <w:rPr>
          <w:rFonts w:cs="Arial"/>
        </w:rPr>
        <w:t>Capable to service and adjust shift cable.</w:t>
      </w:r>
    </w:p>
    <w:p w14:paraId="6BB92908" w14:textId="77777777" w:rsidR="0062148D" w:rsidRPr="0062148D" w:rsidRDefault="0062148D">
      <w:pPr>
        <w:numPr>
          <w:ilvl w:val="0"/>
          <w:numId w:val="5"/>
        </w:numPr>
        <w:spacing w:before="0" w:after="0"/>
        <w:contextualSpacing/>
        <w:rPr>
          <w:rFonts w:cs="Arial"/>
        </w:rPr>
      </w:pPr>
      <w:r w:rsidRPr="0062148D">
        <w:rPr>
          <w:rFonts w:cs="Arial"/>
        </w:rPr>
        <w:t>Capable to replace the Automatic transmission fluid.</w:t>
      </w:r>
    </w:p>
    <w:p w14:paraId="39681317" w14:textId="77777777" w:rsidR="0062148D" w:rsidRPr="0062148D" w:rsidRDefault="0062148D" w:rsidP="003F5A16">
      <w:pPr>
        <w:rPr>
          <w:rFonts w:eastAsiaTheme="majorEastAsia" w:cs="Arial"/>
          <w:b/>
        </w:rPr>
      </w:pPr>
      <w:r w:rsidRPr="0062148D">
        <w:rPr>
          <w:rFonts w:eastAsiaTheme="majorEastAsia" w:cs="Arial"/>
          <w:b/>
        </w:rPr>
        <w:t>List of Tools and Equipment</w:t>
      </w:r>
    </w:p>
    <w:p w14:paraId="725F812F" w14:textId="77777777" w:rsidR="007E727B" w:rsidRPr="007E727B" w:rsidRDefault="007E727B" w:rsidP="007E727B">
      <w:pPr>
        <w:spacing w:before="0" w:after="0"/>
        <w:rPr>
          <w:rFonts w:eastAsia="Times New Roman" w:cs="Arial"/>
          <w:lang w:val="en-GB"/>
        </w:rPr>
      </w:pPr>
      <w:r w:rsidRPr="007E727B">
        <w:rPr>
          <w:rFonts w:eastAsia="Times New Roman" w:cs="Arial"/>
          <w:lang w:val="en-GB"/>
        </w:rPr>
        <w:t>1</w:t>
      </w:r>
      <w:r w:rsidRPr="007E727B">
        <w:rPr>
          <w:rFonts w:eastAsia="Times New Roman" w:cs="Arial"/>
          <w:lang w:val="en-GB"/>
        </w:rPr>
        <w:tab/>
        <w:t xml:space="preserve">Vehicle </w:t>
      </w:r>
    </w:p>
    <w:p w14:paraId="54EBEE6B" w14:textId="77777777" w:rsidR="007E727B" w:rsidRPr="007E727B" w:rsidRDefault="007E727B" w:rsidP="007E727B">
      <w:pPr>
        <w:spacing w:before="0" w:after="0"/>
        <w:rPr>
          <w:rFonts w:eastAsia="Times New Roman" w:cs="Arial"/>
          <w:lang w:val="en-GB"/>
        </w:rPr>
      </w:pPr>
      <w:r w:rsidRPr="007E727B">
        <w:rPr>
          <w:rFonts w:eastAsia="Times New Roman" w:cs="Arial"/>
          <w:lang w:val="en-GB"/>
        </w:rPr>
        <w:t>2</w:t>
      </w:r>
      <w:r w:rsidRPr="007E727B">
        <w:rPr>
          <w:rFonts w:eastAsia="Times New Roman" w:cs="Arial"/>
          <w:lang w:val="en-GB"/>
        </w:rPr>
        <w:tab/>
        <w:t>Tools trolley (Complete set of hand tools)</w:t>
      </w:r>
    </w:p>
    <w:p w14:paraId="7A2672EF" w14:textId="77777777" w:rsidR="007E727B" w:rsidRPr="007E727B" w:rsidRDefault="007E727B" w:rsidP="007E727B">
      <w:pPr>
        <w:spacing w:before="0" w:after="0"/>
        <w:rPr>
          <w:rFonts w:eastAsia="Times New Roman" w:cs="Arial"/>
          <w:lang w:val="en-GB"/>
        </w:rPr>
      </w:pPr>
      <w:r w:rsidRPr="007E727B">
        <w:rPr>
          <w:rFonts w:eastAsia="Times New Roman" w:cs="Arial"/>
          <w:lang w:val="en-GB"/>
        </w:rPr>
        <w:t>3</w:t>
      </w:r>
      <w:r w:rsidRPr="007E727B">
        <w:rPr>
          <w:rFonts w:eastAsia="Times New Roman" w:cs="Arial"/>
          <w:lang w:val="en-GB"/>
        </w:rPr>
        <w:tab/>
        <w:t xml:space="preserve">Hydraulic jack </w:t>
      </w:r>
    </w:p>
    <w:p w14:paraId="269204EF" w14:textId="30142287" w:rsidR="0062148D" w:rsidRPr="0062148D" w:rsidRDefault="007E727B" w:rsidP="007E727B">
      <w:pPr>
        <w:spacing w:before="0" w:after="0"/>
        <w:rPr>
          <w:rFonts w:eastAsia="Times New Roman" w:cs="Arial"/>
          <w:lang w:val="en-GB"/>
        </w:rPr>
      </w:pPr>
      <w:r w:rsidRPr="007E727B">
        <w:rPr>
          <w:rFonts w:eastAsia="Times New Roman" w:cs="Arial"/>
          <w:lang w:val="en-GB"/>
        </w:rPr>
        <w:t>4</w:t>
      </w:r>
      <w:r w:rsidRPr="007E727B">
        <w:rPr>
          <w:rFonts w:eastAsia="Times New Roman" w:cs="Arial"/>
          <w:lang w:val="en-GB"/>
        </w:rPr>
        <w:tab/>
        <w:t xml:space="preserve">Gear service special tools </w:t>
      </w:r>
      <w:r w:rsidR="0062148D" w:rsidRPr="0062148D">
        <w:rPr>
          <w:rFonts w:eastAsia="Times New Roman" w:cs="Arial"/>
          <w:lang w:val="en-GB"/>
        </w:rPr>
        <w:br w:type="page"/>
      </w:r>
    </w:p>
    <w:p w14:paraId="4AD402F0"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32" w:name="_Toc30855042"/>
      <w:bookmarkStart w:id="133" w:name="_Toc111725456"/>
      <w:r w:rsidRPr="00BC09FA">
        <w:rPr>
          <w:rFonts w:ascii="Arial" w:hAnsi="Arial" w:cs="Arial"/>
          <w:b/>
          <w:bCs/>
          <w:color w:val="auto"/>
        </w:rPr>
        <w:t>Diagnose Faults &amp;Repair Final Drive.</w:t>
      </w:r>
      <w:bookmarkEnd w:id="132"/>
      <w:bookmarkEnd w:id="133"/>
      <w:r w:rsidRPr="00BC09FA">
        <w:rPr>
          <w:rFonts w:ascii="Arial" w:hAnsi="Arial" w:cs="Arial"/>
          <w:b/>
          <w:bCs/>
          <w:color w:val="auto"/>
        </w:rPr>
        <w:tab/>
      </w:r>
    </w:p>
    <w:p w14:paraId="021516CF" w14:textId="198536C1" w:rsidR="0062148D" w:rsidRPr="0062148D" w:rsidRDefault="0062148D" w:rsidP="003F5A16">
      <w:pPr>
        <w:rPr>
          <w:rFonts w:cs="Arial"/>
        </w:rPr>
      </w:pPr>
      <w:r w:rsidRPr="0062148D">
        <w:rPr>
          <w:rFonts w:eastAsiaTheme="majorEastAsia" w:cs="Arial"/>
          <w:b/>
        </w:rPr>
        <w:t>Overview</w:t>
      </w:r>
      <w:r w:rsidR="007E727B">
        <w:rPr>
          <w:rFonts w:eastAsiaTheme="majorEastAsia" w:cs="Arial"/>
          <w:b/>
        </w:rPr>
        <w:t xml:space="preserve">: </w:t>
      </w:r>
      <w:r w:rsidRPr="0062148D">
        <w:rPr>
          <w:rFonts w:cs="Arial"/>
        </w:rPr>
        <w:t>These competency standards designed to enable the learner to work on vehicle final drive and repair or replace the faulty components as directed in the manual.</w:t>
      </w:r>
    </w:p>
    <w:tbl>
      <w:tblPr>
        <w:tblStyle w:val="TableGrid"/>
        <w:tblW w:w="5000" w:type="pct"/>
        <w:tblLook w:val="0000" w:firstRow="0" w:lastRow="0" w:firstColumn="0" w:lastColumn="0" w:noHBand="0" w:noVBand="0"/>
      </w:tblPr>
      <w:tblGrid>
        <w:gridCol w:w="2672"/>
        <w:gridCol w:w="8254"/>
      </w:tblGrid>
      <w:tr w:rsidR="0062148D" w:rsidRPr="0062148D" w14:paraId="48009402" w14:textId="77777777" w:rsidTr="007E727B">
        <w:trPr>
          <w:trHeight w:val="432"/>
        </w:trPr>
        <w:tc>
          <w:tcPr>
            <w:tcW w:w="1223" w:type="pct"/>
            <w:shd w:val="clear" w:color="auto" w:fill="D9D9D9" w:themeFill="background1" w:themeFillShade="D9"/>
            <w:vAlign w:val="center"/>
          </w:tcPr>
          <w:p w14:paraId="7E18B9E5" w14:textId="77777777" w:rsidR="0062148D" w:rsidRPr="0062148D" w:rsidRDefault="0062148D" w:rsidP="007E727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777" w:type="pct"/>
            <w:shd w:val="clear" w:color="auto" w:fill="D9D9D9" w:themeFill="background1" w:themeFillShade="D9"/>
            <w:vAlign w:val="center"/>
          </w:tcPr>
          <w:p w14:paraId="15A076F7" w14:textId="77777777" w:rsidR="0062148D" w:rsidRPr="0062148D" w:rsidRDefault="0062148D" w:rsidP="007E727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73E8FC10" w14:textId="77777777" w:rsidTr="007E727B">
        <w:trPr>
          <w:trHeight w:val="1340"/>
        </w:trPr>
        <w:tc>
          <w:tcPr>
            <w:tcW w:w="1223" w:type="pct"/>
          </w:tcPr>
          <w:p w14:paraId="593AE5FE" w14:textId="77777777" w:rsidR="0062148D" w:rsidRPr="0062148D" w:rsidRDefault="0062148D">
            <w:pPr>
              <w:numPr>
                <w:ilvl w:val="0"/>
                <w:numId w:val="135"/>
              </w:numPr>
              <w:tabs>
                <w:tab w:val="left" w:pos="132"/>
              </w:tabs>
              <w:spacing w:before="0" w:after="0"/>
              <w:ind w:hanging="720"/>
              <w:contextualSpacing/>
              <w:jc w:val="left"/>
              <w:rPr>
                <w:rFonts w:cs="Arial"/>
                <w:bCs/>
                <w:color w:val="000000" w:themeColor="text1"/>
              </w:rPr>
            </w:pPr>
            <w:r w:rsidRPr="0062148D">
              <w:rPr>
                <w:rFonts w:cs="Arial"/>
                <w:bCs/>
                <w:color w:val="000000" w:themeColor="text1"/>
              </w:rPr>
              <w:t>Repair propeller shaft</w:t>
            </w:r>
          </w:p>
        </w:tc>
        <w:tc>
          <w:tcPr>
            <w:tcW w:w="3777" w:type="pct"/>
          </w:tcPr>
          <w:p w14:paraId="4396363D" w14:textId="77777777" w:rsidR="0062148D" w:rsidRPr="0062148D" w:rsidRDefault="0062148D">
            <w:pPr>
              <w:numPr>
                <w:ilvl w:val="0"/>
                <w:numId w:val="136"/>
              </w:numPr>
              <w:spacing w:before="0" w:after="0"/>
              <w:ind w:left="576" w:hanging="576"/>
              <w:contextualSpacing/>
              <w:jc w:val="left"/>
              <w:rPr>
                <w:rFonts w:cs="Arial"/>
                <w:color w:val="000000" w:themeColor="text1"/>
              </w:rPr>
            </w:pPr>
            <w:r w:rsidRPr="0062148D">
              <w:rPr>
                <w:rFonts w:cs="Arial"/>
                <w:color w:val="000000" w:themeColor="text1"/>
              </w:rPr>
              <w:t>Inspect the performance of main components of propeller shaft like as slip joint, Universal joint, Central bearing, and Flexible coupling.</w:t>
            </w:r>
          </w:p>
          <w:p w14:paraId="74AB8A63" w14:textId="7C270786" w:rsidR="0062148D" w:rsidRPr="0062148D" w:rsidRDefault="0062148D">
            <w:pPr>
              <w:numPr>
                <w:ilvl w:val="0"/>
                <w:numId w:val="136"/>
              </w:numPr>
              <w:spacing w:before="0" w:after="0"/>
              <w:ind w:left="576" w:hanging="576"/>
              <w:contextualSpacing/>
              <w:jc w:val="left"/>
              <w:rPr>
                <w:rFonts w:cs="Arial"/>
                <w:b/>
                <w:color w:val="000000" w:themeColor="text1"/>
              </w:rPr>
            </w:pPr>
            <w:r w:rsidRPr="0062148D">
              <w:rPr>
                <w:rFonts w:cs="Arial"/>
                <w:color w:val="000000" w:themeColor="text1"/>
              </w:rPr>
              <w:t>Replace/service the propeller shaft like as slip joint, Universal joint,</w:t>
            </w:r>
            <w:r w:rsidR="007E727B">
              <w:rPr>
                <w:rFonts w:cs="Arial"/>
                <w:color w:val="000000" w:themeColor="text1"/>
              </w:rPr>
              <w:t xml:space="preserve"> </w:t>
            </w:r>
            <w:r w:rsidRPr="0062148D">
              <w:rPr>
                <w:rFonts w:cs="Arial"/>
                <w:color w:val="000000" w:themeColor="text1"/>
              </w:rPr>
              <w:t>Central bearing under the specified procedure in the manual.</w:t>
            </w:r>
          </w:p>
        </w:tc>
      </w:tr>
      <w:tr w:rsidR="0062148D" w:rsidRPr="0062148D" w14:paraId="6A7EB015" w14:textId="77777777" w:rsidTr="007E727B">
        <w:trPr>
          <w:trHeight w:val="1430"/>
        </w:trPr>
        <w:tc>
          <w:tcPr>
            <w:tcW w:w="1223" w:type="pct"/>
          </w:tcPr>
          <w:p w14:paraId="4C1AD4A4" w14:textId="77777777" w:rsidR="0062148D" w:rsidRPr="0062148D" w:rsidRDefault="0062148D">
            <w:pPr>
              <w:numPr>
                <w:ilvl w:val="0"/>
                <w:numId w:val="135"/>
              </w:numPr>
              <w:spacing w:before="0" w:after="0"/>
              <w:ind w:hanging="720"/>
              <w:contextualSpacing/>
              <w:jc w:val="left"/>
              <w:rPr>
                <w:rFonts w:cs="Arial"/>
                <w:color w:val="000000" w:themeColor="text1"/>
              </w:rPr>
            </w:pPr>
            <w:r w:rsidRPr="0062148D">
              <w:rPr>
                <w:rFonts w:cs="Arial"/>
                <w:color w:val="000000" w:themeColor="text1"/>
              </w:rPr>
              <w:t xml:space="preserve">Repair Axle </w:t>
            </w:r>
          </w:p>
        </w:tc>
        <w:tc>
          <w:tcPr>
            <w:tcW w:w="3777" w:type="pct"/>
          </w:tcPr>
          <w:p w14:paraId="3C5C87E5" w14:textId="77777777" w:rsidR="0062148D" w:rsidRPr="0062148D" w:rsidRDefault="0062148D">
            <w:pPr>
              <w:numPr>
                <w:ilvl w:val="0"/>
                <w:numId w:val="137"/>
              </w:numPr>
              <w:spacing w:before="0" w:after="0"/>
              <w:ind w:left="576" w:hanging="576"/>
              <w:contextualSpacing/>
              <w:jc w:val="left"/>
              <w:rPr>
                <w:rFonts w:cs="Arial"/>
                <w:color w:val="000000" w:themeColor="text1"/>
              </w:rPr>
            </w:pPr>
            <w:r w:rsidRPr="0062148D">
              <w:rPr>
                <w:rFonts w:cs="Arial"/>
                <w:color w:val="000000" w:themeColor="text1"/>
              </w:rPr>
              <w:t>Inspect the performance of main components of final drive for Axle noise during turning of a vehicle, axle rubber boots conditions on CV joints under the specified procedure.</w:t>
            </w:r>
          </w:p>
          <w:p w14:paraId="44D640BF" w14:textId="77777777" w:rsidR="0062148D" w:rsidRPr="0062148D" w:rsidRDefault="0062148D">
            <w:pPr>
              <w:numPr>
                <w:ilvl w:val="0"/>
                <w:numId w:val="137"/>
              </w:numPr>
              <w:spacing w:before="0" w:after="0"/>
              <w:ind w:left="576" w:hanging="576"/>
              <w:contextualSpacing/>
              <w:jc w:val="left"/>
              <w:rPr>
                <w:rFonts w:cs="Arial"/>
                <w:color w:val="000000" w:themeColor="text1"/>
              </w:rPr>
            </w:pPr>
            <w:r w:rsidRPr="0062148D">
              <w:rPr>
                <w:rFonts w:cs="Arial"/>
                <w:color w:val="000000" w:themeColor="text1"/>
              </w:rPr>
              <w:t>Replace/service the Axle CV Joints outer and inner under the specified procedure in the manual.</w:t>
            </w:r>
          </w:p>
        </w:tc>
      </w:tr>
      <w:tr w:rsidR="0062148D" w:rsidRPr="0062148D" w14:paraId="19E93A09" w14:textId="77777777" w:rsidTr="007E727B">
        <w:trPr>
          <w:trHeight w:val="1322"/>
        </w:trPr>
        <w:tc>
          <w:tcPr>
            <w:tcW w:w="1223" w:type="pct"/>
          </w:tcPr>
          <w:p w14:paraId="19360786" w14:textId="77777777" w:rsidR="0062148D" w:rsidRPr="0062148D" w:rsidRDefault="0062148D">
            <w:pPr>
              <w:numPr>
                <w:ilvl w:val="0"/>
                <w:numId w:val="135"/>
              </w:numPr>
              <w:spacing w:before="0" w:after="0"/>
              <w:ind w:hanging="720"/>
              <w:contextualSpacing/>
              <w:jc w:val="left"/>
              <w:rPr>
                <w:rFonts w:cs="Arial"/>
                <w:b/>
                <w:color w:val="000000" w:themeColor="text1"/>
              </w:rPr>
            </w:pPr>
            <w:r w:rsidRPr="0062148D">
              <w:rPr>
                <w:rFonts w:cs="Arial"/>
                <w:color w:val="000000" w:themeColor="text1"/>
              </w:rPr>
              <w:t xml:space="preserve">Repair differential </w:t>
            </w:r>
          </w:p>
        </w:tc>
        <w:tc>
          <w:tcPr>
            <w:tcW w:w="3777" w:type="pct"/>
          </w:tcPr>
          <w:p w14:paraId="48CB56C0" w14:textId="77777777" w:rsidR="0062148D" w:rsidRPr="0062148D" w:rsidRDefault="0062148D">
            <w:pPr>
              <w:numPr>
                <w:ilvl w:val="0"/>
                <w:numId w:val="138"/>
              </w:numPr>
              <w:spacing w:before="0" w:after="0"/>
              <w:ind w:left="576" w:hanging="576"/>
              <w:contextualSpacing/>
              <w:jc w:val="left"/>
              <w:rPr>
                <w:rFonts w:cs="Arial"/>
                <w:color w:val="000000" w:themeColor="text1"/>
              </w:rPr>
            </w:pPr>
            <w:r w:rsidRPr="0062148D">
              <w:rPr>
                <w:rFonts w:cs="Arial"/>
                <w:color w:val="000000" w:themeColor="text1"/>
              </w:rPr>
              <w:t>Inspect the performance of main components of differential for uneven noise during the acceleration, propeller shaft free play, oil leakage, and breather valve assembly under the specified procedure in the manual.</w:t>
            </w:r>
          </w:p>
          <w:p w14:paraId="3BCBF0FF" w14:textId="77777777" w:rsidR="0062148D" w:rsidRPr="0062148D" w:rsidRDefault="0062148D">
            <w:pPr>
              <w:numPr>
                <w:ilvl w:val="0"/>
                <w:numId w:val="138"/>
              </w:numPr>
              <w:spacing w:before="0" w:after="0"/>
              <w:ind w:left="576" w:hanging="576"/>
              <w:contextualSpacing/>
              <w:jc w:val="left"/>
              <w:rPr>
                <w:rFonts w:cs="Arial"/>
                <w:color w:val="000000" w:themeColor="text1"/>
              </w:rPr>
            </w:pPr>
            <w:r w:rsidRPr="0062148D">
              <w:rPr>
                <w:rFonts w:cs="Arial"/>
                <w:color w:val="000000" w:themeColor="text1"/>
              </w:rPr>
              <w:t>Service/adjust differential assembly under the specified procedure.</w:t>
            </w:r>
          </w:p>
        </w:tc>
      </w:tr>
    </w:tbl>
    <w:p w14:paraId="2364251E" w14:textId="77777777" w:rsidR="0062148D" w:rsidRPr="0062148D" w:rsidRDefault="0062148D" w:rsidP="00B651B9">
      <w:pPr>
        <w:spacing w:after="0"/>
        <w:rPr>
          <w:rFonts w:eastAsiaTheme="majorEastAsia" w:cs="Arial"/>
          <w:b/>
        </w:rPr>
      </w:pPr>
      <w:r w:rsidRPr="0062148D">
        <w:rPr>
          <w:rFonts w:eastAsiaTheme="majorEastAsia" w:cs="Arial"/>
          <w:b/>
        </w:rPr>
        <w:t>Knowledge &amp; Understanding</w:t>
      </w:r>
    </w:p>
    <w:p w14:paraId="53F0AC11" w14:textId="77777777" w:rsidR="0062148D" w:rsidRPr="0062148D" w:rsidRDefault="0062148D">
      <w:pPr>
        <w:numPr>
          <w:ilvl w:val="0"/>
          <w:numId w:val="139"/>
        </w:numPr>
        <w:autoSpaceDE w:val="0"/>
        <w:autoSpaceDN w:val="0"/>
        <w:adjustRightInd w:val="0"/>
        <w:spacing w:before="0" w:after="0"/>
        <w:ind w:left="864" w:hanging="720"/>
        <w:contextualSpacing/>
        <w:rPr>
          <w:rFonts w:cs="Arial"/>
        </w:rPr>
      </w:pPr>
      <w:r w:rsidRPr="0062148D">
        <w:rPr>
          <w:rFonts w:cs="Arial"/>
        </w:rPr>
        <w:t>Describe the Propeller shaft and main components functions as following</w:t>
      </w:r>
    </w:p>
    <w:p w14:paraId="5305DC8B" w14:textId="0058A92D" w:rsidR="0062148D" w:rsidRPr="0062148D" w:rsidRDefault="0062148D" w:rsidP="0062148D">
      <w:pPr>
        <w:spacing w:before="0" w:after="0"/>
        <w:ind w:left="864" w:hanging="720"/>
        <w:contextualSpacing/>
        <w:rPr>
          <w:rFonts w:cs="Arial"/>
        </w:rPr>
      </w:pPr>
      <w:r w:rsidRPr="0062148D">
        <w:rPr>
          <w:rFonts w:cs="Arial"/>
        </w:rPr>
        <w:tab/>
        <w:t>Slip joint, Universal joint, Central bearing,</w:t>
      </w:r>
      <w:r w:rsidR="007E727B">
        <w:rPr>
          <w:rFonts w:cs="Arial"/>
        </w:rPr>
        <w:t xml:space="preserve"> </w:t>
      </w:r>
      <w:r w:rsidRPr="0062148D">
        <w:rPr>
          <w:rFonts w:cs="Arial"/>
        </w:rPr>
        <w:t>Flexible coupling.</w:t>
      </w:r>
    </w:p>
    <w:p w14:paraId="22EAAE91" w14:textId="77777777" w:rsidR="0062148D" w:rsidRPr="0062148D" w:rsidRDefault="0062148D">
      <w:pPr>
        <w:numPr>
          <w:ilvl w:val="0"/>
          <w:numId w:val="139"/>
        </w:numPr>
        <w:autoSpaceDE w:val="0"/>
        <w:autoSpaceDN w:val="0"/>
        <w:adjustRightInd w:val="0"/>
        <w:spacing w:before="0" w:after="0"/>
        <w:ind w:left="864" w:hanging="720"/>
        <w:contextualSpacing/>
        <w:rPr>
          <w:rFonts w:cs="Arial"/>
        </w:rPr>
      </w:pPr>
      <w:r w:rsidRPr="0062148D">
        <w:rPr>
          <w:rFonts w:cs="Arial"/>
        </w:rPr>
        <w:t>Describe the function dead and live axle, CV joint.</w:t>
      </w:r>
    </w:p>
    <w:p w14:paraId="2037C400" w14:textId="77777777" w:rsidR="0062148D" w:rsidRPr="0062148D" w:rsidRDefault="0062148D">
      <w:pPr>
        <w:numPr>
          <w:ilvl w:val="0"/>
          <w:numId w:val="139"/>
        </w:numPr>
        <w:autoSpaceDE w:val="0"/>
        <w:autoSpaceDN w:val="0"/>
        <w:adjustRightInd w:val="0"/>
        <w:spacing w:before="0" w:after="0"/>
        <w:ind w:left="864" w:hanging="720"/>
        <w:contextualSpacing/>
        <w:rPr>
          <w:rFonts w:cs="Arial"/>
        </w:rPr>
      </w:pPr>
      <w:r w:rsidRPr="0062148D">
        <w:rPr>
          <w:rFonts w:cs="Arial"/>
        </w:rPr>
        <w:t>Describe the operational principles of final drive and differential systems.</w:t>
      </w:r>
    </w:p>
    <w:p w14:paraId="1666E6E1" w14:textId="77777777" w:rsidR="0062148D" w:rsidRPr="0062148D" w:rsidRDefault="0062148D" w:rsidP="0062148D">
      <w:pPr>
        <w:autoSpaceDE w:val="0"/>
        <w:autoSpaceDN w:val="0"/>
        <w:adjustRightInd w:val="0"/>
        <w:spacing w:before="0" w:after="0"/>
        <w:ind w:left="864" w:hanging="720"/>
        <w:contextualSpacing/>
        <w:rPr>
          <w:rFonts w:cs="Arial"/>
        </w:rPr>
      </w:pPr>
      <w:r w:rsidRPr="0062148D">
        <w:rPr>
          <w:rFonts w:cs="Arial"/>
        </w:rPr>
        <w:tab/>
        <w:t>Final drive, final gear reduction and ratio, differential unit (torque equalizer), torque reaction on a live rear axle, driving/braking conditions, pinion location in relation to crown wheel.</w:t>
      </w:r>
    </w:p>
    <w:p w14:paraId="04B40608" w14:textId="77777777" w:rsidR="0062148D" w:rsidRPr="0062148D" w:rsidRDefault="0062148D" w:rsidP="00B651B9">
      <w:pPr>
        <w:spacing w:before="0" w:after="0"/>
        <w:rPr>
          <w:rFonts w:eastAsiaTheme="majorEastAsia" w:cs="Arial"/>
          <w:b/>
        </w:rPr>
      </w:pPr>
      <w:r w:rsidRPr="0062148D">
        <w:rPr>
          <w:rFonts w:eastAsiaTheme="majorEastAsia" w:cs="Arial"/>
          <w:b/>
        </w:rPr>
        <w:t>Critical Evidence(s) Required</w:t>
      </w:r>
    </w:p>
    <w:p w14:paraId="09580E8B" w14:textId="273019A3" w:rsidR="0062148D" w:rsidRPr="0062148D" w:rsidRDefault="0062148D">
      <w:pPr>
        <w:numPr>
          <w:ilvl w:val="0"/>
          <w:numId w:val="1"/>
        </w:numPr>
        <w:spacing w:before="0" w:line="276" w:lineRule="auto"/>
        <w:contextualSpacing/>
        <w:rPr>
          <w:rFonts w:cs="Arial"/>
        </w:rPr>
      </w:pPr>
      <w:r w:rsidRPr="0062148D">
        <w:rPr>
          <w:rFonts w:cs="Arial"/>
        </w:rPr>
        <w:t>Capable to service of propeller shaft (slip joint, Universal joint,</w:t>
      </w:r>
      <w:r w:rsidR="007E727B">
        <w:rPr>
          <w:rFonts w:cs="Arial"/>
        </w:rPr>
        <w:t xml:space="preserve"> </w:t>
      </w:r>
      <w:r w:rsidRPr="0062148D">
        <w:rPr>
          <w:rFonts w:cs="Arial"/>
        </w:rPr>
        <w:t>Central bearing,</w:t>
      </w:r>
      <w:r w:rsidR="007E727B">
        <w:rPr>
          <w:rFonts w:cs="Arial"/>
        </w:rPr>
        <w:t xml:space="preserve"> </w:t>
      </w:r>
      <w:r w:rsidRPr="0062148D">
        <w:rPr>
          <w:rFonts w:cs="Arial"/>
        </w:rPr>
        <w:t>Flexible coupling).</w:t>
      </w:r>
    </w:p>
    <w:p w14:paraId="12328F5D" w14:textId="77777777" w:rsidR="0062148D" w:rsidRPr="0062148D" w:rsidRDefault="0062148D">
      <w:pPr>
        <w:numPr>
          <w:ilvl w:val="0"/>
          <w:numId w:val="1"/>
        </w:numPr>
        <w:spacing w:before="0" w:line="276" w:lineRule="auto"/>
        <w:contextualSpacing/>
        <w:rPr>
          <w:rFonts w:cs="Arial"/>
        </w:rPr>
      </w:pPr>
      <w:r w:rsidRPr="0062148D">
        <w:rPr>
          <w:rFonts w:cs="Arial"/>
        </w:rPr>
        <w:t>Capable to service the axle CV Joints.</w:t>
      </w:r>
    </w:p>
    <w:p w14:paraId="38B2A459" w14:textId="77777777" w:rsidR="0062148D" w:rsidRPr="0062148D" w:rsidRDefault="0062148D">
      <w:pPr>
        <w:numPr>
          <w:ilvl w:val="0"/>
          <w:numId w:val="1"/>
        </w:numPr>
        <w:spacing w:before="0" w:line="276" w:lineRule="auto"/>
        <w:contextualSpacing/>
        <w:rPr>
          <w:rFonts w:cs="Arial"/>
        </w:rPr>
      </w:pPr>
      <w:r w:rsidRPr="0062148D">
        <w:rPr>
          <w:rFonts w:cs="Arial"/>
        </w:rPr>
        <w:t>Capable to replace differential system.</w:t>
      </w:r>
    </w:p>
    <w:p w14:paraId="3857C1B3" w14:textId="77777777" w:rsidR="0062148D" w:rsidRPr="0062148D" w:rsidRDefault="0062148D">
      <w:pPr>
        <w:numPr>
          <w:ilvl w:val="0"/>
          <w:numId w:val="1"/>
        </w:numPr>
        <w:spacing w:before="0" w:line="276" w:lineRule="auto"/>
        <w:contextualSpacing/>
        <w:rPr>
          <w:rFonts w:cs="Arial"/>
        </w:rPr>
      </w:pPr>
      <w:r w:rsidRPr="0062148D">
        <w:rPr>
          <w:rFonts w:cs="Arial"/>
        </w:rPr>
        <w:t>Capable to replace the differential oil.</w:t>
      </w:r>
    </w:p>
    <w:p w14:paraId="19AEC1ED" w14:textId="77777777" w:rsidR="0062148D" w:rsidRPr="0062148D" w:rsidRDefault="0062148D" w:rsidP="00B651B9">
      <w:pPr>
        <w:spacing w:after="0"/>
        <w:rPr>
          <w:rFonts w:eastAsiaTheme="majorEastAsia" w:cs="Arial"/>
          <w:b/>
        </w:rPr>
      </w:pPr>
      <w:r w:rsidRPr="0062148D">
        <w:rPr>
          <w:rFonts w:eastAsiaTheme="majorEastAsia" w:cs="Arial"/>
          <w:b/>
        </w:rPr>
        <w:t>List of Tools and Equipment</w:t>
      </w:r>
    </w:p>
    <w:p w14:paraId="1DDDDF4C" w14:textId="77777777" w:rsidR="007E727B" w:rsidRPr="007E727B" w:rsidRDefault="007E727B" w:rsidP="00B651B9">
      <w:pPr>
        <w:spacing w:before="0" w:after="0" w:line="240" w:lineRule="auto"/>
        <w:rPr>
          <w:rFonts w:cs="Arial"/>
        </w:rPr>
      </w:pPr>
      <w:r w:rsidRPr="007E727B">
        <w:rPr>
          <w:rFonts w:cs="Arial"/>
        </w:rPr>
        <w:t>1</w:t>
      </w:r>
      <w:r w:rsidRPr="007E727B">
        <w:rPr>
          <w:rFonts w:cs="Arial"/>
        </w:rPr>
        <w:tab/>
        <w:t xml:space="preserve">Vehicle </w:t>
      </w:r>
    </w:p>
    <w:p w14:paraId="63CC1E81" w14:textId="77777777" w:rsidR="007E727B" w:rsidRPr="007E727B" w:rsidRDefault="007E727B" w:rsidP="00B651B9">
      <w:pPr>
        <w:spacing w:before="0" w:after="0" w:line="240" w:lineRule="auto"/>
        <w:rPr>
          <w:rFonts w:cs="Arial"/>
        </w:rPr>
      </w:pPr>
      <w:r w:rsidRPr="007E727B">
        <w:rPr>
          <w:rFonts w:cs="Arial"/>
        </w:rPr>
        <w:t>2</w:t>
      </w:r>
      <w:r w:rsidRPr="007E727B">
        <w:rPr>
          <w:rFonts w:cs="Arial"/>
        </w:rPr>
        <w:tab/>
        <w:t>Tools trolley (Complete set of hand tools)</w:t>
      </w:r>
    </w:p>
    <w:p w14:paraId="28BB2809" w14:textId="77777777" w:rsidR="007E727B" w:rsidRPr="007E727B" w:rsidRDefault="007E727B" w:rsidP="00B651B9">
      <w:pPr>
        <w:spacing w:before="0" w:after="0" w:line="240" w:lineRule="auto"/>
        <w:rPr>
          <w:rFonts w:cs="Arial"/>
        </w:rPr>
      </w:pPr>
      <w:r w:rsidRPr="007E727B">
        <w:rPr>
          <w:rFonts w:cs="Arial"/>
        </w:rPr>
        <w:t>3</w:t>
      </w:r>
      <w:r w:rsidRPr="007E727B">
        <w:rPr>
          <w:rFonts w:cs="Arial"/>
        </w:rPr>
        <w:tab/>
        <w:t xml:space="preserve">Hydraulic jack </w:t>
      </w:r>
    </w:p>
    <w:p w14:paraId="0552EFAF" w14:textId="2EFBADB3" w:rsidR="0062148D" w:rsidRDefault="007E727B" w:rsidP="00B651B9">
      <w:pPr>
        <w:spacing w:before="0" w:after="0" w:line="240" w:lineRule="auto"/>
        <w:rPr>
          <w:rFonts w:cs="Arial"/>
        </w:rPr>
      </w:pPr>
      <w:r w:rsidRPr="007E727B">
        <w:rPr>
          <w:rFonts w:cs="Arial"/>
        </w:rPr>
        <w:t>4</w:t>
      </w:r>
      <w:r w:rsidRPr="007E727B">
        <w:rPr>
          <w:rFonts w:cs="Arial"/>
        </w:rPr>
        <w:tab/>
        <w:t>special tools</w:t>
      </w:r>
    </w:p>
    <w:p w14:paraId="573B84DF" w14:textId="77777777" w:rsidR="0062148D" w:rsidRPr="0062148D" w:rsidRDefault="0062148D">
      <w:pPr>
        <w:pStyle w:val="ListParagraph"/>
        <w:numPr>
          <w:ilvl w:val="0"/>
          <w:numId w:val="271"/>
        </w:numPr>
        <w:shd w:val="clear" w:color="auto" w:fill="00B0F0"/>
        <w:spacing w:before="240" w:line="276" w:lineRule="auto"/>
        <w:outlineLvl w:val="1"/>
        <w:rPr>
          <w:b/>
          <w:bCs/>
          <w:sz w:val="28"/>
          <w:szCs w:val="28"/>
        </w:rPr>
      </w:pPr>
      <w:bookmarkStart w:id="134" w:name="_Toc111725457"/>
      <w:r w:rsidRPr="0062148D">
        <w:rPr>
          <w:b/>
          <w:bCs/>
          <w:sz w:val="28"/>
          <w:szCs w:val="28"/>
        </w:rPr>
        <w:t>Generic-2</w:t>
      </w:r>
      <w:bookmarkEnd w:id="134"/>
    </w:p>
    <w:p w14:paraId="0D1DFF42"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35" w:name="_Toc1636909"/>
      <w:bookmarkStart w:id="136" w:name="_Toc30855083"/>
      <w:bookmarkStart w:id="137" w:name="_Toc111725458"/>
      <w:r w:rsidRPr="00BC09FA">
        <w:rPr>
          <w:rFonts w:ascii="Arial" w:hAnsi="Arial" w:cs="Arial"/>
          <w:b/>
          <w:bCs/>
          <w:color w:val="auto"/>
        </w:rPr>
        <w:t>Lead Small Teams</w:t>
      </w:r>
      <w:bookmarkEnd w:id="135"/>
      <w:bookmarkEnd w:id="136"/>
      <w:bookmarkEnd w:id="137"/>
    </w:p>
    <w:p w14:paraId="0095B9EB" w14:textId="0CB4C30B" w:rsidR="0062148D" w:rsidRPr="0062148D" w:rsidRDefault="0062148D" w:rsidP="003F5A16">
      <w:pPr>
        <w:rPr>
          <w:rFonts w:cs="Arial"/>
        </w:rPr>
      </w:pPr>
      <w:r w:rsidRPr="0062148D">
        <w:rPr>
          <w:rFonts w:eastAsiaTheme="majorEastAsia" w:cs="Arial"/>
          <w:b/>
        </w:rPr>
        <w:t>Overview</w:t>
      </w:r>
      <w:r w:rsidR="00CA716B">
        <w:rPr>
          <w:rFonts w:eastAsiaTheme="majorEastAsia" w:cs="Arial"/>
          <w:b/>
        </w:rPr>
        <w:t xml:space="preserve">: </w:t>
      </w:r>
      <w:r w:rsidRPr="0062148D">
        <w:rPr>
          <w:rFonts w:cs="Arial"/>
        </w:rPr>
        <w:t>This unit covers the knowledge, skills and attitudes to lead small teams including setting and maintaining team and individual performance standards.</w:t>
      </w:r>
    </w:p>
    <w:tbl>
      <w:tblPr>
        <w:tblStyle w:val="TableGrid"/>
        <w:tblW w:w="5000" w:type="pct"/>
        <w:tblLook w:val="0000" w:firstRow="0" w:lastRow="0" w:firstColumn="0" w:lastColumn="0" w:noHBand="0" w:noVBand="0"/>
      </w:tblPr>
      <w:tblGrid>
        <w:gridCol w:w="2764"/>
        <w:gridCol w:w="8162"/>
      </w:tblGrid>
      <w:tr w:rsidR="0062148D" w:rsidRPr="0062148D" w14:paraId="3D0C24DA" w14:textId="77777777" w:rsidTr="00CA716B">
        <w:trPr>
          <w:trHeight w:val="432"/>
        </w:trPr>
        <w:tc>
          <w:tcPr>
            <w:tcW w:w="1265" w:type="pct"/>
            <w:shd w:val="clear" w:color="auto" w:fill="D9D9D9" w:themeFill="background1" w:themeFillShade="D9"/>
            <w:vAlign w:val="center"/>
          </w:tcPr>
          <w:p w14:paraId="0B0A23E6" w14:textId="77777777" w:rsidR="0062148D" w:rsidRPr="0062148D" w:rsidRDefault="0062148D" w:rsidP="00CA716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735" w:type="pct"/>
            <w:shd w:val="clear" w:color="auto" w:fill="D9D9D9" w:themeFill="background1" w:themeFillShade="D9"/>
            <w:vAlign w:val="center"/>
          </w:tcPr>
          <w:p w14:paraId="1F0FD286" w14:textId="77777777" w:rsidR="0062148D" w:rsidRPr="0062148D" w:rsidRDefault="0062148D" w:rsidP="00CA716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0C1510F7" w14:textId="77777777" w:rsidTr="00CA716B">
        <w:trPr>
          <w:trHeight w:val="1142"/>
        </w:trPr>
        <w:tc>
          <w:tcPr>
            <w:tcW w:w="1265" w:type="pct"/>
          </w:tcPr>
          <w:p w14:paraId="15EE89F0" w14:textId="77777777" w:rsidR="0062148D" w:rsidRPr="0062148D" w:rsidRDefault="0062148D">
            <w:pPr>
              <w:numPr>
                <w:ilvl w:val="0"/>
                <w:numId w:val="228"/>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Provide team leadership</w:t>
            </w:r>
          </w:p>
        </w:tc>
        <w:tc>
          <w:tcPr>
            <w:tcW w:w="3735" w:type="pct"/>
          </w:tcPr>
          <w:p w14:paraId="7B2E89F6" w14:textId="77777777" w:rsidR="0062148D" w:rsidRPr="0062148D" w:rsidRDefault="0062148D">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bCs/>
                <w:iCs/>
                <w:color w:val="000000" w:themeColor="text1"/>
              </w:rPr>
              <w:t xml:space="preserve">Identify the work requirements </w:t>
            </w:r>
            <w:r w:rsidRPr="0062148D">
              <w:rPr>
                <w:rFonts w:cs="Arial"/>
                <w:color w:val="000000" w:themeColor="text1"/>
              </w:rPr>
              <w:t>and present it to team members</w:t>
            </w:r>
          </w:p>
          <w:p w14:paraId="436F9109" w14:textId="77777777" w:rsidR="0062148D" w:rsidRPr="0062148D" w:rsidRDefault="0062148D">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Communicate the reasons for instructions and requirements to team members.</w:t>
            </w:r>
          </w:p>
          <w:p w14:paraId="2A1BEB0D" w14:textId="77777777" w:rsidR="0062148D" w:rsidRPr="0062148D" w:rsidRDefault="0062148D">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bCs/>
                <w:iCs/>
                <w:color w:val="000000" w:themeColor="text1"/>
              </w:rPr>
              <w:t xml:space="preserve">Deal with the team members </w:t>
            </w:r>
            <w:r w:rsidRPr="0062148D">
              <w:rPr>
                <w:rFonts w:cs="Arial"/>
                <w:color w:val="000000" w:themeColor="text1"/>
              </w:rPr>
              <w:t>and discuss</w:t>
            </w:r>
            <w:r w:rsidRPr="0062148D">
              <w:rPr>
                <w:rFonts w:cs="Arial"/>
                <w:bCs/>
                <w:iCs/>
                <w:color w:val="000000" w:themeColor="text1"/>
              </w:rPr>
              <w:t xml:space="preserve"> the queries and concerns</w:t>
            </w:r>
            <w:r w:rsidRPr="0062148D">
              <w:rPr>
                <w:rFonts w:cs="Arial"/>
                <w:color w:val="000000" w:themeColor="text1"/>
              </w:rPr>
              <w:t>.</w:t>
            </w:r>
          </w:p>
        </w:tc>
      </w:tr>
      <w:tr w:rsidR="0062148D" w:rsidRPr="0062148D" w14:paraId="0B192745" w14:textId="77777777" w:rsidTr="00CA716B">
        <w:trPr>
          <w:trHeight w:val="1821"/>
        </w:trPr>
        <w:tc>
          <w:tcPr>
            <w:tcW w:w="1265" w:type="pct"/>
          </w:tcPr>
          <w:p w14:paraId="1F3892E6" w14:textId="77777777" w:rsidR="0062148D" w:rsidRPr="0062148D" w:rsidRDefault="0062148D">
            <w:pPr>
              <w:numPr>
                <w:ilvl w:val="0"/>
                <w:numId w:val="228"/>
              </w:numPr>
              <w:spacing w:before="0" w:after="0"/>
              <w:ind w:hanging="720"/>
              <w:contextualSpacing/>
              <w:jc w:val="left"/>
              <w:rPr>
                <w:rFonts w:cs="Arial"/>
                <w:color w:val="000000" w:themeColor="text1"/>
              </w:rPr>
            </w:pPr>
            <w:r w:rsidRPr="0062148D">
              <w:rPr>
                <w:rFonts w:cs="Arial"/>
                <w:color w:val="000000" w:themeColor="text1"/>
              </w:rPr>
              <w:t>Assign responsibilities</w:t>
            </w:r>
          </w:p>
        </w:tc>
        <w:tc>
          <w:tcPr>
            <w:tcW w:w="3735" w:type="pct"/>
          </w:tcPr>
          <w:p w14:paraId="586839C0" w14:textId="77777777" w:rsidR="0062148D" w:rsidRPr="0062148D" w:rsidRDefault="0062148D">
            <w:pPr>
              <w:numPr>
                <w:ilvl w:val="0"/>
                <w:numId w:val="145"/>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the duties, and responsibilities are allocated having regard to the skills, knowledge and aptitude required to properly undertake the assigned task and according to company policy</w:t>
            </w:r>
          </w:p>
          <w:p w14:paraId="317C5D6F" w14:textId="77777777" w:rsidR="0062148D" w:rsidRPr="0062148D" w:rsidRDefault="0062148D">
            <w:pPr>
              <w:numPr>
                <w:ilvl w:val="0"/>
                <w:numId w:val="145"/>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 Identify the duties are allocated having regard to individual preference, domestic and personal considerations, whenever possible</w:t>
            </w:r>
          </w:p>
        </w:tc>
      </w:tr>
      <w:tr w:rsidR="0062148D" w:rsidRPr="0062148D" w14:paraId="07B58D39" w14:textId="77777777" w:rsidTr="00CA716B">
        <w:trPr>
          <w:trHeight w:val="1821"/>
        </w:trPr>
        <w:tc>
          <w:tcPr>
            <w:tcW w:w="1265" w:type="pct"/>
          </w:tcPr>
          <w:p w14:paraId="5F044187" w14:textId="1B47501B" w:rsidR="0062148D" w:rsidRPr="0062148D" w:rsidRDefault="0062148D">
            <w:pPr>
              <w:numPr>
                <w:ilvl w:val="0"/>
                <w:numId w:val="228"/>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Set performance</w:t>
            </w:r>
            <w:r w:rsidR="00CA716B">
              <w:rPr>
                <w:rFonts w:cs="Arial"/>
                <w:color w:val="000000" w:themeColor="text1"/>
              </w:rPr>
              <w:t xml:space="preserve"> </w:t>
            </w:r>
            <w:r w:rsidRPr="0062148D">
              <w:rPr>
                <w:rFonts w:cs="Arial"/>
                <w:color w:val="000000" w:themeColor="text1"/>
              </w:rPr>
              <w:t>expectations for team members</w:t>
            </w:r>
          </w:p>
        </w:tc>
        <w:tc>
          <w:tcPr>
            <w:tcW w:w="3735" w:type="pct"/>
          </w:tcPr>
          <w:p w14:paraId="4152D27A" w14:textId="77777777" w:rsidR="0062148D" w:rsidRPr="0062148D" w:rsidRDefault="0062148D">
            <w:pPr>
              <w:numPr>
                <w:ilvl w:val="0"/>
                <w:numId w:val="146"/>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Understand the performance expectations are established based on client needs and according to assignment requirements</w:t>
            </w:r>
          </w:p>
          <w:p w14:paraId="21616485" w14:textId="77777777" w:rsidR="0062148D" w:rsidRPr="0062148D" w:rsidRDefault="0062148D">
            <w:pPr>
              <w:numPr>
                <w:ilvl w:val="0"/>
                <w:numId w:val="146"/>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Demonstrate the Performance expectations are based on individual team members duties and area of responsibility</w:t>
            </w:r>
          </w:p>
          <w:p w14:paraId="3059FFC2" w14:textId="77777777" w:rsidR="0062148D" w:rsidRPr="0062148D" w:rsidRDefault="0062148D">
            <w:pPr>
              <w:numPr>
                <w:ilvl w:val="0"/>
                <w:numId w:val="146"/>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 Demonstrate Performance expectations are discussed and disseminated to individual team members</w:t>
            </w:r>
          </w:p>
        </w:tc>
      </w:tr>
      <w:tr w:rsidR="0062148D" w:rsidRPr="0062148D" w14:paraId="12A219D6" w14:textId="77777777" w:rsidTr="00CA716B">
        <w:trPr>
          <w:trHeight w:val="1821"/>
        </w:trPr>
        <w:tc>
          <w:tcPr>
            <w:tcW w:w="1265" w:type="pct"/>
          </w:tcPr>
          <w:p w14:paraId="5AF76BB8" w14:textId="77777777" w:rsidR="0062148D" w:rsidRPr="0062148D" w:rsidRDefault="0062148D">
            <w:pPr>
              <w:numPr>
                <w:ilvl w:val="0"/>
                <w:numId w:val="228"/>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Supervised team performance</w:t>
            </w:r>
          </w:p>
        </w:tc>
        <w:tc>
          <w:tcPr>
            <w:tcW w:w="3735" w:type="pct"/>
          </w:tcPr>
          <w:p w14:paraId="60EC4B88" w14:textId="77777777" w:rsidR="0062148D" w:rsidRPr="0062148D" w:rsidRDefault="0062148D">
            <w:pPr>
              <w:numPr>
                <w:ilvl w:val="0"/>
                <w:numId w:val="147"/>
              </w:numPr>
              <w:autoSpaceDE w:val="0"/>
              <w:autoSpaceDN w:val="0"/>
              <w:adjustRightInd w:val="0"/>
              <w:spacing w:before="0" w:after="0"/>
              <w:ind w:left="576" w:hanging="576"/>
              <w:contextualSpacing/>
              <w:jc w:val="left"/>
              <w:rPr>
                <w:rFonts w:cs="Arial"/>
                <w:color w:val="000000" w:themeColor="text1"/>
              </w:rPr>
            </w:pPr>
            <w:r w:rsidRPr="0062148D">
              <w:rPr>
                <w:rFonts w:cs="Arial"/>
                <w:bCs/>
                <w:iCs/>
                <w:color w:val="000000" w:themeColor="text1"/>
              </w:rPr>
              <w:t xml:space="preserve">Demonstrate the monitoring of performance </w:t>
            </w:r>
            <w:r w:rsidRPr="0062148D">
              <w:rPr>
                <w:rFonts w:cs="Arial"/>
                <w:color w:val="000000" w:themeColor="text1"/>
              </w:rPr>
              <w:t xml:space="preserve">takes place against defined </w:t>
            </w:r>
            <w:r w:rsidRPr="00CA716B">
              <w:rPr>
                <w:rFonts w:cs="Arial"/>
                <w:bCs/>
                <w:color w:val="000000" w:themeColor="text1"/>
              </w:rPr>
              <w:t>Performance Criteria</w:t>
            </w:r>
            <w:r w:rsidRPr="0062148D">
              <w:rPr>
                <w:rFonts w:cs="Arial"/>
                <w:color w:val="000000" w:themeColor="text1"/>
              </w:rPr>
              <w:t xml:space="preserve"> and/or assignment instructions and corrective action taken.</w:t>
            </w:r>
          </w:p>
          <w:p w14:paraId="641A8A81" w14:textId="77777777" w:rsidR="0062148D" w:rsidRPr="0062148D" w:rsidRDefault="0062148D">
            <w:pPr>
              <w:numPr>
                <w:ilvl w:val="0"/>
                <w:numId w:val="147"/>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Provide a feedback by the Team members, positive support and advice on strategies to overcome any deficiencies</w:t>
            </w:r>
          </w:p>
          <w:p w14:paraId="6940587E" w14:textId="77777777" w:rsidR="0062148D" w:rsidRPr="0062148D" w:rsidRDefault="0062148D">
            <w:pPr>
              <w:numPr>
                <w:ilvl w:val="0"/>
                <w:numId w:val="147"/>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the p</w:t>
            </w:r>
            <w:r w:rsidRPr="0062148D">
              <w:rPr>
                <w:rFonts w:cs="Arial"/>
                <w:bCs/>
                <w:iCs/>
                <w:color w:val="000000" w:themeColor="text1"/>
              </w:rPr>
              <w:t xml:space="preserve">erformance issues </w:t>
            </w:r>
            <w:r w:rsidRPr="0062148D">
              <w:rPr>
                <w:rFonts w:cs="Arial"/>
                <w:color w:val="000000" w:themeColor="text1"/>
              </w:rPr>
              <w:t>which cannot be rectified or addressed within the team are referenced to appropriate personnel according to employer policy</w:t>
            </w:r>
          </w:p>
          <w:p w14:paraId="648FCD9C" w14:textId="77777777" w:rsidR="0062148D" w:rsidRPr="0062148D" w:rsidRDefault="0062148D">
            <w:pPr>
              <w:numPr>
                <w:ilvl w:val="0"/>
                <w:numId w:val="147"/>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Inform the team members and keep informed of any changes in the priority allocated to assignments or tasks which might impact on client/customer needs and</w:t>
            </w:r>
          </w:p>
          <w:p w14:paraId="7BCFD2D4" w14:textId="77777777" w:rsidR="0062148D" w:rsidRPr="0062148D" w:rsidRDefault="0062148D">
            <w:pPr>
              <w:numPr>
                <w:ilvl w:val="0"/>
                <w:numId w:val="147"/>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satisfaction</w:t>
            </w:r>
          </w:p>
          <w:p w14:paraId="6ED80433" w14:textId="77777777" w:rsidR="0062148D" w:rsidRPr="0062148D" w:rsidRDefault="0062148D">
            <w:pPr>
              <w:numPr>
                <w:ilvl w:val="0"/>
                <w:numId w:val="147"/>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the team operations are monitored to ensure that employer/client needs and requirements are met</w:t>
            </w:r>
          </w:p>
          <w:p w14:paraId="70261C06" w14:textId="77777777" w:rsidR="0062148D" w:rsidRPr="0062148D" w:rsidRDefault="0062148D">
            <w:pPr>
              <w:numPr>
                <w:ilvl w:val="0"/>
                <w:numId w:val="147"/>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 Follow-up communication is provided on all issues affecting the team</w:t>
            </w:r>
          </w:p>
          <w:p w14:paraId="010E09FF" w14:textId="74C8882C" w:rsidR="0062148D" w:rsidRPr="0062148D" w:rsidRDefault="0062148D">
            <w:pPr>
              <w:numPr>
                <w:ilvl w:val="0"/>
                <w:numId w:val="147"/>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 Identify the </w:t>
            </w:r>
            <w:r w:rsidR="00CA716B" w:rsidRPr="0062148D">
              <w:rPr>
                <w:rFonts w:cs="Arial"/>
                <w:color w:val="000000" w:themeColor="text1"/>
              </w:rPr>
              <w:t>all-relevant</w:t>
            </w:r>
            <w:r w:rsidRPr="0062148D">
              <w:rPr>
                <w:rFonts w:cs="Arial"/>
                <w:color w:val="000000" w:themeColor="text1"/>
              </w:rPr>
              <w:t xml:space="preserve"> documentation is completed in accordance with company procedures</w:t>
            </w:r>
          </w:p>
        </w:tc>
      </w:tr>
    </w:tbl>
    <w:p w14:paraId="6FC5E1EF"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15798633" w14:textId="77777777" w:rsidR="0062148D" w:rsidRPr="00CA716B" w:rsidRDefault="0062148D">
      <w:pPr>
        <w:numPr>
          <w:ilvl w:val="0"/>
          <w:numId w:val="148"/>
        </w:numPr>
        <w:autoSpaceDE w:val="0"/>
        <w:autoSpaceDN w:val="0"/>
        <w:adjustRightInd w:val="0"/>
        <w:spacing w:before="0" w:after="0"/>
        <w:ind w:left="864" w:hanging="720"/>
        <w:contextualSpacing/>
        <w:rPr>
          <w:rFonts w:cs="Arial"/>
          <w:bCs/>
        </w:rPr>
      </w:pPr>
      <w:r w:rsidRPr="00CA716B">
        <w:rPr>
          <w:rFonts w:cs="Arial"/>
          <w:bCs/>
        </w:rPr>
        <w:t>Work requirements: Client Profile, Assignment instructions.</w:t>
      </w:r>
    </w:p>
    <w:p w14:paraId="721E11D7" w14:textId="77777777" w:rsidR="0062148D" w:rsidRPr="00CA716B" w:rsidRDefault="0062148D">
      <w:pPr>
        <w:numPr>
          <w:ilvl w:val="0"/>
          <w:numId w:val="148"/>
        </w:numPr>
        <w:autoSpaceDE w:val="0"/>
        <w:autoSpaceDN w:val="0"/>
        <w:adjustRightInd w:val="0"/>
        <w:spacing w:before="0" w:after="0"/>
        <w:ind w:left="864" w:hanging="720"/>
        <w:contextualSpacing/>
        <w:rPr>
          <w:rFonts w:cs="Arial"/>
          <w:bCs/>
        </w:rPr>
      </w:pPr>
      <w:r w:rsidRPr="00CA716B">
        <w:rPr>
          <w:rFonts w:cs="Arial"/>
          <w:bCs/>
        </w:rPr>
        <w:t>Team member’s concerns: Roster/shift details.</w:t>
      </w:r>
    </w:p>
    <w:p w14:paraId="069F519B" w14:textId="77777777" w:rsidR="0062148D" w:rsidRPr="00CA716B" w:rsidRDefault="0062148D">
      <w:pPr>
        <w:numPr>
          <w:ilvl w:val="0"/>
          <w:numId w:val="148"/>
        </w:numPr>
        <w:autoSpaceDE w:val="0"/>
        <w:autoSpaceDN w:val="0"/>
        <w:adjustRightInd w:val="0"/>
        <w:spacing w:before="0" w:after="0"/>
        <w:ind w:left="864" w:hanging="720"/>
        <w:contextualSpacing/>
        <w:rPr>
          <w:rFonts w:cs="Arial"/>
          <w:bCs/>
        </w:rPr>
      </w:pPr>
      <w:r w:rsidRPr="00CA716B">
        <w:rPr>
          <w:rFonts w:cs="Arial"/>
          <w:bCs/>
        </w:rPr>
        <w:t>Monitor performance: Formal process, Informal process.</w:t>
      </w:r>
    </w:p>
    <w:p w14:paraId="290A5B63" w14:textId="77777777" w:rsidR="0062148D" w:rsidRPr="00CA716B" w:rsidRDefault="0062148D">
      <w:pPr>
        <w:numPr>
          <w:ilvl w:val="0"/>
          <w:numId w:val="148"/>
        </w:numPr>
        <w:autoSpaceDE w:val="0"/>
        <w:autoSpaceDN w:val="0"/>
        <w:adjustRightInd w:val="0"/>
        <w:spacing w:before="0" w:after="0"/>
        <w:ind w:left="864" w:hanging="720"/>
        <w:contextualSpacing/>
        <w:rPr>
          <w:rFonts w:cs="Arial"/>
          <w:bCs/>
        </w:rPr>
      </w:pPr>
      <w:r w:rsidRPr="00CA716B">
        <w:rPr>
          <w:rFonts w:cs="Arial"/>
          <w:bCs/>
        </w:rPr>
        <w:t>Feedback: Formal process, Informal process.</w:t>
      </w:r>
    </w:p>
    <w:p w14:paraId="0D60A1A9" w14:textId="77777777" w:rsidR="0062148D" w:rsidRPr="0062148D" w:rsidRDefault="0062148D">
      <w:pPr>
        <w:numPr>
          <w:ilvl w:val="0"/>
          <w:numId w:val="148"/>
        </w:numPr>
        <w:autoSpaceDE w:val="0"/>
        <w:autoSpaceDN w:val="0"/>
        <w:adjustRightInd w:val="0"/>
        <w:spacing w:before="0" w:after="0"/>
        <w:ind w:left="864" w:hanging="720"/>
        <w:contextualSpacing/>
        <w:jc w:val="left"/>
        <w:rPr>
          <w:rFonts w:cs="Arial"/>
        </w:rPr>
      </w:pPr>
      <w:r w:rsidRPr="00CA716B">
        <w:rPr>
          <w:rFonts w:cs="Arial"/>
          <w:bCs/>
        </w:rPr>
        <w:t>Performance issues:</w:t>
      </w:r>
      <w:r w:rsidRPr="0062148D">
        <w:rPr>
          <w:rFonts w:cs="Arial"/>
        </w:rPr>
        <w:t xml:space="preserve"> Work output, Work quality, Team participation, Compliance with workplace protocols, Safety, customer service.</w:t>
      </w:r>
    </w:p>
    <w:p w14:paraId="4F2688D1"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145B8B27" w14:textId="77777777" w:rsidR="0062148D" w:rsidRPr="0062148D" w:rsidRDefault="0062148D">
      <w:pPr>
        <w:numPr>
          <w:ilvl w:val="0"/>
          <w:numId w:val="1"/>
        </w:numPr>
        <w:spacing w:before="0" w:after="200"/>
        <w:contextualSpacing/>
        <w:rPr>
          <w:rFonts w:cs="Arial"/>
        </w:rPr>
      </w:pPr>
      <w:r w:rsidRPr="0062148D">
        <w:rPr>
          <w:rFonts w:cs="Arial"/>
        </w:rPr>
        <w:t>Capable to demonstrate the leadership qualities.</w:t>
      </w:r>
    </w:p>
    <w:p w14:paraId="16F606C0" w14:textId="77777777" w:rsidR="0062148D" w:rsidRPr="0062148D" w:rsidRDefault="0062148D">
      <w:pPr>
        <w:numPr>
          <w:ilvl w:val="0"/>
          <w:numId w:val="1"/>
        </w:numPr>
        <w:spacing w:before="0" w:after="200"/>
        <w:contextualSpacing/>
        <w:rPr>
          <w:rFonts w:cs="Arial"/>
        </w:rPr>
      </w:pPr>
      <w:r w:rsidRPr="0062148D">
        <w:rPr>
          <w:rFonts w:cs="Arial"/>
        </w:rPr>
        <w:t xml:space="preserve">Capable to set the expectations of the team </w:t>
      </w:r>
    </w:p>
    <w:p w14:paraId="776DB456" w14:textId="77777777" w:rsidR="0062148D" w:rsidRPr="0062148D" w:rsidRDefault="0062148D">
      <w:pPr>
        <w:numPr>
          <w:ilvl w:val="0"/>
          <w:numId w:val="148"/>
        </w:numPr>
        <w:autoSpaceDE w:val="0"/>
        <w:autoSpaceDN w:val="0"/>
        <w:adjustRightInd w:val="0"/>
        <w:spacing w:before="0" w:after="0"/>
        <w:ind w:left="864" w:hanging="720"/>
        <w:contextualSpacing/>
        <w:rPr>
          <w:rFonts w:cs="Arial"/>
        </w:rPr>
      </w:pPr>
      <w:r w:rsidRPr="0062148D">
        <w:rPr>
          <w:rFonts w:cs="Arial"/>
        </w:rPr>
        <w:br w:type="page"/>
      </w:r>
    </w:p>
    <w:p w14:paraId="46AC371C"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38" w:name="_Toc1636910"/>
      <w:bookmarkStart w:id="139" w:name="_Toc30855084"/>
      <w:bookmarkStart w:id="140" w:name="_Toc111725459"/>
      <w:r w:rsidRPr="00BC09FA">
        <w:rPr>
          <w:rFonts w:ascii="Arial" w:hAnsi="Arial" w:cs="Arial"/>
          <w:b/>
          <w:bCs/>
          <w:color w:val="auto"/>
        </w:rPr>
        <w:t>Develop Negotiation Skills</w:t>
      </w:r>
      <w:bookmarkEnd w:id="138"/>
      <w:bookmarkEnd w:id="139"/>
      <w:bookmarkEnd w:id="140"/>
    </w:p>
    <w:p w14:paraId="23F28317" w14:textId="35356686" w:rsidR="0062148D" w:rsidRPr="0062148D" w:rsidRDefault="0062148D" w:rsidP="003F5A16">
      <w:pPr>
        <w:rPr>
          <w:rFonts w:cs="Arial"/>
        </w:rPr>
      </w:pPr>
      <w:r w:rsidRPr="0062148D">
        <w:rPr>
          <w:rFonts w:eastAsiaTheme="majorEastAsia" w:cs="Arial"/>
          <w:b/>
        </w:rPr>
        <w:t>Overview</w:t>
      </w:r>
      <w:r w:rsidR="00CA716B">
        <w:rPr>
          <w:rFonts w:eastAsiaTheme="majorEastAsia" w:cs="Arial"/>
          <w:b/>
        </w:rPr>
        <w:t xml:space="preserve">: </w:t>
      </w:r>
      <w:r w:rsidRPr="0062148D">
        <w:rPr>
          <w:rFonts w:cs="Arial"/>
        </w:rPr>
        <w:t>This unit covers the skills, knowledge and attitudes required to collect information in order to negotiate to a desired outcome and participate in the negotiation.</w:t>
      </w:r>
    </w:p>
    <w:tbl>
      <w:tblPr>
        <w:tblStyle w:val="TableGrid"/>
        <w:tblW w:w="5000" w:type="pct"/>
        <w:tblLook w:val="0000" w:firstRow="0" w:lastRow="0" w:firstColumn="0" w:lastColumn="0" w:noHBand="0" w:noVBand="0"/>
      </w:tblPr>
      <w:tblGrid>
        <w:gridCol w:w="2672"/>
        <w:gridCol w:w="8254"/>
      </w:tblGrid>
      <w:tr w:rsidR="0062148D" w:rsidRPr="0062148D" w14:paraId="3059AF4F" w14:textId="77777777" w:rsidTr="00CA716B">
        <w:trPr>
          <w:trHeight w:val="432"/>
        </w:trPr>
        <w:tc>
          <w:tcPr>
            <w:tcW w:w="1223" w:type="pct"/>
            <w:shd w:val="clear" w:color="auto" w:fill="D9D9D9" w:themeFill="background1" w:themeFillShade="D9"/>
            <w:vAlign w:val="center"/>
          </w:tcPr>
          <w:p w14:paraId="299BCE84" w14:textId="77777777" w:rsidR="0062148D" w:rsidRPr="0062148D" w:rsidRDefault="0062148D" w:rsidP="00CA716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777" w:type="pct"/>
            <w:shd w:val="clear" w:color="auto" w:fill="D9D9D9" w:themeFill="background1" w:themeFillShade="D9"/>
            <w:vAlign w:val="center"/>
          </w:tcPr>
          <w:p w14:paraId="594E6A87" w14:textId="77777777" w:rsidR="0062148D" w:rsidRPr="0062148D" w:rsidRDefault="0062148D" w:rsidP="00CA716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12FD2C2E" w14:textId="77777777" w:rsidTr="00CA716B">
        <w:trPr>
          <w:trHeight w:val="1821"/>
        </w:trPr>
        <w:tc>
          <w:tcPr>
            <w:tcW w:w="1223" w:type="pct"/>
          </w:tcPr>
          <w:p w14:paraId="7BA7439C" w14:textId="77777777" w:rsidR="0062148D" w:rsidRPr="0062148D" w:rsidRDefault="0062148D">
            <w:pPr>
              <w:numPr>
                <w:ilvl w:val="0"/>
                <w:numId w:val="229"/>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Plan negotiations</w:t>
            </w:r>
          </w:p>
        </w:tc>
        <w:tc>
          <w:tcPr>
            <w:tcW w:w="3777" w:type="pct"/>
          </w:tcPr>
          <w:p w14:paraId="5AD9B6AD" w14:textId="77777777" w:rsidR="0062148D" w:rsidRPr="0062148D" w:rsidRDefault="0062148D">
            <w:pPr>
              <w:numPr>
                <w:ilvl w:val="0"/>
                <w:numId w:val="149"/>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Identify the Information on </w:t>
            </w:r>
            <w:r w:rsidRPr="0062148D">
              <w:rPr>
                <w:rFonts w:cs="Arial"/>
                <w:bCs/>
                <w:iCs/>
                <w:color w:val="000000" w:themeColor="text1"/>
              </w:rPr>
              <w:t xml:space="preserve">preparing for negotiation </w:t>
            </w:r>
            <w:r w:rsidRPr="0062148D">
              <w:rPr>
                <w:rFonts w:cs="Arial"/>
                <w:color w:val="000000" w:themeColor="text1"/>
              </w:rPr>
              <w:t>and included in the plan.</w:t>
            </w:r>
          </w:p>
          <w:p w14:paraId="6D41E030" w14:textId="77777777" w:rsidR="0062148D" w:rsidRPr="0062148D" w:rsidRDefault="0062148D">
            <w:pPr>
              <w:numPr>
                <w:ilvl w:val="0"/>
                <w:numId w:val="149"/>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Perform positive negotiating and create Information of </w:t>
            </w:r>
            <w:r w:rsidRPr="0062148D">
              <w:rPr>
                <w:rFonts w:cs="Arial"/>
                <w:bCs/>
                <w:iCs/>
                <w:color w:val="000000" w:themeColor="text1"/>
              </w:rPr>
              <w:t xml:space="preserve">nonverbal environments </w:t>
            </w:r>
            <w:r w:rsidRPr="0062148D">
              <w:rPr>
                <w:rFonts w:cs="Arial"/>
                <w:color w:val="000000" w:themeColor="text1"/>
              </w:rPr>
              <w:t>and included in the plan.</w:t>
            </w:r>
          </w:p>
          <w:p w14:paraId="13428D5F" w14:textId="77777777" w:rsidR="0062148D" w:rsidRPr="0062148D" w:rsidRDefault="0062148D">
            <w:pPr>
              <w:numPr>
                <w:ilvl w:val="0"/>
                <w:numId w:val="149"/>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Identify the information on </w:t>
            </w:r>
            <w:r w:rsidRPr="0062148D">
              <w:rPr>
                <w:rFonts w:cs="Arial"/>
                <w:bCs/>
                <w:iCs/>
                <w:color w:val="000000" w:themeColor="text1"/>
              </w:rPr>
              <w:t xml:space="preserve">active listening </w:t>
            </w:r>
            <w:r w:rsidRPr="0062148D">
              <w:rPr>
                <w:rFonts w:cs="Arial"/>
                <w:color w:val="000000" w:themeColor="text1"/>
              </w:rPr>
              <w:t>is identified and included in the plan</w:t>
            </w:r>
          </w:p>
          <w:p w14:paraId="7B3639C5" w14:textId="77777777" w:rsidR="0062148D" w:rsidRPr="0062148D" w:rsidRDefault="0062148D">
            <w:pPr>
              <w:numPr>
                <w:ilvl w:val="0"/>
                <w:numId w:val="149"/>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Identify the information on different </w:t>
            </w:r>
            <w:r w:rsidRPr="0062148D">
              <w:rPr>
                <w:rFonts w:cs="Arial"/>
                <w:bCs/>
                <w:iCs/>
                <w:color w:val="000000" w:themeColor="text1"/>
              </w:rPr>
              <w:t xml:space="preserve">questioning techniques </w:t>
            </w:r>
            <w:r w:rsidRPr="0062148D">
              <w:rPr>
                <w:rFonts w:cs="Arial"/>
                <w:color w:val="000000" w:themeColor="text1"/>
              </w:rPr>
              <w:t>and included in the plan</w:t>
            </w:r>
          </w:p>
          <w:p w14:paraId="6A53269C" w14:textId="77777777" w:rsidR="0062148D" w:rsidRPr="0062148D" w:rsidRDefault="0062148D">
            <w:pPr>
              <w:numPr>
                <w:ilvl w:val="0"/>
                <w:numId w:val="149"/>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Check the Information to ensure it is correct and up-to- date.</w:t>
            </w:r>
          </w:p>
        </w:tc>
      </w:tr>
      <w:tr w:rsidR="0062148D" w:rsidRPr="0062148D" w14:paraId="6B2EE2D4" w14:textId="77777777" w:rsidTr="00CA716B">
        <w:trPr>
          <w:trHeight w:val="1821"/>
        </w:trPr>
        <w:tc>
          <w:tcPr>
            <w:tcW w:w="1223" w:type="pct"/>
          </w:tcPr>
          <w:p w14:paraId="15949DB5" w14:textId="77777777" w:rsidR="0062148D" w:rsidRPr="0062148D" w:rsidRDefault="0062148D">
            <w:pPr>
              <w:numPr>
                <w:ilvl w:val="0"/>
                <w:numId w:val="229"/>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Participate in negotiations</w:t>
            </w:r>
          </w:p>
        </w:tc>
        <w:tc>
          <w:tcPr>
            <w:tcW w:w="3777" w:type="pct"/>
          </w:tcPr>
          <w:p w14:paraId="0172D6B0" w14:textId="77777777" w:rsidR="0062148D" w:rsidRPr="0062148D" w:rsidRDefault="0062148D">
            <w:pPr>
              <w:numPr>
                <w:ilvl w:val="0"/>
                <w:numId w:val="15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the criteria for successful outcome are agreed upon by all parties</w:t>
            </w:r>
          </w:p>
          <w:p w14:paraId="2DA2DEAD" w14:textId="77777777" w:rsidR="0062148D" w:rsidRPr="0062148D" w:rsidRDefault="0062148D">
            <w:pPr>
              <w:numPr>
                <w:ilvl w:val="0"/>
                <w:numId w:val="15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Considered Appropriate language is used on desired outcome of all parties throughout the negotiation.</w:t>
            </w:r>
          </w:p>
          <w:p w14:paraId="5C456A4A" w14:textId="37E247BF" w:rsidR="0062148D" w:rsidRPr="0062148D" w:rsidRDefault="0062148D">
            <w:pPr>
              <w:numPr>
                <w:ilvl w:val="0"/>
                <w:numId w:val="15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Use a variety of questioning techniques are used </w:t>
            </w:r>
            <w:r w:rsidR="00CA716B" w:rsidRPr="0062148D">
              <w:rPr>
                <w:rFonts w:cs="Arial"/>
                <w:color w:val="000000" w:themeColor="text1"/>
              </w:rPr>
              <w:t>the</w:t>
            </w:r>
            <w:r w:rsidRPr="0062148D">
              <w:rPr>
                <w:rFonts w:cs="Arial"/>
                <w:color w:val="000000" w:themeColor="text1"/>
              </w:rPr>
              <w:t xml:space="preserve"> issues and processes are documented and agreed upon by all parties</w:t>
            </w:r>
          </w:p>
          <w:p w14:paraId="6E0B7D3F" w14:textId="77777777" w:rsidR="0062148D" w:rsidRPr="0062148D" w:rsidRDefault="0062148D">
            <w:pPr>
              <w:numPr>
                <w:ilvl w:val="0"/>
                <w:numId w:val="15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Assess possible solutions that are discussed and their viability.</w:t>
            </w:r>
          </w:p>
          <w:p w14:paraId="49D0D2AC" w14:textId="77777777" w:rsidR="0062148D" w:rsidRPr="0062148D" w:rsidRDefault="0062148D">
            <w:pPr>
              <w:numPr>
                <w:ilvl w:val="0"/>
                <w:numId w:val="15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the areas for agreement is confirmed and recorded Follow-up action is agreed upon by all parties.</w:t>
            </w:r>
          </w:p>
        </w:tc>
      </w:tr>
    </w:tbl>
    <w:p w14:paraId="00C0D0C3"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00157221" w14:textId="77777777" w:rsidR="0062148D" w:rsidRPr="00CA716B" w:rsidRDefault="0062148D">
      <w:pPr>
        <w:numPr>
          <w:ilvl w:val="0"/>
          <w:numId w:val="151"/>
        </w:numPr>
        <w:autoSpaceDE w:val="0"/>
        <w:autoSpaceDN w:val="0"/>
        <w:adjustRightInd w:val="0"/>
        <w:spacing w:before="0" w:after="0"/>
        <w:ind w:left="864" w:hanging="720"/>
        <w:contextualSpacing/>
        <w:jc w:val="left"/>
        <w:rPr>
          <w:rFonts w:cs="Arial"/>
          <w:bCs/>
        </w:rPr>
      </w:pPr>
      <w:r w:rsidRPr="00CA716B">
        <w:rPr>
          <w:rFonts w:cs="Arial"/>
          <w:bCs/>
        </w:rPr>
        <w:t>Preparing for negotiation: Background information on other parties to the</w:t>
      </w:r>
    </w:p>
    <w:p w14:paraId="51C812B0" w14:textId="77777777" w:rsidR="0062148D" w:rsidRPr="00CA716B" w:rsidRDefault="0062148D">
      <w:pPr>
        <w:numPr>
          <w:ilvl w:val="0"/>
          <w:numId w:val="151"/>
        </w:numPr>
        <w:autoSpaceDE w:val="0"/>
        <w:autoSpaceDN w:val="0"/>
        <w:adjustRightInd w:val="0"/>
        <w:spacing w:before="0" w:after="0"/>
        <w:ind w:left="864" w:hanging="720"/>
        <w:contextualSpacing/>
        <w:jc w:val="left"/>
        <w:rPr>
          <w:rFonts w:cs="Arial"/>
          <w:bCs/>
        </w:rPr>
      </w:pPr>
      <w:r w:rsidRPr="00CA716B">
        <w:rPr>
          <w:rFonts w:cs="Arial"/>
          <w:bCs/>
        </w:rPr>
        <w:t xml:space="preserve">Negotiation: Good understanding of topic to be negotiated, Clear understanding of desired outcome/s, </w:t>
      </w:r>
    </w:p>
    <w:p w14:paraId="0381BFD8" w14:textId="77777777" w:rsidR="0062148D" w:rsidRPr="00CA716B" w:rsidRDefault="0062148D">
      <w:pPr>
        <w:numPr>
          <w:ilvl w:val="0"/>
          <w:numId w:val="151"/>
        </w:numPr>
        <w:autoSpaceDE w:val="0"/>
        <w:autoSpaceDN w:val="0"/>
        <w:adjustRightInd w:val="0"/>
        <w:spacing w:before="0" w:after="0"/>
        <w:ind w:left="864" w:hanging="720"/>
        <w:contextualSpacing/>
        <w:jc w:val="left"/>
        <w:rPr>
          <w:rFonts w:cs="Arial"/>
          <w:bCs/>
        </w:rPr>
      </w:pPr>
      <w:r w:rsidRPr="00CA716B">
        <w:rPr>
          <w:rFonts w:cs="Arial"/>
          <w:bCs/>
        </w:rPr>
        <w:t xml:space="preserve">Personal attributes, (self-awareness, self-esteem, objectivity, empathy, respect for others) </w:t>
      </w:r>
    </w:p>
    <w:p w14:paraId="23A97CE4" w14:textId="77777777" w:rsidR="0062148D" w:rsidRPr="00CA716B" w:rsidRDefault="0062148D">
      <w:pPr>
        <w:numPr>
          <w:ilvl w:val="0"/>
          <w:numId w:val="151"/>
        </w:numPr>
        <w:autoSpaceDE w:val="0"/>
        <w:autoSpaceDN w:val="0"/>
        <w:adjustRightInd w:val="0"/>
        <w:spacing w:before="0" w:after="0"/>
        <w:ind w:left="864" w:hanging="720"/>
        <w:contextualSpacing/>
        <w:jc w:val="left"/>
        <w:rPr>
          <w:rFonts w:cs="Arial"/>
          <w:bCs/>
        </w:rPr>
      </w:pPr>
      <w:r w:rsidRPr="00CA716B">
        <w:rPr>
          <w:rFonts w:cs="Arial"/>
          <w:bCs/>
        </w:rPr>
        <w:t>Interpersonal skills, (listening/reflecting, nonverbal communication, assertiveness, behavior labeling, testing understanding, seeking information, self-disclosing</w:t>
      </w:r>
    </w:p>
    <w:p w14:paraId="3828EBE1" w14:textId="77777777" w:rsidR="0062148D" w:rsidRPr="00CA716B" w:rsidRDefault="0062148D">
      <w:pPr>
        <w:numPr>
          <w:ilvl w:val="0"/>
          <w:numId w:val="151"/>
        </w:numPr>
        <w:autoSpaceDE w:val="0"/>
        <w:autoSpaceDN w:val="0"/>
        <w:adjustRightInd w:val="0"/>
        <w:spacing w:before="0" w:after="0"/>
        <w:ind w:left="864" w:hanging="720"/>
        <w:contextualSpacing/>
        <w:jc w:val="left"/>
        <w:rPr>
          <w:rFonts w:cs="Arial"/>
          <w:bCs/>
          <w:u w:val="single"/>
        </w:rPr>
      </w:pPr>
      <w:r w:rsidRPr="00CA716B">
        <w:rPr>
          <w:rFonts w:cs="Arial"/>
          <w:bCs/>
        </w:rPr>
        <w:t>Analytic skills (observing differences between content and process, identifying bargaining information, applying strategies to manage process, applying steps in negotiating process, strategies to manage conflict, steps in negotiating process, options within organization and externally for resolving conflict.</w:t>
      </w:r>
    </w:p>
    <w:p w14:paraId="14EDE14B" w14:textId="77777777" w:rsidR="0062148D" w:rsidRPr="00CA716B" w:rsidRDefault="0062148D">
      <w:pPr>
        <w:numPr>
          <w:ilvl w:val="0"/>
          <w:numId w:val="151"/>
        </w:numPr>
        <w:autoSpaceDE w:val="0"/>
        <w:autoSpaceDN w:val="0"/>
        <w:adjustRightInd w:val="0"/>
        <w:spacing w:before="0" w:after="0"/>
        <w:ind w:left="864" w:hanging="720"/>
        <w:contextualSpacing/>
        <w:jc w:val="left"/>
        <w:rPr>
          <w:rFonts w:cs="Arial"/>
          <w:bCs/>
        </w:rPr>
      </w:pPr>
      <w:r w:rsidRPr="00CA716B">
        <w:rPr>
          <w:rFonts w:cs="Arial"/>
          <w:bCs/>
        </w:rPr>
        <w:t>Nonverbal environments: Friendly reception, Warm and welcoming room, Refreshments offered, Lead in conversation before negotiation begins.</w:t>
      </w:r>
    </w:p>
    <w:p w14:paraId="04E8C9D3" w14:textId="08B87C2D" w:rsidR="0062148D" w:rsidRPr="00CA716B" w:rsidRDefault="0062148D">
      <w:pPr>
        <w:numPr>
          <w:ilvl w:val="0"/>
          <w:numId w:val="151"/>
        </w:numPr>
        <w:autoSpaceDE w:val="0"/>
        <w:autoSpaceDN w:val="0"/>
        <w:adjustRightInd w:val="0"/>
        <w:spacing w:before="0" w:after="0"/>
        <w:ind w:left="864" w:hanging="720"/>
        <w:contextualSpacing/>
        <w:jc w:val="left"/>
        <w:rPr>
          <w:rFonts w:cs="Arial"/>
          <w:bCs/>
        </w:rPr>
      </w:pPr>
      <w:r w:rsidRPr="00CA716B">
        <w:rPr>
          <w:rFonts w:cs="Arial"/>
          <w:bCs/>
        </w:rPr>
        <w:t xml:space="preserve">Active listening: Attentive, </w:t>
      </w:r>
      <w:r w:rsidR="00CA716B" w:rsidRPr="00CA716B">
        <w:rPr>
          <w:rFonts w:cs="Arial"/>
          <w:bCs/>
        </w:rPr>
        <w:t>don’t</w:t>
      </w:r>
      <w:r w:rsidRPr="00CA716B">
        <w:rPr>
          <w:rFonts w:cs="Arial"/>
          <w:bCs/>
        </w:rPr>
        <w:t xml:space="preserve"> interrupt, Good posture, Maintain eye contact, Reflective listening.</w:t>
      </w:r>
    </w:p>
    <w:p w14:paraId="71935361" w14:textId="77777777" w:rsidR="0062148D" w:rsidRPr="0062148D" w:rsidRDefault="0062148D">
      <w:pPr>
        <w:numPr>
          <w:ilvl w:val="0"/>
          <w:numId w:val="151"/>
        </w:numPr>
        <w:autoSpaceDE w:val="0"/>
        <w:autoSpaceDN w:val="0"/>
        <w:adjustRightInd w:val="0"/>
        <w:spacing w:before="0" w:after="0"/>
        <w:ind w:left="864" w:hanging="720"/>
        <w:contextualSpacing/>
        <w:jc w:val="left"/>
        <w:rPr>
          <w:rFonts w:cs="Arial"/>
        </w:rPr>
      </w:pPr>
      <w:r w:rsidRPr="00CA716B">
        <w:rPr>
          <w:rFonts w:cs="Arial"/>
          <w:bCs/>
        </w:rPr>
        <w:t>Questioning techniques:</w:t>
      </w:r>
      <w:r w:rsidRPr="0062148D">
        <w:rPr>
          <w:rFonts w:cs="Arial"/>
        </w:rPr>
        <w:t xml:space="preserve"> Direct, Indirect, Open-ended</w:t>
      </w:r>
    </w:p>
    <w:p w14:paraId="3BF2A521"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66B5A440" w14:textId="77777777" w:rsidR="0062148D" w:rsidRPr="0062148D" w:rsidRDefault="0062148D">
      <w:pPr>
        <w:numPr>
          <w:ilvl w:val="0"/>
          <w:numId w:val="1"/>
        </w:numPr>
        <w:spacing w:before="0" w:after="200"/>
        <w:contextualSpacing/>
        <w:rPr>
          <w:rFonts w:cs="Arial"/>
        </w:rPr>
      </w:pPr>
      <w:r w:rsidRPr="0062148D">
        <w:rPr>
          <w:rFonts w:cs="Arial"/>
        </w:rPr>
        <w:t>Capable to negotiate.</w:t>
      </w:r>
    </w:p>
    <w:p w14:paraId="616B0D1B" w14:textId="77777777" w:rsidR="0062148D" w:rsidRPr="0062148D" w:rsidRDefault="0062148D">
      <w:pPr>
        <w:numPr>
          <w:ilvl w:val="0"/>
          <w:numId w:val="151"/>
        </w:numPr>
        <w:autoSpaceDE w:val="0"/>
        <w:autoSpaceDN w:val="0"/>
        <w:adjustRightInd w:val="0"/>
        <w:spacing w:before="0" w:after="0"/>
        <w:ind w:left="864" w:hanging="720"/>
        <w:contextualSpacing/>
        <w:rPr>
          <w:rFonts w:cs="Arial"/>
        </w:rPr>
      </w:pPr>
      <w:r w:rsidRPr="0062148D">
        <w:rPr>
          <w:rFonts w:cs="Arial"/>
        </w:rPr>
        <w:br w:type="page"/>
      </w:r>
    </w:p>
    <w:p w14:paraId="62E2A730"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41" w:name="_Toc1636911"/>
      <w:bookmarkStart w:id="142" w:name="_Toc30855085"/>
      <w:bookmarkStart w:id="143" w:name="_Toc111725460"/>
      <w:r w:rsidRPr="00BC09FA">
        <w:rPr>
          <w:rFonts w:ascii="Arial" w:hAnsi="Arial" w:cs="Arial"/>
          <w:b/>
          <w:bCs/>
          <w:color w:val="auto"/>
        </w:rPr>
        <w:t>Solve Problems Related to Work Activities</w:t>
      </w:r>
      <w:bookmarkEnd w:id="141"/>
      <w:bookmarkEnd w:id="142"/>
      <w:bookmarkEnd w:id="143"/>
    </w:p>
    <w:p w14:paraId="0018D2C0" w14:textId="4573028D" w:rsidR="0062148D" w:rsidRPr="0062148D" w:rsidRDefault="0062148D" w:rsidP="003F5A16">
      <w:pPr>
        <w:rPr>
          <w:rFonts w:cs="Arial"/>
        </w:rPr>
      </w:pPr>
      <w:r w:rsidRPr="0062148D">
        <w:rPr>
          <w:rFonts w:eastAsiaTheme="majorEastAsia" w:cs="Arial"/>
          <w:b/>
        </w:rPr>
        <w:t>Overview</w:t>
      </w:r>
      <w:r w:rsidR="00CA716B">
        <w:rPr>
          <w:rFonts w:eastAsiaTheme="majorEastAsia" w:cs="Arial"/>
          <w:b/>
        </w:rPr>
        <w:t xml:space="preserve">: </w:t>
      </w:r>
      <w:r w:rsidRPr="0062148D">
        <w:rPr>
          <w:rFonts w:cs="Arial"/>
        </w:rPr>
        <w:t>This unit covers the skills, knowledge and attitudes required to collect information in order to solve problems to a desired outcome and participate in the work activities.</w:t>
      </w:r>
    </w:p>
    <w:tbl>
      <w:tblPr>
        <w:tblStyle w:val="TableGrid"/>
        <w:tblW w:w="5000" w:type="pct"/>
        <w:tblLook w:val="0000" w:firstRow="0" w:lastRow="0" w:firstColumn="0" w:lastColumn="0" w:noHBand="0" w:noVBand="0"/>
      </w:tblPr>
      <w:tblGrid>
        <w:gridCol w:w="3365"/>
        <w:gridCol w:w="7561"/>
      </w:tblGrid>
      <w:tr w:rsidR="0062148D" w:rsidRPr="0062148D" w14:paraId="0E0895A9" w14:textId="77777777" w:rsidTr="00CA716B">
        <w:trPr>
          <w:trHeight w:val="432"/>
        </w:trPr>
        <w:tc>
          <w:tcPr>
            <w:tcW w:w="1540" w:type="pct"/>
            <w:shd w:val="clear" w:color="auto" w:fill="D9D9D9" w:themeFill="background1" w:themeFillShade="D9"/>
            <w:vAlign w:val="center"/>
          </w:tcPr>
          <w:p w14:paraId="5359BBF5" w14:textId="77777777" w:rsidR="0062148D" w:rsidRPr="0062148D" w:rsidRDefault="0062148D" w:rsidP="00CA716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460" w:type="pct"/>
            <w:shd w:val="clear" w:color="auto" w:fill="D9D9D9" w:themeFill="background1" w:themeFillShade="D9"/>
            <w:vAlign w:val="center"/>
          </w:tcPr>
          <w:p w14:paraId="348C864A" w14:textId="77777777" w:rsidR="0062148D" w:rsidRPr="0062148D" w:rsidRDefault="0062148D" w:rsidP="00CA716B">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524F2298" w14:textId="77777777" w:rsidTr="00CA716B">
        <w:trPr>
          <w:trHeight w:val="1547"/>
        </w:trPr>
        <w:tc>
          <w:tcPr>
            <w:tcW w:w="1540" w:type="pct"/>
          </w:tcPr>
          <w:p w14:paraId="7A622086" w14:textId="77777777" w:rsidR="0062148D" w:rsidRPr="0062148D" w:rsidRDefault="0062148D">
            <w:pPr>
              <w:numPr>
                <w:ilvl w:val="0"/>
                <w:numId w:val="230"/>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Identify the problem</w:t>
            </w:r>
          </w:p>
        </w:tc>
        <w:tc>
          <w:tcPr>
            <w:tcW w:w="3460" w:type="pct"/>
          </w:tcPr>
          <w:p w14:paraId="2186B45C" w14:textId="77777777" w:rsidR="0062148D" w:rsidRPr="0062148D" w:rsidRDefault="0062148D">
            <w:pPr>
              <w:numPr>
                <w:ilvl w:val="0"/>
                <w:numId w:val="152"/>
              </w:numPr>
              <w:autoSpaceDE w:val="0"/>
              <w:autoSpaceDN w:val="0"/>
              <w:adjustRightInd w:val="0"/>
              <w:spacing w:before="0" w:after="0"/>
              <w:ind w:left="576" w:hanging="576"/>
              <w:contextualSpacing/>
              <w:jc w:val="left"/>
              <w:rPr>
                <w:rFonts w:cs="Arial"/>
                <w:bCs/>
                <w:iCs/>
                <w:color w:val="000000" w:themeColor="text1"/>
              </w:rPr>
            </w:pPr>
            <w:r w:rsidRPr="0062148D">
              <w:rPr>
                <w:rFonts w:cs="Arial"/>
                <w:color w:val="000000" w:themeColor="text1"/>
              </w:rPr>
              <w:t xml:space="preserve">Identify the Variances from normal operating parameters; and product quality Extent, </w:t>
            </w:r>
          </w:p>
          <w:p w14:paraId="47C1F4AE" w14:textId="77777777" w:rsidR="0062148D" w:rsidRPr="0062148D" w:rsidRDefault="0062148D">
            <w:pPr>
              <w:numPr>
                <w:ilvl w:val="0"/>
                <w:numId w:val="152"/>
              </w:numPr>
              <w:autoSpaceDE w:val="0"/>
              <w:autoSpaceDN w:val="0"/>
              <w:adjustRightInd w:val="0"/>
              <w:spacing w:before="0" w:after="0"/>
              <w:ind w:left="576" w:hanging="576"/>
              <w:contextualSpacing/>
              <w:jc w:val="left"/>
              <w:rPr>
                <w:rFonts w:cs="Arial"/>
                <w:bCs/>
                <w:iCs/>
                <w:color w:val="000000" w:themeColor="text1"/>
              </w:rPr>
            </w:pPr>
            <w:r w:rsidRPr="0062148D">
              <w:rPr>
                <w:rFonts w:cs="Arial"/>
                <w:color w:val="000000" w:themeColor="text1"/>
              </w:rPr>
              <w:t xml:space="preserve">Identify the cause and nature are of the problem are defined through observation, investigation and </w:t>
            </w:r>
            <w:r w:rsidRPr="0062148D">
              <w:rPr>
                <w:rFonts w:cs="Arial"/>
                <w:bCs/>
                <w:iCs/>
                <w:color w:val="000000" w:themeColor="text1"/>
              </w:rPr>
              <w:t>analytical techniques</w:t>
            </w:r>
          </w:p>
          <w:p w14:paraId="76D48715" w14:textId="77777777" w:rsidR="0062148D" w:rsidRPr="0062148D" w:rsidRDefault="0062148D">
            <w:pPr>
              <w:numPr>
                <w:ilvl w:val="0"/>
                <w:numId w:val="152"/>
              </w:numPr>
              <w:autoSpaceDE w:val="0"/>
              <w:autoSpaceDN w:val="0"/>
              <w:adjustRightInd w:val="0"/>
              <w:spacing w:before="0" w:after="0"/>
              <w:ind w:left="576" w:hanging="576"/>
              <w:contextualSpacing/>
              <w:jc w:val="left"/>
              <w:rPr>
                <w:rFonts w:cs="Arial"/>
                <w:color w:val="000000" w:themeColor="text1"/>
              </w:rPr>
            </w:pPr>
            <w:r w:rsidRPr="0062148D">
              <w:rPr>
                <w:rFonts w:cs="Arial"/>
                <w:bCs/>
                <w:iCs/>
                <w:color w:val="000000" w:themeColor="text1"/>
              </w:rPr>
              <w:t xml:space="preserve">Demonstrate the Problems </w:t>
            </w:r>
            <w:r w:rsidRPr="0062148D">
              <w:rPr>
                <w:rFonts w:cs="Arial"/>
                <w:color w:val="000000" w:themeColor="text1"/>
              </w:rPr>
              <w:t>are clearly stated and specified</w:t>
            </w:r>
          </w:p>
        </w:tc>
      </w:tr>
      <w:tr w:rsidR="0062148D" w:rsidRPr="0062148D" w14:paraId="4909C557" w14:textId="77777777" w:rsidTr="00CA716B">
        <w:trPr>
          <w:trHeight w:val="1520"/>
        </w:trPr>
        <w:tc>
          <w:tcPr>
            <w:tcW w:w="1540" w:type="pct"/>
          </w:tcPr>
          <w:p w14:paraId="40EF05B3" w14:textId="77777777" w:rsidR="0062148D" w:rsidRPr="0062148D" w:rsidRDefault="0062148D">
            <w:pPr>
              <w:numPr>
                <w:ilvl w:val="0"/>
                <w:numId w:val="230"/>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Determine fundamental causes of the problem</w:t>
            </w:r>
          </w:p>
        </w:tc>
        <w:tc>
          <w:tcPr>
            <w:tcW w:w="3460" w:type="pct"/>
          </w:tcPr>
          <w:p w14:paraId="2CBA6DC2" w14:textId="5899CA3D" w:rsidR="0062148D" w:rsidRPr="0062148D" w:rsidRDefault="0062148D">
            <w:pPr>
              <w:numPr>
                <w:ilvl w:val="0"/>
                <w:numId w:val="15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Identify the Possible causes that are based on experience and the use of </w:t>
            </w:r>
            <w:r w:rsidR="00CA716B" w:rsidRPr="0062148D">
              <w:rPr>
                <w:rFonts w:cs="Arial"/>
                <w:color w:val="000000" w:themeColor="text1"/>
              </w:rPr>
              <w:t>problem-solving</w:t>
            </w:r>
            <w:r w:rsidRPr="0062148D">
              <w:rPr>
                <w:rFonts w:cs="Arial"/>
                <w:color w:val="000000" w:themeColor="text1"/>
              </w:rPr>
              <w:t xml:space="preserve"> tools </w:t>
            </w:r>
            <w:r w:rsidRPr="0062148D">
              <w:rPr>
                <w:rFonts w:cs="Arial"/>
                <w:bCs/>
                <w:iCs/>
                <w:color w:val="000000" w:themeColor="text1"/>
              </w:rPr>
              <w:t xml:space="preserve">/ </w:t>
            </w:r>
            <w:r w:rsidRPr="0062148D">
              <w:rPr>
                <w:rFonts w:cs="Arial"/>
                <w:color w:val="000000" w:themeColor="text1"/>
              </w:rPr>
              <w:t>analytical techniques.</w:t>
            </w:r>
          </w:p>
          <w:p w14:paraId="07117B21" w14:textId="77777777" w:rsidR="0062148D" w:rsidRPr="0062148D" w:rsidRDefault="0062148D">
            <w:pPr>
              <w:numPr>
                <w:ilvl w:val="0"/>
                <w:numId w:val="15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Develop possible cause statements based on findings</w:t>
            </w:r>
          </w:p>
          <w:p w14:paraId="44AD57B0" w14:textId="77777777" w:rsidR="0062148D" w:rsidRPr="0062148D" w:rsidRDefault="0062148D">
            <w:pPr>
              <w:numPr>
                <w:ilvl w:val="0"/>
                <w:numId w:val="15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the fundamental causes as per results of investigation conducted.</w:t>
            </w:r>
          </w:p>
        </w:tc>
      </w:tr>
      <w:tr w:rsidR="0062148D" w:rsidRPr="0062148D" w14:paraId="17B03E96" w14:textId="77777777" w:rsidTr="00CA716B">
        <w:trPr>
          <w:trHeight w:val="953"/>
        </w:trPr>
        <w:tc>
          <w:tcPr>
            <w:tcW w:w="1540" w:type="pct"/>
          </w:tcPr>
          <w:p w14:paraId="16E4829C" w14:textId="77777777" w:rsidR="0062148D" w:rsidRPr="0062148D" w:rsidRDefault="0062148D">
            <w:pPr>
              <w:numPr>
                <w:ilvl w:val="0"/>
                <w:numId w:val="230"/>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Determine corrective action</w:t>
            </w:r>
          </w:p>
        </w:tc>
        <w:tc>
          <w:tcPr>
            <w:tcW w:w="3460" w:type="pct"/>
          </w:tcPr>
          <w:p w14:paraId="577352A4" w14:textId="08B9397E" w:rsidR="0062148D" w:rsidRPr="0062148D" w:rsidRDefault="0062148D">
            <w:pPr>
              <w:numPr>
                <w:ilvl w:val="0"/>
                <w:numId w:val="15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Report on recommendations </w:t>
            </w:r>
            <w:r w:rsidR="00CA716B" w:rsidRPr="0062148D">
              <w:rPr>
                <w:rFonts w:cs="Arial"/>
                <w:color w:val="000000" w:themeColor="text1"/>
              </w:rPr>
              <w:t>is</w:t>
            </w:r>
            <w:r w:rsidRPr="0062148D">
              <w:rPr>
                <w:rFonts w:cs="Arial"/>
                <w:color w:val="000000" w:themeColor="text1"/>
              </w:rPr>
              <w:t xml:space="preserve"> prepared</w:t>
            </w:r>
          </w:p>
          <w:p w14:paraId="7E3651B7" w14:textId="77777777" w:rsidR="0062148D" w:rsidRPr="0062148D" w:rsidRDefault="0062148D">
            <w:pPr>
              <w:numPr>
                <w:ilvl w:val="0"/>
                <w:numId w:val="15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Recommendations are presented to appropriate personnel.</w:t>
            </w:r>
          </w:p>
          <w:p w14:paraId="04E9C827" w14:textId="77777777" w:rsidR="0062148D" w:rsidRPr="0062148D" w:rsidRDefault="0062148D">
            <w:pPr>
              <w:numPr>
                <w:ilvl w:val="0"/>
                <w:numId w:val="15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Recommendations are followed-up, if required</w:t>
            </w:r>
          </w:p>
        </w:tc>
      </w:tr>
    </w:tbl>
    <w:p w14:paraId="5F5DBFBB"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2A914E77" w14:textId="77777777" w:rsidR="0062148D" w:rsidRPr="00CA716B" w:rsidRDefault="0062148D">
      <w:pPr>
        <w:numPr>
          <w:ilvl w:val="0"/>
          <w:numId w:val="155"/>
        </w:numPr>
        <w:autoSpaceDE w:val="0"/>
        <w:autoSpaceDN w:val="0"/>
        <w:adjustRightInd w:val="0"/>
        <w:spacing w:before="0" w:after="0"/>
        <w:ind w:left="864" w:hanging="720"/>
        <w:contextualSpacing/>
        <w:jc w:val="left"/>
        <w:rPr>
          <w:rFonts w:cs="Arial"/>
          <w:bCs/>
        </w:rPr>
      </w:pPr>
      <w:r w:rsidRPr="00CA716B">
        <w:rPr>
          <w:rFonts w:cs="Arial"/>
          <w:bCs/>
        </w:rPr>
        <w:t>Analytical techniques: Brainstorming, Intuitions/Logic, Cause and effect diagrams, Pareto analysis, SWOT analysis, Gant chart, Pert CPM and graphs, Scatter grams.</w:t>
      </w:r>
    </w:p>
    <w:p w14:paraId="237BE36E" w14:textId="77777777" w:rsidR="0062148D" w:rsidRPr="00CA716B" w:rsidRDefault="0062148D">
      <w:pPr>
        <w:numPr>
          <w:ilvl w:val="0"/>
          <w:numId w:val="155"/>
        </w:numPr>
        <w:autoSpaceDE w:val="0"/>
        <w:autoSpaceDN w:val="0"/>
        <w:adjustRightInd w:val="0"/>
        <w:spacing w:before="0" w:after="0"/>
        <w:ind w:left="864" w:hanging="720"/>
        <w:contextualSpacing/>
        <w:jc w:val="left"/>
        <w:rPr>
          <w:rFonts w:cs="Arial"/>
          <w:bCs/>
        </w:rPr>
      </w:pPr>
      <w:r w:rsidRPr="00CA716B">
        <w:rPr>
          <w:rFonts w:cs="Arial"/>
          <w:bCs/>
        </w:rPr>
        <w:t>Problem: Non – routine process and quality problems, Equipment selection, availability and failure, Teamwork and work allocation problem, Safety and emergency situations and incidents.</w:t>
      </w:r>
    </w:p>
    <w:p w14:paraId="62D0AF47" w14:textId="44DF466E" w:rsidR="0062148D" w:rsidRPr="0062148D" w:rsidRDefault="0062148D">
      <w:pPr>
        <w:numPr>
          <w:ilvl w:val="0"/>
          <w:numId w:val="155"/>
        </w:numPr>
        <w:autoSpaceDE w:val="0"/>
        <w:autoSpaceDN w:val="0"/>
        <w:adjustRightInd w:val="0"/>
        <w:spacing w:before="0" w:after="0"/>
        <w:ind w:left="864" w:hanging="720"/>
        <w:contextualSpacing/>
        <w:jc w:val="left"/>
        <w:rPr>
          <w:rFonts w:cs="Arial"/>
        </w:rPr>
      </w:pPr>
      <w:r w:rsidRPr="00CA716B">
        <w:rPr>
          <w:rFonts w:cs="Arial"/>
          <w:bCs/>
        </w:rPr>
        <w:t>Action plans: Priority requirements, Measurable objectives, Resource requirements, Timelines, Co-ordination</w:t>
      </w:r>
      <w:r w:rsidRPr="0062148D">
        <w:rPr>
          <w:rFonts w:cs="Arial"/>
        </w:rPr>
        <w:t xml:space="preserve"> and feedback requirements, Safety requirements, Risk assessment, Environmental requirements</w:t>
      </w:r>
    </w:p>
    <w:p w14:paraId="288CB9E9" w14:textId="077C8382" w:rsidR="0062148D" w:rsidRPr="0062148D" w:rsidRDefault="0062148D" w:rsidP="00CA716B">
      <w:pPr>
        <w:autoSpaceDE w:val="0"/>
        <w:autoSpaceDN w:val="0"/>
        <w:adjustRightInd w:val="0"/>
        <w:spacing w:after="0"/>
        <w:rPr>
          <w:rFonts w:eastAsiaTheme="majorEastAsia" w:cs="Arial"/>
          <w:b/>
        </w:rPr>
      </w:pPr>
      <w:r w:rsidRPr="0062148D">
        <w:rPr>
          <w:rFonts w:eastAsiaTheme="majorEastAsia" w:cs="Arial"/>
          <w:b/>
        </w:rPr>
        <w:t>Critical Evidence(s) Required</w:t>
      </w:r>
    </w:p>
    <w:p w14:paraId="39C4F3CA" w14:textId="70B000B3" w:rsidR="0062148D" w:rsidRPr="0062148D" w:rsidRDefault="0062148D">
      <w:pPr>
        <w:numPr>
          <w:ilvl w:val="0"/>
          <w:numId w:val="1"/>
        </w:numPr>
        <w:spacing w:before="0" w:after="200"/>
        <w:contextualSpacing/>
        <w:rPr>
          <w:rFonts w:cs="Arial"/>
        </w:rPr>
      </w:pPr>
      <w:r w:rsidRPr="0062148D">
        <w:rPr>
          <w:rFonts w:cs="Arial"/>
        </w:rPr>
        <w:t xml:space="preserve">Capable to identify the </w:t>
      </w:r>
      <w:r w:rsidR="00CA716B" w:rsidRPr="0062148D">
        <w:rPr>
          <w:rFonts w:cs="Arial"/>
        </w:rPr>
        <w:t>work-related</w:t>
      </w:r>
      <w:r w:rsidRPr="0062148D">
        <w:rPr>
          <w:rFonts w:cs="Arial"/>
        </w:rPr>
        <w:t xml:space="preserve"> problems</w:t>
      </w:r>
    </w:p>
    <w:p w14:paraId="53C9658C" w14:textId="77777777" w:rsidR="0062148D" w:rsidRPr="0062148D" w:rsidRDefault="0062148D">
      <w:pPr>
        <w:numPr>
          <w:ilvl w:val="0"/>
          <w:numId w:val="1"/>
        </w:numPr>
        <w:spacing w:before="0" w:after="0" w:line="276" w:lineRule="auto"/>
        <w:contextualSpacing/>
        <w:jc w:val="left"/>
        <w:rPr>
          <w:rFonts w:cs="Arial"/>
        </w:rPr>
      </w:pPr>
      <w:r w:rsidRPr="0062148D">
        <w:rPr>
          <w:rFonts w:cs="Arial"/>
        </w:rPr>
        <w:t>Capable to determine the corrective action.</w:t>
      </w:r>
    </w:p>
    <w:p w14:paraId="70498B8A" w14:textId="77777777" w:rsidR="0062148D" w:rsidRPr="0062148D" w:rsidRDefault="0062148D" w:rsidP="0062148D">
      <w:pPr>
        <w:spacing w:before="0" w:after="0" w:line="276" w:lineRule="auto"/>
        <w:ind w:left="706" w:hanging="706"/>
        <w:jc w:val="left"/>
        <w:rPr>
          <w:rFonts w:cs="Arial"/>
        </w:rPr>
      </w:pPr>
      <w:r w:rsidRPr="0062148D">
        <w:rPr>
          <w:rFonts w:cs="Arial"/>
        </w:rPr>
        <w:br w:type="page"/>
      </w:r>
    </w:p>
    <w:p w14:paraId="507B2B9C"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44" w:name="_Toc30855086"/>
      <w:bookmarkStart w:id="145" w:name="_Toc111725461"/>
      <w:r w:rsidRPr="00BC09FA">
        <w:rPr>
          <w:rFonts w:ascii="Arial" w:hAnsi="Arial" w:cs="Arial"/>
          <w:b/>
          <w:bCs/>
          <w:color w:val="auto"/>
        </w:rPr>
        <w:t>Develop Communication Skill</w:t>
      </w:r>
      <w:bookmarkEnd w:id="144"/>
      <w:bookmarkEnd w:id="145"/>
    </w:p>
    <w:p w14:paraId="0FDA1FEA" w14:textId="65BE3DE5" w:rsidR="0062148D" w:rsidRPr="0062148D" w:rsidRDefault="0062148D" w:rsidP="003F5A16">
      <w:pPr>
        <w:rPr>
          <w:rFonts w:cs="Arial"/>
        </w:rPr>
      </w:pPr>
      <w:r w:rsidRPr="0062148D">
        <w:rPr>
          <w:rFonts w:eastAsiaTheme="majorEastAsia" w:cs="Arial"/>
          <w:b/>
        </w:rPr>
        <w:t>Overview:</w:t>
      </w:r>
      <w:r w:rsidR="00CA716B">
        <w:rPr>
          <w:rFonts w:eastAsiaTheme="majorEastAsia" w:cs="Arial"/>
          <w:b/>
        </w:rPr>
        <w:t xml:space="preserve"> </w:t>
      </w:r>
      <w:r w:rsidRPr="0062148D">
        <w:rPr>
          <w:rFonts w:cs="Arial"/>
        </w:rPr>
        <w:t>The user/ individual on the job needs to know and understand how to writing skills, reading skills and oral communications skills (Listening and speaking)</w:t>
      </w:r>
    </w:p>
    <w:tbl>
      <w:tblPr>
        <w:tblStyle w:val="TableGrid"/>
        <w:tblW w:w="5000" w:type="pct"/>
        <w:tblLook w:val="04A0" w:firstRow="1" w:lastRow="0" w:firstColumn="1" w:lastColumn="0" w:noHBand="0" w:noVBand="1"/>
      </w:tblPr>
      <w:tblGrid>
        <w:gridCol w:w="2856"/>
        <w:gridCol w:w="8070"/>
      </w:tblGrid>
      <w:tr w:rsidR="0062148D" w:rsidRPr="0062148D" w14:paraId="79F412C5" w14:textId="77777777" w:rsidTr="00CA716B">
        <w:trPr>
          <w:trHeight w:val="432"/>
        </w:trPr>
        <w:tc>
          <w:tcPr>
            <w:tcW w:w="1307" w:type="pct"/>
            <w:shd w:val="clear" w:color="auto" w:fill="D9D9D9" w:themeFill="background1" w:themeFillShade="D9"/>
            <w:vAlign w:val="center"/>
          </w:tcPr>
          <w:p w14:paraId="3E07199E" w14:textId="77777777" w:rsidR="0062148D" w:rsidRPr="00CA716B" w:rsidRDefault="0062148D" w:rsidP="00CA716B">
            <w:pPr>
              <w:keepNext/>
              <w:keepLines/>
              <w:spacing w:before="0" w:after="0" w:line="240" w:lineRule="auto"/>
              <w:jc w:val="left"/>
              <w:outlineLvl w:val="4"/>
              <w:rPr>
                <w:rFonts w:eastAsiaTheme="majorEastAsia" w:cs="Arial"/>
                <w:b/>
                <w:bCs/>
                <w:color w:val="000000" w:themeColor="text1"/>
              </w:rPr>
            </w:pPr>
            <w:r w:rsidRPr="00CA716B">
              <w:rPr>
                <w:rFonts w:eastAsiaTheme="majorEastAsia" w:cs="Arial"/>
                <w:b/>
                <w:bCs/>
                <w:color w:val="000000" w:themeColor="text1"/>
              </w:rPr>
              <w:t>Unit of Competency</w:t>
            </w:r>
          </w:p>
        </w:tc>
        <w:tc>
          <w:tcPr>
            <w:tcW w:w="3693" w:type="pct"/>
            <w:shd w:val="clear" w:color="auto" w:fill="D9D9D9" w:themeFill="background1" w:themeFillShade="D9"/>
            <w:vAlign w:val="center"/>
          </w:tcPr>
          <w:p w14:paraId="316E926C" w14:textId="77777777" w:rsidR="0062148D" w:rsidRPr="00CA716B" w:rsidRDefault="0062148D" w:rsidP="00CA716B">
            <w:pPr>
              <w:keepNext/>
              <w:keepLines/>
              <w:spacing w:before="0" w:after="0" w:line="240" w:lineRule="auto"/>
              <w:jc w:val="left"/>
              <w:outlineLvl w:val="4"/>
              <w:rPr>
                <w:rFonts w:eastAsiaTheme="majorEastAsia" w:cs="Arial"/>
                <w:b/>
                <w:bCs/>
                <w:color w:val="000000" w:themeColor="text1"/>
              </w:rPr>
            </w:pPr>
            <w:r w:rsidRPr="00CA716B">
              <w:rPr>
                <w:rFonts w:eastAsiaTheme="majorEastAsia" w:cs="Arial"/>
                <w:b/>
                <w:bCs/>
                <w:color w:val="000000" w:themeColor="text1"/>
              </w:rPr>
              <w:t>Performance Criteria</w:t>
            </w:r>
          </w:p>
        </w:tc>
      </w:tr>
      <w:tr w:rsidR="0062148D" w:rsidRPr="0062148D" w14:paraId="0E00EC45" w14:textId="77777777" w:rsidTr="00CA716B">
        <w:tc>
          <w:tcPr>
            <w:tcW w:w="1307" w:type="pct"/>
          </w:tcPr>
          <w:p w14:paraId="23811218" w14:textId="77777777" w:rsidR="0062148D" w:rsidRPr="0062148D" w:rsidRDefault="0062148D">
            <w:pPr>
              <w:numPr>
                <w:ilvl w:val="0"/>
                <w:numId w:val="231"/>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Writing Skills</w:t>
            </w:r>
          </w:p>
        </w:tc>
        <w:tc>
          <w:tcPr>
            <w:tcW w:w="3693" w:type="pct"/>
          </w:tcPr>
          <w:p w14:paraId="299FE661" w14:textId="77777777" w:rsidR="0062148D" w:rsidRPr="0062148D" w:rsidRDefault="0062148D" w:rsidP="00CA716B">
            <w:pPr>
              <w:autoSpaceDE w:val="0"/>
              <w:autoSpaceDN w:val="0"/>
              <w:adjustRightInd w:val="0"/>
              <w:spacing w:before="0" w:after="0"/>
              <w:jc w:val="left"/>
              <w:rPr>
                <w:rFonts w:cs="Arial"/>
                <w:color w:val="000000" w:themeColor="text1"/>
              </w:rPr>
            </w:pPr>
            <w:r w:rsidRPr="0062148D">
              <w:rPr>
                <w:rFonts w:cs="Arial"/>
                <w:color w:val="000000" w:themeColor="text1"/>
              </w:rPr>
              <w:t>The user/ individual on job needs to know and understand how to:</w:t>
            </w:r>
          </w:p>
          <w:p w14:paraId="7655F1E6" w14:textId="77777777" w:rsidR="0062148D" w:rsidRPr="0062148D" w:rsidRDefault="0062148D">
            <w:pPr>
              <w:numPr>
                <w:ilvl w:val="0"/>
                <w:numId w:val="232"/>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Document instructions, itinerary and task lists</w:t>
            </w:r>
          </w:p>
          <w:p w14:paraId="5A2DFC83" w14:textId="219CC20D" w:rsidR="0062148D" w:rsidRPr="0062148D" w:rsidRDefault="0062148D">
            <w:pPr>
              <w:numPr>
                <w:ilvl w:val="0"/>
                <w:numId w:val="232"/>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Maintain documents and reports pertaining to security operations,</w:t>
            </w:r>
            <w:r w:rsidR="00CA716B">
              <w:rPr>
                <w:rFonts w:cs="Arial"/>
                <w:color w:val="000000" w:themeColor="text1"/>
              </w:rPr>
              <w:t xml:space="preserve"> </w:t>
            </w:r>
            <w:r w:rsidRPr="0062148D">
              <w:rPr>
                <w:rFonts w:cs="Arial"/>
                <w:color w:val="000000" w:themeColor="text1"/>
              </w:rPr>
              <w:t>emergency response, personnel and equipment</w:t>
            </w:r>
          </w:p>
          <w:p w14:paraId="313D2673" w14:textId="77777777" w:rsidR="0062148D" w:rsidRPr="0062148D" w:rsidRDefault="0062148D">
            <w:pPr>
              <w:numPr>
                <w:ilvl w:val="0"/>
                <w:numId w:val="232"/>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Document activities and incidents in a chronological order</w:t>
            </w:r>
          </w:p>
          <w:p w14:paraId="11F8E318" w14:textId="77777777" w:rsidR="0062148D" w:rsidRPr="0062148D" w:rsidRDefault="0062148D">
            <w:pPr>
              <w:numPr>
                <w:ilvl w:val="0"/>
                <w:numId w:val="232"/>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Write letters/ memos, feedback and reports</w:t>
            </w:r>
          </w:p>
          <w:p w14:paraId="142CD6FB" w14:textId="32B852FE" w:rsidR="0062148D" w:rsidRPr="0062148D" w:rsidRDefault="0062148D">
            <w:pPr>
              <w:numPr>
                <w:ilvl w:val="0"/>
                <w:numId w:val="232"/>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Use computers to generate Management Information System (MIS), emails</w:t>
            </w:r>
            <w:r w:rsidR="00CA716B">
              <w:rPr>
                <w:rFonts w:cs="Arial"/>
                <w:color w:val="000000" w:themeColor="text1"/>
              </w:rPr>
              <w:t xml:space="preserve"> </w:t>
            </w:r>
            <w:r w:rsidRPr="0062148D">
              <w:rPr>
                <w:rFonts w:cs="Arial"/>
                <w:color w:val="000000" w:themeColor="text1"/>
              </w:rPr>
              <w:t>and other reports</w:t>
            </w:r>
          </w:p>
          <w:p w14:paraId="174004B2" w14:textId="77777777" w:rsidR="0062148D" w:rsidRPr="0062148D" w:rsidRDefault="0062148D">
            <w:pPr>
              <w:numPr>
                <w:ilvl w:val="0"/>
                <w:numId w:val="232"/>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Write in English and at least in one vernacular language proficiently</w:t>
            </w:r>
          </w:p>
        </w:tc>
      </w:tr>
      <w:tr w:rsidR="0062148D" w:rsidRPr="0062148D" w14:paraId="1C762AF7" w14:textId="77777777" w:rsidTr="00CA716B">
        <w:tc>
          <w:tcPr>
            <w:tcW w:w="1307" w:type="pct"/>
          </w:tcPr>
          <w:p w14:paraId="5474D11B" w14:textId="77777777" w:rsidR="0062148D" w:rsidRPr="0062148D" w:rsidRDefault="0062148D">
            <w:pPr>
              <w:numPr>
                <w:ilvl w:val="0"/>
                <w:numId w:val="231"/>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Speaking and Listening Skills</w:t>
            </w:r>
          </w:p>
        </w:tc>
        <w:tc>
          <w:tcPr>
            <w:tcW w:w="3693" w:type="pct"/>
          </w:tcPr>
          <w:p w14:paraId="2086E1EF" w14:textId="77777777" w:rsidR="0062148D" w:rsidRPr="0062148D" w:rsidRDefault="0062148D" w:rsidP="00CA716B">
            <w:pPr>
              <w:autoSpaceDE w:val="0"/>
              <w:autoSpaceDN w:val="0"/>
              <w:adjustRightInd w:val="0"/>
              <w:spacing w:before="0" w:after="0"/>
              <w:jc w:val="left"/>
              <w:rPr>
                <w:rFonts w:cs="Arial"/>
                <w:b/>
                <w:bCs/>
                <w:color w:val="000000" w:themeColor="text1"/>
              </w:rPr>
            </w:pPr>
            <w:r w:rsidRPr="0062148D">
              <w:rPr>
                <w:rFonts w:cs="Arial"/>
                <w:color w:val="000000" w:themeColor="text1"/>
              </w:rPr>
              <w:t>The user/ individual on job needs to know and understand how to:</w:t>
            </w:r>
          </w:p>
          <w:p w14:paraId="71966197" w14:textId="313AAAD4" w:rsidR="0062148D" w:rsidRPr="0062148D" w:rsidRDefault="0062148D">
            <w:pPr>
              <w:numPr>
                <w:ilvl w:val="0"/>
                <w:numId w:val="23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Read and assimilate organizational procedures, site and security instructions,</w:t>
            </w:r>
            <w:r w:rsidR="00CA716B">
              <w:rPr>
                <w:rFonts w:cs="Arial"/>
                <w:color w:val="000000" w:themeColor="text1"/>
              </w:rPr>
              <w:t xml:space="preserve"> </w:t>
            </w:r>
            <w:r w:rsidRPr="0062148D">
              <w:rPr>
                <w:rFonts w:cs="Arial"/>
                <w:color w:val="000000" w:themeColor="text1"/>
              </w:rPr>
              <w:t>and correspondence, as applicable</w:t>
            </w:r>
          </w:p>
          <w:p w14:paraId="312AE0E8" w14:textId="6454BB27" w:rsidR="0062148D" w:rsidRPr="0062148D" w:rsidRDefault="0062148D">
            <w:pPr>
              <w:numPr>
                <w:ilvl w:val="0"/>
                <w:numId w:val="23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Read security registers, documents, feedback, reports and applications Oral Communication (Listening and Speaking skills)</w:t>
            </w:r>
            <w:r w:rsidR="00CA716B">
              <w:rPr>
                <w:rFonts w:cs="Arial"/>
                <w:color w:val="000000" w:themeColor="text1"/>
              </w:rPr>
              <w:t xml:space="preserve"> </w:t>
            </w:r>
            <w:r w:rsidRPr="0062148D">
              <w:rPr>
                <w:rFonts w:cs="Arial"/>
                <w:color w:val="000000" w:themeColor="text1"/>
              </w:rPr>
              <w:t>The user/individual on the job needs to know and understand how to:</w:t>
            </w:r>
          </w:p>
          <w:p w14:paraId="5502F248" w14:textId="77777777" w:rsidR="0062148D" w:rsidRPr="0062148D" w:rsidRDefault="0062148D">
            <w:pPr>
              <w:numPr>
                <w:ilvl w:val="0"/>
                <w:numId w:val="23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Speak clearly and emphatically</w:t>
            </w:r>
          </w:p>
          <w:p w14:paraId="6D15915D" w14:textId="77777777" w:rsidR="0062148D" w:rsidRPr="0062148D" w:rsidRDefault="0062148D">
            <w:pPr>
              <w:numPr>
                <w:ilvl w:val="0"/>
                <w:numId w:val="23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Receive briefings and instructions from superiors and ask queries</w:t>
            </w:r>
          </w:p>
          <w:p w14:paraId="6F769B7D" w14:textId="77777777" w:rsidR="0062148D" w:rsidRPr="0062148D" w:rsidRDefault="0062148D">
            <w:pPr>
              <w:numPr>
                <w:ilvl w:val="0"/>
                <w:numId w:val="23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Brief and instruct subordinates and receive debriefings</w:t>
            </w:r>
          </w:p>
          <w:p w14:paraId="3437EA3F" w14:textId="77777777" w:rsidR="0062148D" w:rsidRPr="0062148D" w:rsidRDefault="0062148D">
            <w:pPr>
              <w:numPr>
                <w:ilvl w:val="0"/>
                <w:numId w:val="23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Reply to the queries from stakeholders</w:t>
            </w:r>
          </w:p>
          <w:p w14:paraId="602232A6" w14:textId="77777777" w:rsidR="0062148D" w:rsidRPr="0062148D" w:rsidRDefault="0062148D">
            <w:pPr>
              <w:numPr>
                <w:ilvl w:val="0"/>
                <w:numId w:val="23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Ask questions from visitors</w:t>
            </w:r>
          </w:p>
          <w:p w14:paraId="1AFDFA40" w14:textId="77777777" w:rsidR="0062148D" w:rsidRPr="0062148D" w:rsidRDefault="0062148D">
            <w:pPr>
              <w:numPr>
                <w:ilvl w:val="0"/>
                <w:numId w:val="23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Raise alarm/ make announcements/ speak over phone/ radio</w:t>
            </w:r>
          </w:p>
        </w:tc>
      </w:tr>
      <w:tr w:rsidR="0062148D" w:rsidRPr="0062148D" w14:paraId="3F7BC7EB" w14:textId="77777777" w:rsidTr="00CA716B">
        <w:tc>
          <w:tcPr>
            <w:tcW w:w="1307" w:type="pct"/>
          </w:tcPr>
          <w:p w14:paraId="7C5B04AB" w14:textId="77777777" w:rsidR="0062148D" w:rsidRPr="0062148D" w:rsidRDefault="0062148D">
            <w:pPr>
              <w:numPr>
                <w:ilvl w:val="0"/>
                <w:numId w:val="231"/>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Professional Skills</w:t>
            </w:r>
          </w:p>
        </w:tc>
        <w:tc>
          <w:tcPr>
            <w:tcW w:w="3693" w:type="pct"/>
          </w:tcPr>
          <w:p w14:paraId="4ACF0423" w14:textId="77777777" w:rsidR="0062148D" w:rsidRPr="0062148D" w:rsidRDefault="0062148D" w:rsidP="00CA716B">
            <w:pPr>
              <w:autoSpaceDE w:val="0"/>
              <w:autoSpaceDN w:val="0"/>
              <w:adjustRightInd w:val="0"/>
              <w:spacing w:before="0" w:after="0"/>
              <w:jc w:val="left"/>
              <w:rPr>
                <w:rFonts w:cs="Arial"/>
                <w:color w:val="000000" w:themeColor="text1"/>
              </w:rPr>
            </w:pPr>
            <w:r w:rsidRPr="0062148D">
              <w:rPr>
                <w:rFonts w:cs="Arial"/>
                <w:color w:val="000000" w:themeColor="text1"/>
              </w:rPr>
              <w:t>Decision Making</w:t>
            </w:r>
          </w:p>
          <w:p w14:paraId="02DEA1D6" w14:textId="77777777" w:rsidR="0062148D" w:rsidRPr="0062148D" w:rsidRDefault="0062148D" w:rsidP="00CA716B">
            <w:pPr>
              <w:autoSpaceDE w:val="0"/>
              <w:autoSpaceDN w:val="0"/>
              <w:adjustRightInd w:val="0"/>
              <w:spacing w:before="0" w:after="0"/>
              <w:jc w:val="left"/>
              <w:rPr>
                <w:rFonts w:cs="Arial"/>
                <w:color w:val="000000" w:themeColor="text1"/>
              </w:rPr>
            </w:pPr>
            <w:r w:rsidRPr="0062148D">
              <w:rPr>
                <w:rFonts w:cs="Arial"/>
                <w:color w:val="000000" w:themeColor="text1"/>
              </w:rPr>
              <w:t>The user/individual on job needs to know and understand how to:</w:t>
            </w:r>
          </w:p>
          <w:p w14:paraId="31F35088" w14:textId="57221A0F" w:rsidR="0062148D" w:rsidRPr="0062148D" w:rsidRDefault="0062148D" w:rsidP="00CA716B">
            <w:pPr>
              <w:autoSpaceDE w:val="0"/>
              <w:autoSpaceDN w:val="0"/>
              <w:adjustRightInd w:val="0"/>
              <w:spacing w:before="0" w:after="0"/>
              <w:jc w:val="left"/>
              <w:rPr>
                <w:rFonts w:cs="Arial"/>
                <w:color w:val="000000" w:themeColor="text1"/>
              </w:rPr>
            </w:pPr>
            <w:r w:rsidRPr="0062148D">
              <w:rPr>
                <w:rFonts w:cs="Arial"/>
                <w:color w:val="000000" w:themeColor="text1"/>
              </w:rPr>
              <w:t>SB1 take decisions pertaining to security operations, training, administration and</w:t>
            </w:r>
            <w:r w:rsidR="00CA716B">
              <w:rPr>
                <w:rFonts w:cs="Arial"/>
                <w:color w:val="000000" w:themeColor="text1"/>
              </w:rPr>
              <w:t xml:space="preserve"> </w:t>
            </w:r>
            <w:r w:rsidRPr="0062148D">
              <w:rPr>
                <w:rFonts w:cs="Arial"/>
                <w:color w:val="000000" w:themeColor="text1"/>
              </w:rPr>
              <w:t>emergency situations</w:t>
            </w:r>
            <w:r w:rsidR="00CA716B">
              <w:rPr>
                <w:rFonts w:cs="Arial"/>
                <w:color w:val="000000" w:themeColor="text1"/>
              </w:rPr>
              <w:t xml:space="preserve"> </w:t>
            </w:r>
            <w:r w:rsidRPr="0062148D">
              <w:rPr>
                <w:rFonts w:cs="Arial"/>
                <w:b/>
                <w:bCs/>
                <w:color w:val="000000" w:themeColor="text1"/>
              </w:rPr>
              <w:t>Plan and Organize.</w:t>
            </w:r>
            <w:r w:rsidR="00CA716B">
              <w:rPr>
                <w:rFonts w:cs="Arial"/>
                <w:b/>
                <w:bCs/>
                <w:color w:val="000000" w:themeColor="text1"/>
              </w:rPr>
              <w:t xml:space="preserve"> </w:t>
            </w:r>
            <w:r w:rsidRPr="0062148D">
              <w:rPr>
                <w:rFonts w:cs="Arial"/>
                <w:color w:val="000000" w:themeColor="text1"/>
              </w:rPr>
              <w:t>The user/individual on the job needs to know and understand how to:</w:t>
            </w:r>
          </w:p>
          <w:p w14:paraId="5E653751" w14:textId="77777777" w:rsidR="0062148D" w:rsidRPr="0062148D" w:rsidRDefault="0062148D">
            <w:pPr>
              <w:numPr>
                <w:ilvl w:val="0"/>
                <w:numId w:val="23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Plan security operations as per site instructions and resources available assess and assign tasks to teams and individuals</w:t>
            </w:r>
          </w:p>
          <w:p w14:paraId="6C07FAF6" w14:textId="2B229D78" w:rsidR="0062148D" w:rsidRPr="0062148D" w:rsidRDefault="0062148D">
            <w:pPr>
              <w:numPr>
                <w:ilvl w:val="0"/>
                <w:numId w:val="23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Conduct training, rehearsals and mock drills</w:t>
            </w:r>
            <w:r w:rsidR="00CA716B">
              <w:rPr>
                <w:rFonts w:cs="Arial"/>
                <w:color w:val="000000" w:themeColor="text1"/>
              </w:rPr>
              <w:t xml:space="preserve"> </w:t>
            </w:r>
            <w:r w:rsidRPr="0062148D">
              <w:rPr>
                <w:rFonts w:cs="Arial"/>
                <w:b/>
                <w:bCs/>
                <w:color w:val="000000" w:themeColor="text1"/>
              </w:rPr>
              <w:t>customer Centricity</w:t>
            </w:r>
            <w:r w:rsidR="00CA716B">
              <w:rPr>
                <w:rFonts w:cs="Arial"/>
                <w:b/>
                <w:bCs/>
                <w:color w:val="000000" w:themeColor="text1"/>
              </w:rPr>
              <w:t xml:space="preserve"> </w:t>
            </w:r>
            <w:r w:rsidRPr="0062148D">
              <w:rPr>
                <w:rFonts w:cs="Arial"/>
                <w:color w:val="000000" w:themeColor="text1"/>
              </w:rPr>
              <w:t>The user/individual on the job needs to know and understand how to:</w:t>
            </w:r>
          </w:p>
          <w:p w14:paraId="093395B9" w14:textId="15C633DD" w:rsidR="0062148D" w:rsidRPr="0062148D" w:rsidRDefault="0062148D">
            <w:pPr>
              <w:numPr>
                <w:ilvl w:val="0"/>
                <w:numId w:val="23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Manage relationships with stakeholders and visitors</w:t>
            </w:r>
            <w:r w:rsidR="00CA716B">
              <w:rPr>
                <w:rFonts w:cs="Arial"/>
                <w:color w:val="000000" w:themeColor="text1"/>
              </w:rPr>
              <w:t xml:space="preserve"> </w:t>
            </w:r>
            <w:r w:rsidRPr="0062148D">
              <w:rPr>
                <w:rFonts w:cs="Arial"/>
                <w:b/>
                <w:bCs/>
                <w:color w:val="000000" w:themeColor="text1"/>
              </w:rPr>
              <w:t>Problem Solving</w:t>
            </w:r>
            <w:r w:rsidR="00CA716B">
              <w:rPr>
                <w:rFonts w:cs="Arial"/>
                <w:b/>
                <w:bCs/>
                <w:color w:val="000000" w:themeColor="text1"/>
              </w:rPr>
              <w:t xml:space="preserve"> </w:t>
            </w:r>
            <w:r w:rsidRPr="0062148D">
              <w:rPr>
                <w:rFonts w:cs="Arial"/>
                <w:color w:val="000000" w:themeColor="text1"/>
              </w:rPr>
              <w:t>The user/individual on the job needs to know and understand how to:</w:t>
            </w:r>
          </w:p>
          <w:p w14:paraId="1B03927B" w14:textId="77777777" w:rsidR="0062148D" w:rsidRPr="0062148D" w:rsidRDefault="0062148D">
            <w:pPr>
              <w:numPr>
                <w:ilvl w:val="0"/>
                <w:numId w:val="23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Think through the problem, evaluate the possible solution(s) and adopt a best possible solution(s)</w:t>
            </w:r>
          </w:p>
          <w:p w14:paraId="73173BF7" w14:textId="6FC06AE4" w:rsidR="0062148D" w:rsidRPr="0062148D" w:rsidRDefault="0062148D">
            <w:pPr>
              <w:numPr>
                <w:ilvl w:val="0"/>
                <w:numId w:val="23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Handle disruption in security operations</w:t>
            </w:r>
            <w:r w:rsidRPr="0062148D">
              <w:rPr>
                <w:rFonts w:cs="Arial"/>
                <w:b/>
                <w:bCs/>
                <w:color w:val="000000" w:themeColor="text1"/>
              </w:rPr>
              <w:t xml:space="preserve"> Analytical Thinking</w:t>
            </w:r>
            <w:r w:rsidR="00CA716B">
              <w:rPr>
                <w:rFonts w:cs="Arial"/>
                <w:b/>
                <w:bCs/>
                <w:color w:val="000000" w:themeColor="text1"/>
              </w:rPr>
              <w:t xml:space="preserve"> </w:t>
            </w:r>
            <w:r w:rsidRPr="0062148D">
              <w:rPr>
                <w:rFonts w:cs="Arial"/>
                <w:color w:val="000000" w:themeColor="text1"/>
              </w:rPr>
              <w:t>The user/individual on the job needs to know and understand how to:</w:t>
            </w:r>
          </w:p>
          <w:p w14:paraId="5D647747" w14:textId="77777777" w:rsidR="0062148D" w:rsidRPr="0062148D" w:rsidRDefault="0062148D">
            <w:pPr>
              <w:numPr>
                <w:ilvl w:val="0"/>
                <w:numId w:val="23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Anticipate and identify potential risk and threats and take suitable actions</w:t>
            </w:r>
          </w:p>
          <w:p w14:paraId="7240C511" w14:textId="5C6F4E85" w:rsidR="0062148D" w:rsidRPr="0062148D" w:rsidRDefault="0062148D">
            <w:pPr>
              <w:numPr>
                <w:ilvl w:val="0"/>
                <w:numId w:val="23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Observe people, activities and movements keenly</w:t>
            </w:r>
            <w:r w:rsidR="00CA716B">
              <w:rPr>
                <w:rFonts w:cs="Arial"/>
                <w:color w:val="000000" w:themeColor="text1"/>
              </w:rPr>
              <w:t xml:space="preserve"> </w:t>
            </w:r>
            <w:r w:rsidRPr="0062148D">
              <w:rPr>
                <w:rFonts w:cs="Arial"/>
                <w:b/>
                <w:bCs/>
                <w:color w:val="000000" w:themeColor="text1"/>
              </w:rPr>
              <w:t>Critical Thinking</w:t>
            </w:r>
            <w:r w:rsidR="00CA716B">
              <w:rPr>
                <w:rFonts w:cs="Arial"/>
                <w:b/>
                <w:bCs/>
                <w:color w:val="000000" w:themeColor="text1"/>
              </w:rPr>
              <w:t xml:space="preserve"> </w:t>
            </w:r>
            <w:r w:rsidRPr="0062148D">
              <w:rPr>
                <w:rFonts w:cs="Arial"/>
                <w:color w:val="000000" w:themeColor="text1"/>
              </w:rPr>
              <w:t>The user/individual on the job needs to know and understand how to:</w:t>
            </w:r>
          </w:p>
          <w:p w14:paraId="39D51B0E" w14:textId="3524207B" w:rsidR="0062148D" w:rsidRPr="0062148D" w:rsidRDefault="0062148D">
            <w:pPr>
              <w:numPr>
                <w:ilvl w:val="0"/>
                <w:numId w:val="23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Analyze and evaluate a situation and available information to take</w:t>
            </w:r>
            <w:r w:rsidR="00CA716B">
              <w:rPr>
                <w:rFonts w:cs="Arial"/>
                <w:color w:val="000000" w:themeColor="text1"/>
              </w:rPr>
              <w:t xml:space="preserve"> </w:t>
            </w:r>
            <w:r w:rsidRPr="0062148D">
              <w:rPr>
                <w:rFonts w:cs="Arial"/>
                <w:color w:val="000000" w:themeColor="text1"/>
              </w:rPr>
              <w:t>appropriate action</w:t>
            </w:r>
          </w:p>
        </w:tc>
      </w:tr>
    </w:tbl>
    <w:p w14:paraId="0AB1686D"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52FFE035" w14:textId="77777777" w:rsidR="0062148D" w:rsidRPr="0062148D" w:rsidRDefault="0062148D">
      <w:pPr>
        <w:numPr>
          <w:ilvl w:val="0"/>
          <w:numId w:val="257"/>
        </w:numPr>
        <w:autoSpaceDE w:val="0"/>
        <w:autoSpaceDN w:val="0"/>
        <w:adjustRightInd w:val="0"/>
        <w:spacing w:before="0" w:after="0"/>
        <w:ind w:left="900" w:hanging="720"/>
        <w:contextualSpacing/>
        <w:jc w:val="left"/>
        <w:rPr>
          <w:rFonts w:cs="Arial"/>
        </w:rPr>
      </w:pPr>
      <w:r w:rsidRPr="0062148D">
        <w:rPr>
          <w:rFonts w:cs="Arial"/>
          <w:b/>
        </w:rPr>
        <w:t>Analytical techniques:</w:t>
      </w:r>
      <w:r w:rsidRPr="0062148D">
        <w:rPr>
          <w:rFonts w:cs="Arial"/>
        </w:rPr>
        <w:t xml:space="preserve"> Brainstorming, Intuitions/Logic, Cause and effect diagrams, Pareto analysis, SWOT analysis, Gant chart, Pert CPM and graphs, Scatter grams.</w:t>
      </w:r>
    </w:p>
    <w:p w14:paraId="3D493D73" w14:textId="77777777" w:rsidR="0062148D" w:rsidRPr="0062148D" w:rsidRDefault="0062148D">
      <w:pPr>
        <w:numPr>
          <w:ilvl w:val="0"/>
          <w:numId w:val="257"/>
        </w:numPr>
        <w:autoSpaceDE w:val="0"/>
        <w:autoSpaceDN w:val="0"/>
        <w:adjustRightInd w:val="0"/>
        <w:spacing w:before="0" w:after="0"/>
        <w:ind w:left="864" w:hanging="720"/>
        <w:contextualSpacing/>
        <w:jc w:val="left"/>
        <w:rPr>
          <w:rFonts w:cs="Arial"/>
        </w:rPr>
      </w:pPr>
      <w:r w:rsidRPr="0062148D">
        <w:rPr>
          <w:rFonts w:cs="Arial"/>
          <w:b/>
        </w:rPr>
        <w:t>Problem:</w:t>
      </w:r>
      <w:r w:rsidRPr="0062148D">
        <w:rPr>
          <w:rFonts w:cs="Arial"/>
        </w:rPr>
        <w:t xml:space="preserve"> Non – routine process and quality problems, Equipment selection, availability and failure, Teamwork and work allocation problem, Safety and emergency situations and incidents.</w:t>
      </w:r>
    </w:p>
    <w:p w14:paraId="3DC749B5" w14:textId="4160EDC2" w:rsidR="0062148D" w:rsidRPr="0062148D" w:rsidRDefault="0062148D">
      <w:pPr>
        <w:numPr>
          <w:ilvl w:val="0"/>
          <w:numId w:val="257"/>
        </w:numPr>
        <w:autoSpaceDE w:val="0"/>
        <w:autoSpaceDN w:val="0"/>
        <w:adjustRightInd w:val="0"/>
        <w:spacing w:before="0" w:after="0"/>
        <w:ind w:left="864" w:hanging="720"/>
        <w:contextualSpacing/>
        <w:jc w:val="left"/>
        <w:rPr>
          <w:rFonts w:cs="Arial"/>
        </w:rPr>
      </w:pPr>
      <w:r w:rsidRPr="0062148D">
        <w:rPr>
          <w:rFonts w:cs="Arial"/>
          <w:b/>
        </w:rPr>
        <w:t>Action plans:</w:t>
      </w:r>
      <w:r w:rsidRPr="0062148D">
        <w:rPr>
          <w:rFonts w:cs="Arial"/>
        </w:rPr>
        <w:t xml:space="preserve"> Priority requirements, Measurable objectives, Resource requirements, Timelines, Co-ordination and feedback requirements, Safety requirements, Risk assessment, Environmental requirements</w:t>
      </w:r>
    </w:p>
    <w:p w14:paraId="216371EF"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7F1694BE" w14:textId="77777777" w:rsidR="0062148D" w:rsidRPr="0062148D" w:rsidRDefault="0062148D">
      <w:pPr>
        <w:numPr>
          <w:ilvl w:val="0"/>
          <w:numId w:val="1"/>
        </w:numPr>
        <w:spacing w:before="0" w:after="200"/>
        <w:contextualSpacing/>
        <w:rPr>
          <w:rFonts w:cs="Arial"/>
        </w:rPr>
      </w:pPr>
      <w:r w:rsidRPr="0062148D">
        <w:rPr>
          <w:rFonts w:cs="Arial"/>
        </w:rPr>
        <w:t>Capable to know the writing skills</w:t>
      </w:r>
    </w:p>
    <w:p w14:paraId="205542B3" w14:textId="77777777" w:rsidR="0062148D" w:rsidRPr="0062148D" w:rsidRDefault="0062148D">
      <w:pPr>
        <w:numPr>
          <w:ilvl w:val="0"/>
          <w:numId w:val="1"/>
        </w:numPr>
        <w:spacing w:before="0" w:after="200"/>
        <w:contextualSpacing/>
        <w:rPr>
          <w:rFonts w:cs="Arial"/>
        </w:rPr>
      </w:pPr>
      <w:r w:rsidRPr="0062148D">
        <w:rPr>
          <w:rFonts w:cs="Arial"/>
        </w:rPr>
        <w:t>Capable to know the speaking skills.</w:t>
      </w:r>
    </w:p>
    <w:p w14:paraId="01EC824E" w14:textId="77777777" w:rsidR="0062148D" w:rsidRPr="0062148D" w:rsidRDefault="0062148D">
      <w:pPr>
        <w:numPr>
          <w:ilvl w:val="0"/>
          <w:numId w:val="1"/>
        </w:numPr>
        <w:spacing w:before="0" w:after="200"/>
        <w:contextualSpacing/>
        <w:rPr>
          <w:rFonts w:cs="Arial"/>
        </w:rPr>
      </w:pPr>
      <w:r w:rsidRPr="0062148D">
        <w:rPr>
          <w:rFonts w:cs="Arial"/>
        </w:rPr>
        <w:t>Capable to know the professional skills</w:t>
      </w:r>
    </w:p>
    <w:p w14:paraId="694FA36E" w14:textId="77777777" w:rsidR="0062148D" w:rsidRPr="0062148D" w:rsidRDefault="0062148D" w:rsidP="0062148D">
      <w:pPr>
        <w:spacing w:before="0" w:after="0" w:line="276" w:lineRule="auto"/>
        <w:ind w:left="706" w:hanging="706"/>
        <w:jc w:val="left"/>
        <w:rPr>
          <w:rFonts w:cs="Arial"/>
        </w:rPr>
      </w:pPr>
      <w:r w:rsidRPr="0062148D">
        <w:rPr>
          <w:rFonts w:cs="Arial"/>
        </w:rPr>
        <w:br w:type="page"/>
      </w:r>
    </w:p>
    <w:p w14:paraId="2F3D9C8A"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46" w:name="_Toc30855087"/>
      <w:bookmarkStart w:id="147" w:name="_Toc111725462"/>
      <w:r w:rsidRPr="00BC09FA">
        <w:rPr>
          <w:rFonts w:ascii="Arial" w:hAnsi="Arial" w:cs="Arial"/>
          <w:b/>
          <w:bCs/>
          <w:color w:val="auto"/>
        </w:rPr>
        <w:t>Develop Administrative Skills</w:t>
      </w:r>
      <w:bookmarkEnd w:id="146"/>
      <w:bookmarkEnd w:id="147"/>
    </w:p>
    <w:p w14:paraId="6543C82A" w14:textId="1080AA34" w:rsidR="0062148D" w:rsidRPr="0062148D" w:rsidRDefault="0062148D" w:rsidP="003F5A16">
      <w:pPr>
        <w:rPr>
          <w:rFonts w:cs="Arial"/>
        </w:rPr>
      </w:pPr>
      <w:r w:rsidRPr="0062148D">
        <w:rPr>
          <w:rFonts w:eastAsiaTheme="majorEastAsia" w:cs="Arial"/>
          <w:b/>
        </w:rPr>
        <w:t>Overview:</w:t>
      </w:r>
      <w:r w:rsidR="00CA716B">
        <w:rPr>
          <w:rFonts w:eastAsiaTheme="majorEastAsia" w:cs="Arial"/>
          <w:b/>
        </w:rPr>
        <w:t xml:space="preserve"> </w:t>
      </w:r>
      <w:r w:rsidRPr="0062148D">
        <w:rPr>
          <w:rFonts w:cs="Arial"/>
        </w:rPr>
        <w:t xml:space="preserve">The user/ individual on the job need to know and understand how to develop administrative skills. </w:t>
      </w:r>
    </w:p>
    <w:tbl>
      <w:tblPr>
        <w:tblStyle w:val="TableGrid"/>
        <w:tblW w:w="4868" w:type="pct"/>
        <w:tblLook w:val="04A0" w:firstRow="1" w:lastRow="0" w:firstColumn="1" w:lastColumn="0" w:noHBand="0" w:noVBand="1"/>
      </w:tblPr>
      <w:tblGrid>
        <w:gridCol w:w="2672"/>
        <w:gridCol w:w="7966"/>
      </w:tblGrid>
      <w:tr w:rsidR="0062148D" w:rsidRPr="0062148D" w14:paraId="63D9036C" w14:textId="77777777" w:rsidTr="00234A8C">
        <w:trPr>
          <w:trHeight w:val="432"/>
        </w:trPr>
        <w:tc>
          <w:tcPr>
            <w:tcW w:w="1256" w:type="pct"/>
            <w:shd w:val="clear" w:color="auto" w:fill="D9D9D9" w:themeFill="background1" w:themeFillShade="D9"/>
            <w:vAlign w:val="center"/>
          </w:tcPr>
          <w:p w14:paraId="7462EA9E" w14:textId="77777777" w:rsidR="0062148D" w:rsidRPr="00CA716B" w:rsidRDefault="0062148D" w:rsidP="00CA716B">
            <w:pPr>
              <w:keepNext/>
              <w:keepLines/>
              <w:spacing w:before="0" w:after="0" w:line="240" w:lineRule="auto"/>
              <w:jc w:val="left"/>
              <w:outlineLvl w:val="4"/>
              <w:rPr>
                <w:rFonts w:eastAsiaTheme="majorEastAsia" w:cs="Arial"/>
                <w:b/>
                <w:bCs/>
                <w:color w:val="000000" w:themeColor="text1"/>
              </w:rPr>
            </w:pPr>
            <w:r w:rsidRPr="00CA716B">
              <w:rPr>
                <w:rFonts w:eastAsiaTheme="majorEastAsia" w:cs="Arial"/>
                <w:b/>
                <w:bCs/>
                <w:color w:val="000000" w:themeColor="text1"/>
              </w:rPr>
              <w:t>Unit of Competency</w:t>
            </w:r>
          </w:p>
        </w:tc>
        <w:tc>
          <w:tcPr>
            <w:tcW w:w="3744" w:type="pct"/>
            <w:shd w:val="clear" w:color="auto" w:fill="D9D9D9" w:themeFill="background1" w:themeFillShade="D9"/>
            <w:vAlign w:val="center"/>
          </w:tcPr>
          <w:p w14:paraId="11CF96CD" w14:textId="77777777" w:rsidR="0062148D" w:rsidRPr="00CA716B" w:rsidRDefault="0062148D" w:rsidP="00CA716B">
            <w:pPr>
              <w:keepNext/>
              <w:keepLines/>
              <w:spacing w:before="0" w:after="0" w:line="240" w:lineRule="auto"/>
              <w:jc w:val="left"/>
              <w:outlineLvl w:val="4"/>
              <w:rPr>
                <w:rFonts w:eastAsiaTheme="majorEastAsia" w:cs="Arial"/>
                <w:b/>
                <w:bCs/>
                <w:color w:val="000000" w:themeColor="text1"/>
              </w:rPr>
            </w:pPr>
            <w:r w:rsidRPr="00CA716B">
              <w:rPr>
                <w:rFonts w:eastAsiaTheme="majorEastAsia" w:cs="Arial"/>
                <w:b/>
                <w:bCs/>
                <w:color w:val="000000" w:themeColor="text1"/>
              </w:rPr>
              <w:t>Performance Criteria</w:t>
            </w:r>
          </w:p>
        </w:tc>
      </w:tr>
      <w:tr w:rsidR="0062148D" w:rsidRPr="0062148D" w14:paraId="380A1C8B" w14:textId="77777777" w:rsidTr="00234A8C">
        <w:tc>
          <w:tcPr>
            <w:tcW w:w="1256" w:type="pct"/>
          </w:tcPr>
          <w:p w14:paraId="176534FB" w14:textId="77777777" w:rsidR="0062148D" w:rsidRPr="0062148D" w:rsidRDefault="0062148D">
            <w:pPr>
              <w:numPr>
                <w:ilvl w:val="0"/>
                <w:numId w:val="235"/>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 xml:space="preserve">Decision making </w:t>
            </w:r>
          </w:p>
        </w:tc>
        <w:tc>
          <w:tcPr>
            <w:tcW w:w="3744" w:type="pct"/>
          </w:tcPr>
          <w:p w14:paraId="20AE467F" w14:textId="596673BD" w:rsidR="0062148D" w:rsidRPr="0062148D" w:rsidRDefault="0062148D">
            <w:pPr>
              <w:numPr>
                <w:ilvl w:val="0"/>
                <w:numId w:val="236"/>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Perform decisions pertaining to security operations, training </w:t>
            </w:r>
            <w:r w:rsidR="00CA716B" w:rsidRPr="0062148D">
              <w:rPr>
                <w:rFonts w:cs="Arial"/>
                <w:color w:val="000000" w:themeColor="text1"/>
              </w:rPr>
              <w:t>and administration</w:t>
            </w:r>
          </w:p>
          <w:p w14:paraId="58D32A49" w14:textId="77777777" w:rsidR="0062148D" w:rsidRPr="0062148D" w:rsidRDefault="0062148D">
            <w:pPr>
              <w:numPr>
                <w:ilvl w:val="0"/>
                <w:numId w:val="236"/>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Perform emergency situations</w:t>
            </w:r>
          </w:p>
        </w:tc>
      </w:tr>
      <w:tr w:rsidR="0062148D" w:rsidRPr="0062148D" w14:paraId="526E53B6" w14:textId="77777777" w:rsidTr="00234A8C">
        <w:tc>
          <w:tcPr>
            <w:tcW w:w="1256" w:type="pct"/>
          </w:tcPr>
          <w:p w14:paraId="76F5DB28" w14:textId="77777777" w:rsidR="0062148D" w:rsidRPr="0062148D" w:rsidRDefault="0062148D">
            <w:pPr>
              <w:numPr>
                <w:ilvl w:val="0"/>
                <w:numId w:val="235"/>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Make Plan and Organize the workshop</w:t>
            </w:r>
          </w:p>
          <w:p w14:paraId="50E5857E" w14:textId="77777777" w:rsidR="0062148D" w:rsidRPr="0062148D" w:rsidRDefault="0062148D" w:rsidP="00CA716B">
            <w:pPr>
              <w:autoSpaceDE w:val="0"/>
              <w:autoSpaceDN w:val="0"/>
              <w:adjustRightInd w:val="0"/>
              <w:spacing w:before="0" w:after="0"/>
              <w:ind w:left="720" w:hanging="720"/>
              <w:jc w:val="left"/>
              <w:rPr>
                <w:rFonts w:cs="Arial"/>
                <w:color w:val="000000" w:themeColor="text1"/>
              </w:rPr>
            </w:pPr>
          </w:p>
        </w:tc>
        <w:tc>
          <w:tcPr>
            <w:tcW w:w="3744" w:type="pct"/>
          </w:tcPr>
          <w:p w14:paraId="103F0546" w14:textId="77777777" w:rsidR="0062148D" w:rsidRPr="0062148D" w:rsidRDefault="0062148D" w:rsidP="00CA716B">
            <w:pPr>
              <w:autoSpaceDE w:val="0"/>
              <w:autoSpaceDN w:val="0"/>
              <w:adjustRightInd w:val="0"/>
              <w:spacing w:before="0" w:after="0"/>
              <w:jc w:val="left"/>
              <w:rPr>
                <w:rFonts w:cs="Arial"/>
                <w:color w:val="000000" w:themeColor="text1"/>
              </w:rPr>
            </w:pPr>
            <w:r w:rsidRPr="0062148D">
              <w:rPr>
                <w:rFonts w:cs="Arial"/>
                <w:color w:val="000000" w:themeColor="text1"/>
              </w:rPr>
              <w:t>The user/individual on job needs to know and understand how to:</w:t>
            </w:r>
          </w:p>
          <w:p w14:paraId="5CBA0161" w14:textId="77777777" w:rsidR="0062148D" w:rsidRPr="0062148D" w:rsidRDefault="0062148D">
            <w:pPr>
              <w:numPr>
                <w:ilvl w:val="0"/>
                <w:numId w:val="237"/>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Plan security operations as per site instructions and resources available assess and assign tasks to teams and individuals</w:t>
            </w:r>
          </w:p>
          <w:p w14:paraId="66D3D3DB" w14:textId="77777777" w:rsidR="0062148D" w:rsidRPr="0062148D" w:rsidRDefault="0062148D">
            <w:pPr>
              <w:numPr>
                <w:ilvl w:val="0"/>
                <w:numId w:val="237"/>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Conduct training, rehearsals and mock drills</w:t>
            </w:r>
          </w:p>
          <w:p w14:paraId="67736ECB" w14:textId="77777777" w:rsidR="0062148D" w:rsidRPr="0062148D" w:rsidRDefault="0062148D">
            <w:pPr>
              <w:numPr>
                <w:ilvl w:val="0"/>
                <w:numId w:val="237"/>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Manage relationships with stakeholders and visitors</w:t>
            </w:r>
          </w:p>
        </w:tc>
      </w:tr>
      <w:tr w:rsidR="0062148D" w:rsidRPr="0062148D" w14:paraId="62B6B351" w14:textId="77777777" w:rsidTr="00234A8C">
        <w:tc>
          <w:tcPr>
            <w:tcW w:w="1256" w:type="pct"/>
          </w:tcPr>
          <w:p w14:paraId="6D8E5185" w14:textId="77777777" w:rsidR="0062148D" w:rsidRPr="0062148D" w:rsidRDefault="0062148D">
            <w:pPr>
              <w:numPr>
                <w:ilvl w:val="0"/>
                <w:numId w:val="235"/>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 xml:space="preserve">Evaluate the possible solution </w:t>
            </w:r>
          </w:p>
        </w:tc>
        <w:tc>
          <w:tcPr>
            <w:tcW w:w="3744" w:type="pct"/>
          </w:tcPr>
          <w:p w14:paraId="07DA4472" w14:textId="77777777" w:rsidR="0062148D" w:rsidRPr="0062148D" w:rsidRDefault="0062148D">
            <w:pPr>
              <w:numPr>
                <w:ilvl w:val="0"/>
                <w:numId w:val="238"/>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Think through the problem, evaluate the possible solution(s) and adopt a best possible solution(s)</w:t>
            </w:r>
          </w:p>
          <w:p w14:paraId="5B8076E5" w14:textId="77777777" w:rsidR="0062148D" w:rsidRPr="0062148D" w:rsidRDefault="0062148D">
            <w:pPr>
              <w:numPr>
                <w:ilvl w:val="0"/>
                <w:numId w:val="238"/>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Handle disruption in security operations</w:t>
            </w:r>
          </w:p>
          <w:p w14:paraId="6A5E12D8" w14:textId="77777777" w:rsidR="0062148D" w:rsidRPr="0062148D" w:rsidRDefault="0062148D">
            <w:pPr>
              <w:numPr>
                <w:ilvl w:val="0"/>
                <w:numId w:val="238"/>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Anticipate and identify potential risk and threats and take suitable actions</w:t>
            </w:r>
          </w:p>
          <w:p w14:paraId="3605D8A3" w14:textId="77777777" w:rsidR="0062148D" w:rsidRPr="0062148D" w:rsidRDefault="0062148D">
            <w:pPr>
              <w:numPr>
                <w:ilvl w:val="0"/>
                <w:numId w:val="238"/>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Observe people, activities and movements keenly</w:t>
            </w:r>
          </w:p>
          <w:p w14:paraId="1954BBD6" w14:textId="77777777" w:rsidR="0062148D" w:rsidRPr="0062148D" w:rsidRDefault="0062148D">
            <w:pPr>
              <w:numPr>
                <w:ilvl w:val="0"/>
                <w:numId w:val="238"/>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Analyze and evaluate a situation and available information to take appropriate action</w:t>
            </w:r>
          </w:p>
        </w:tc>
      </w:tr>
    </w:tbl>
    <w:p w14:paraId="160A1B92" w14:textId="77777777" w:rsidR="0062148D" w:rsidRPr="0062148D" w:rsidRDefault="0062148D" w:rsidP="0062148D">
      <w:pPr>
        <w:spacing w:before="0" w:after="0"/>
        <w:rPr>
          <w:rFonts w:eastAsia="Times New Roman" w:cs="Arial"/>
          <w:lang w:val="en-GB"/>
        </w:rPr>
      </w:pPr>
    </w:p>
    <w:p w14:paraId="1CD06E28"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031EBE44" w14:textId="77777777" w:rsidR="0062148D" w:rsidRPr="0062148D" w:rsidRDefault="0062148D">
      <w:pPr>
        <w:numPr>
          <w:ilvl w:val="0"/>
          <w:numId w:val="257"/>
        </w:numPr>
        <w:autoSpaceDE w:val="0"/>
        <w:autoSpaceDN w:val="0"/>
        <w:adjustRightInd w:val="0"/>
        <w:spacing w:before="0" w:after="0"/>
        <w:ind w:left="864" w:hanging="720"/>
        <w:contextualSpacing/>
        <w:jc w:val="left"/>
        <w:rPr>
          <w:rFonts w:cs="Arial"/>
        </w:rPr>
      </w:pPr>
      <w:r w:rsidRPr="0062148D">
        <w:rPr>
          <w:rFonts w:cs="Arial"/>
          <w:b/>
        </w:rPr>
        <w:t>Analytical techniques:</w:t>
      </w:r>
      <w:r w:rsidRPr="0062148D">
        <w:rPr>
          <w:rFonts w:cs="Arial"/>
        </w:rPr>
        <w:t xml:space="preserve"> Brainstorming, Intuitions/Logic, Cause and effect diagrams, Pareto analysis, SWOT analysis, Gant chart, Pert CPM and graphs, Scatter grams.</w:t>
      </w:r>
    </w:p>
    <w:p w14:paraId="4D75DFFD" w14:textId="77777777" w:rsidR="0062148D" w:rsidRPr="0062148D" w:rsidRDefault="0062148D">
      <w:pPr>
        <w:numPr>
          <w:ilvl w:val="0"/>
          <w:numId w:val="257"/>
        </w:numPr>
        <w:autoSpaceDE w:val="0"/>
        <w:autoSpaceDN w:val="0"/>
        <w:adjustRightInd w:val="0"/>
        <w:spacing w:before="0" w:after="0"/>
        <w:ind w:left="864" w:hanging="720"/>
        <w:contextualSpacing/>
        <w:jc w:val="left"/>
        <w:rPr>
          <w:rFonts w:cs="Arial"/>
        </w:rPr>
      </w:pPr>
      <w:r w:rsidRPr="0062148D">
        <w:rPr>
          <w:rFonts w:cs="Arial"/>
          <w:b/>
        </w:rPr>
        <w:t>Problem:</w:t>
      </w:r>
      <w:r w:rsidRPr="0062148D">
        <w:rPr>
          <w:rFonts w:cs="Arial"/>
        </w:rPr>
        <w:t xml:space="preserve"> Non – routine process and quality problems, Equipment selection, availability and failure, Teamwork and work allocation problem, Safety and emergency situations and incidents.</w:t>
      </w:r>
    </w:p>
    <w:p w14:paraId="3E1EC9F9" w14:textId="05992AFD" w:rsidR="0062148D" w:rsidRPr="0062148D" w:rsidRDefault="0062148D">
      <w:pPr>
        <w:numPr>
          <w:ilvl w:val="0"/>
          <w:numId w:val="257"/>
        </w:numPr>
        <w:autoSpaceDE w:val="0"/>
        <w:autoSpaceDN w:val="0"/>
        <w:adjustRightInd w:val="0"/>
        <w:spacing w:before="0" w:after="0"/>
        <w:ind w:left="864" w:hanging="720"/>
        <w:contextualSpacing/>
        <w:jc w:val="left"/>
        <w:rPr>
          <w:rFonts w:cs="Arial"/>
        </w:rPr>
      </w:pPr>
      <w:r w:rsidRPr="0062148D">
        <w:rPr>
          <w:rFonts w:cs="Arial"/>
          <w:b/>
        </w:rPr>
        <w:t>Action plans:</w:t>
      </w:r>
      <w:r w:rsidRPr="0062148D">
        <w:rPr>
          <w:rFonts w:cs="Arial"/>
        </w:rPr>
        <w:t xml:space="preserve"> Priority requirements, Measurable objectives, Resource requirements, Timelines, Co-ordination and feedback requirements, Safety requirements, Risk assessment, Environmental requirements</w:t>
      </w:r>
    </w:p>
    <w:p w14:paraId="67409B38" w14:textId="4ECDC4BA" w:rsidR="0062148D" w:rsidRPr="0062148D" w:rsidRDefault="0062148D" w:rsidP="00CA716B">
      <w:pPr>
        <w:autoSpaceDE w:val="0"/>
        <w:autoSpaceDN w:val="0"/>
        <w:adjustRightInd w:val="0"/>
        <w:spacing w:after="0"/>
        <w:ind w:left="144"/>
        <w:rPr>
          <w:rFonts w:eastAsiaTheme="majorEastAsia" w:cs="Arial"/>
          <w:b/>
        </w:rPr>
      </w:pPr>
      <w:r w:rsidRPr="0062148D">
        <w:rPr>
          <w:rFonts w:eastAsiaTheme="majorEastAsia" w:cs="Arial"/>
          <w:b/>
        </w:rPr>
        <w:t>Critical Evidence(s) Required</w:t>
      </w:r>
    </w:p>
    <w:p w14:paraId="348F9281" w14:textId="77777777" w:rsidR="0062148D" w:rsidRPr="0062148D" w:rsidRDefault="0062148D">
      <w:pPr>
        <w:numPr>
          <w:ilvl w:val="0"/>
          <w:numId w:val="260"/>
        </w:numPr>
        <w:spacing w:before="0" w:after="200"/>
        <w:contextualSpacing/>
        <w:rPr>
          <w:rFonts w:cs="Arial"/>
        </w:rPr>
      </w:pPr>
      <w:r w:rsidRPr="0062148D">
        <w:rPr>
          <w:rFonts w:cs="Arial"/>
        </w:rPr>
        <w:t>Capable to make a decision pertaining to the security operations</w:t>
      </w:r>
    </w:p>
    <w:p w14:paraId="6C5E7803" w14:textId="7B170C57" w:rsidR="0062148D" w:rsidRPr="00CA716B" w:rsidRDefault="0062148D">
      <w:pPr>
        <w:numPr>
          <w:ilvl w:val="0"/>
          <w:numId w:val="260"/>
        </w:numPr>
        <w:spacing w:before="0" w:after="0" w:line="276" w:lineRule="auto"/>
        <w:ind w:left="706" w:hanging="706"/>
        <w:contextualSpacing/>
        <w:jc w:val="left"/>
        <w:rPr>
          <w:rFonts w:cs="Arial"/>
        </w:rPr>
      </w:pPr>
      <w:r w:rsidRPr="00CA716B">
        <w:rPr>
          <w:rFonts w:cs="Arial"/>
        </w:rPr>
        <w:t>Capable to observe the people and evaluate the possible solution</w:t>
      </w:r>
      <w:r w:rsidRPr="00CA716B">
        <w:rPr>
          <w:rFonts w:cs="Arial"/>
        </w:rPr>
        <w:br w:type="page"/>
      </w:r>
    </w:p>
    <w:p w14:paraId="7F2EF3EA"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48" w:name="_Toc30855088"/>
      <w:bookmarkStart w:id="149" w:name="_Toc111725463"/>
      <w:r w:rsidRPr="00BC09FA">
        <w:rPr>
          <w:rFonts w:ascii="Arial" w:hAnsi="Arial" w:cs="Arial"/>
          <w:b/>
          <w:bCs/>
          <w:color w:val="auto"/>
        </w:rPr>
        <w:t>Work effectively in a customer service/ sales environment</w:t>
      </w:r>
      <w:bookmarkEnd w:id="148"/>
      <w:bookmarkEnd w:id="149"/>
    </w:p>
    <w:p w14:paraId="6EB1343E" w14:textId="4E9F4978" w:rsidR="0062148D" w:rsidRPr="0062148D" w:rsidRDefault="0062148D" w:rsidP="003F5A16">
      <w:pPr>
        <w:rPr>
          <w:rFonts w:cs="Arial"/>
          <w:color w:val="000000"/>
        </w:rPr>
      </w:pPr>
      <w:r w:rsidRPr="0062148D">
        <w:rPr>
          <w:rFonts w:eastAsiaTheme="majorEastAsia" w:cs="Arial"/>
          <w:b/>
        </w:rPr>
        <w:t>Overview:</w:t>
      </w:r>
      <w:r w:rsidR="00CA716B">
        <w:rPr>
          <w:rFonts w:eastAsiaTheme="majorEastAsia" w:cs="Arial"/>
          <w:b/>
        </w:rPr>
        <w:t xml:space="preserve"> </w:t>
      </w:r>
      <w:r w:rsidRPr="0062148D">
        <w:rPr>
          <w:rFonts w:cs="Arial"/>
          <w:color w:val="000000"/>
        </w:rPr>
        <w:t>This Competency standard identifies the competencies required Work Effectively in a customer Service/Sales Environment as per Organization’s approved guidelines and</w:t>
      </w:r>
      <w:r w:rsidR="00CA716B">
        <w:rPr>
          <w:rFonts w:cs="Arial"/>
          <w:color w:val="000000"/>
        </w:rPr>
        <w:t xml:space="preserve"> </w:t>
      </w:r>
      <w:r w:rsidRPr="0062148D">
        <w:rPr>
          <w:rFonts w:cs="Arial"/>
          <w:color w:val="000000"/>
        </w:rPr>
        <w:t>procedures. You will be expected to work within organizational requirements, support</w:t>
      </w:r>
      <w:r w:rsidR="00CA716B">
        <w:rPr>
          <w:rFonts w:cs="Arial"/>
          <w:color w:val="000000"/>
        </w:rPr>
        <w:t xml:space="preserve"> </w:t>
      </w:r>
      <w:r w:rsidRPr="0062148D">
        <w:rPr>
          <w:rFonts w:cs="Arial"/>
          <w:color w:val="000000"/>
        </w:rPr>
        <w:t>the work team, maintain personal presentation, develop effective work habits, portray ethical</w:t>
      </w:r>
      <w:r w:rsidR="00CA716B">
        <w:rPr>
          <w:rFonts w:cs="Arial"/>
          <w:color w:val="000000"/>
        </w:rPr>
        <w:t xml:space="preserve"> </w:t>
      </w:r>
      <w:r w:rsidRPr="0062148D">
        <w:rPr>
          <w:rFonts w:cs="Arial"/>
          <w:color w:val="000000"/>
        </w:rPr>
        <w:t>behavior and acquire up to date product / service knowledge. You’re underpinning knowledge about Work Effectively in a customer Service/Sales Environment will be sufficient for you to provide the basics of the work.</w:t>
      </w:r>
    </w:p>
    <w:tbl>
      <w:tblPr>
        <w:tblStyle w:val="TableGrid"/>
        <w:tblW w:w="4950" w:type="pct"/>
        <w:tblLook w:val="04A0" w:firstRow="1" w:lastRow="0" w:firstColumn="1" w:lastColumn="0" w:noHBand="0" w:noVBand="1"/>
      </w:tblPr>
      <w:tblGrid>
        <w:gridCol w:w="3037"/>
        <w:gridCol w:w="7780"/>
      </w:tblGrid>
      <w:tr w:rsidR="0062148D" w:rsidRPr="0062148D" w14:paraId="19BB891E" w14:textId="77777777" w:rsidTr="00CA716B">
        <w:trPr>
          <w:trHeight w:val="432"/>
        </w:trPr>
        <w:tc>
          <w:tcPr>
            <w:tcW w:w="1404" w:type="pct"/>
            <w:shd w:val="clear" w:color="auto" w:fill="D9D9D9" w:themeFill="background1" w:themeFillShade="D9"/>
            <w:vAlign w:val="center"/>
          </w:tcPr>
          <w:p w14:paraId="1F2E291C" w14:textId="77777777" w:rsidR="0062148D" w:rsidRPr="00CA716B" w:rsidRDefault="0062148D" w:rsidP="00CA716B">
            <w:pPr>
              <w:keepNext/>
              <w:keepLines/>
              <w:spacing w:before="0" w:after="0" w:line="240" w:lineRule="auto"/>
              <w:jc w:val="left"/>
              <w:outlineLvl w:val="4"/>
              <w:rPr>
                <w:rFonts w:eastAsiaTheme="majorEastAsia" w:cs="Arial"/>
                <w:b/>
                <w:bCs/>
                <w:color w:val="000000" w:themeColor="text1"/>
              </w:rPr>
            </w:pPr>
            <w:r w:rsidRPr="00CA716B">
              <w:rPr>
                <w:rFonts w:eastAsiaTheme="majorEastAsia" w:cs="Arial"/>
                <w:b/>
                <w:bCs/>
                <w:color w:val="000000" w:themeColor="text1"/>
              </w:rPr>
              <w:t>Unit of Competency</w:t>
            </w:r>
          </w:p>
        </w:tc>
        <w:tc>
          <w:tcPr>
            <w:tcW w:w="3596" w:type="pct"/>
            <w:shd w:val="clear" w:color="auto" w:fill="D9D9D9" w:themeFill="background1" w:themeFillShade="D9"/>
            <w:vAlign w:val="center"/>
          </w:tcPr>
          <w:p w14:paraId="48EBD0F1" w14:textId="77777777" w:rsidR="0062148D" w:rsidRPr="00CA716B" w:rsidRDefault="0062148D" w:rsidP="00CA716B">
            <w:pPr>
              <w:keepNext/>
              <w:keepLines/>
              <w:spacing w:before="0" w:after="0" w:line="240" w:lineRule="auto"/>
              <w:jc w:val="left"/>
              <w:outlineLvl w:val="4"/>
              <w:rPr>
                <w:rFonts w:eastAsiaTheme="majorEastAsia" w:cs="Arial"/>
                <w:b/>
                <w:bCs/>
                <w:color w:val="000000" w:themeColor="text1"/>
              </w:rPr>
            </w:pPr>
            <w:r w:rsidRPr="00CA716B">
              <w:rPr>
                <w:rFonts w:eastAsiaTheme="majorEastAsia" w:cs="Arial"/>
                <w:b/>
                <w:bCs/>
                <w:color w:val="000000" w:themeColor="text1"/>
              </w:rPr>
              <w:t>Performance Criteria</w:t>
            </w:r>
          </w:p>
        </w:tc>
      </w:tr>
      <w:tr w:rsidR="0062148D" w:rsidRPr="0062148D" w14:paraId="61DB43CE" w14:textId="77777777" w:rsidTr="00CA716B">
        <w:tc>
          <w:tcPr>
            <w:tcW w:w="1404" w:type="pct"/>
          </w:tcPr>
          <w:p w14:paraId="4A87F606" w14:textId="77777777" w:rsidR="0062148D" w:rsidRPr="0062148D" w:rsidRDefault="0062148D">
            <w:pPr>
              <w:numPr>
                <w:ilvl w:val="0"/>
                <w:numId w:val="239"/>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Work within organizational requirements.</w:t>
            </w:r>
          </w:p>
        </w:tc>
        <w:tc>
          <w:tcPr>
            <w:tcW w:w="3596" w:type="pct"/>
          </w:tcPr>
          <w:p w14:paraId="6BE43537" w14:textId="77777777" w:rsidR="0062148D" w:rsidRPr="0062148D" w:rsidRDefault="0062148D">
            <w:pPr>
              <w:numPr>
                <w:ilvl w:val="0"/>
                <w:numId w:val="24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and read organization’s requirements and responsibilities and seek advice from appropriate people where necessary.</w:t>
            </w:r>
          </w:p>
          <w:p w14:paraId="2CDA6CD4" w14:textId="77777777" w:rsidR="0062148D" w:rsidRPr="0062148D" w:rsidRDefault="0062148D">
            <w:pPr>
              <w:numPr>
                <w:ilvl w:val="0"/>
                <w:numId w:val="24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Interpret staff rosters and provide sufficient notice of unavailability for rostered hours according to workplace policy and procedures.</w:t>
            </w:r>
          </w:p>
          <w:p w14:paraId="528DBF94" w14:textId="77777777" w:rsidR="0062148D" w:rsidRPr="0062148D" w:rsidRDefault="0062148D">
            <w:pPr>
              <w:numPr>
                <w:ilvl w:val="0"/>
                <w:numId w:val="24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Develop and use a current working knowledge and understanding of employee and employer rights and responsibilities.</w:t>
            </w:r>
          </w:p>
          <w:p w14:paraId="22FB844F" w14:textId="77777777" w:rsidR="0062148D" w:rsidRPr="0062148D" w:rsidRDefault="0062148D">
            <w:pPr>
              <w:numPr>
                <w:ilvl w:val="0"/>
                <w:numId w:val="24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Comply with relevant duty of care and legal responsibilities, and support organizational culture.</w:t>
            </w:r>
          </w:p>
          <w:p w14:paraId="260F81A0" w14:textId="77777777" w:rsidR="0062148D" w:rsidRPr="0062148D" w:rsidRDefault="0062148D">
            <w:pPr>
              <w:numPr>
                <w:ilvl w:val="0"/>
                <w:numId w:val="24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roles and responsibilities of colleagues and immediate supervisors.</w:t>
            </w:r>
          </w:p>
          <w:p w14:paraId="3BEC9012" w14:textId="0DF1408E" w:rsidR="0062148D" w:rsidRPr="0062148D" w:rsidRDefault="0062148D">
            <w:pPr>
              <w:numPr>
                <w:ilvl w:val="0"/>
                <w:numId w:val="24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Identify standards and values considered to be detrimental to the </w:t>
            </w:r>
            <w:r w:rsidR="00CA716B" w:rsidRPr="0062148D">
              <w:rPr>
                <w:rFonts w:cs="Arial"/>
                <w:color w:val="000000" w:themeColor="text1"/>
              </w:rPr>
              <w:t>Organization</w:t>
            </w:r>
            <w:r w:rsidR="00CA716B">
              <w:rPr>
                <w:rFonts w:cs="Arial"/>
                <w:color w:val="000000" w:themeColor="text1"/>
              </w:rPr>
              <w:t xml:space="preserve"> </w:t>
            </w:r>
            <w:r w:rsidRPr="0062148D">
              <w:rPr>
                <w:rFonts w:cs="Arial"/>
                <w:color w:val="000000" w:themeColor="text1"/>
              </w:rPr>
              <w:t>and communicate this through appropriate channels.</w:t>
            </w:r>
          </w:p>
          <w:p w14:paraId="7D5FDE2C" w14:textId="6DA7C241" w:rsidR="0062148D" w:rsidRPr="0062148D" w:rsidRDefault="0062148D">
            <w:pPr>
              <w:numPr>
                <w:ilvl w:val="0"/>
                <w:numId w:val="24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Identify, </w:t>
            </w:r>
            <w:r w:rsidR="00CA716B" w:rsidRPr="0062148D">
              <w:rPr>
                <w:rFonts w:cs="Arial"/>
                <w:color w:val="000000" w:themeColor="text1"/>
              </w:rPr>
              <w:t>recognize</w:t>
            </w:r>
            <w:r w:rsidRPr="0062148D">
              <w:rPr>
                <w:rFonts w:cs="Arial"/>
                <w:color w:val="000000" w:themeColor="text1"/>
              </w:rPr>
              <w:t xml:space="preserve"> and follow </w:t>
            </w:r>
            <w:r w:rsidR="00CA716B" w:rsidRPr="0062148D">
              <w:rPr>
                <w:rFonts w:cs="Arial"/>
                <w:color w:val="000000" w:themeColor="text1"/>
              </w:rPr>
              <w:t>behavior</w:t>
            </w:r>
            <w:r w:rsidRPr="0062148D">
              <w:rPr>
                <w:rFonts w:cs="Arial"/>
                <w:color w:val="000000" w:themeColor="text1"/>
              </w:rPr>
              <w:t xml:space="preserve"> that contributes to a safe and sustainable</w:t>
            </w:r>
            <w:r w:rsidR="00CA716B">
              <w:rPr>
                <w:rFonts w:cs="Arial"/>
                <w:color w:val="000000" w:themeColor="text1"/>
              </w:rPr>
              <w:t xml:space="preserve"> </w:t>
            </w:r>
            <w:r w:rsidRPr="0062148D">
              <w:rPr>
                <w:rFonts w:cs="Arial"/>
                <w:color w:val="000000" w:themeColor="text1"/>
              </w:rPr>
              <w:t>work environment.</w:t>
            </w:r>
          </w:p>
        </w:tc>
      </w:tr>
      <w:tr w:rsidR="0062148D" w:rsidRPr="0062148D" w14:paraId="5546E55D" w14:textId="77777777" w:rsidTr="00CA716B">
        <w:tc>
          <w:tcPr>
            <w:tcW w:w="1404" w:type="pct"/>
          </w:tcPr>
          <w:p w14:paraId="33C51F90" w14:textId="77777777" w:rsidR="0062148D" w:rsidRPr="0062148D" w:rsidRDefault="0062148D">
            <w:pPr>
              <w:numPr>
                <w:ilvl w:val="0"/>
                <w:numId w:val="239"/>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Support the work team.</w:t>
            </w:r>
          </w:p>
        </w:tc>
        <w:tc>
          <w:tcPr>
            <w:tcW w:w="3596" w:type="pct"/>
          </w:tcPr>
          <w:p w14:paraId="5D834586" w14:textId="020C8E82" w:rsidR="0062148D" w:rsidRPr="0062148D" w:rsidRDefault="0062148D">
            <w:pPr>
              <w:numPr>
                <w:ilvl w:val="0"/>
                <w:numId w:val="241"/>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Display courteous and helpful </w:t>
            </w:r>
            <w:r w:rsidR="00CA716B" w:rsidRPr="0062148D">
              <w:rPr>
                <w:rFonts w:cs="Arial"/>
                <w:color w:val="000000" w:themeColor="text1"/>
              </w:rPr>
              <w:t>behavior</w:t>
            </w:r>
            <w:r w:rsidRPr="0062148D">
              <w:rPr>
                <w:rFonts w:cs="Arial"/>
                <w:color w:val="000000" w:themeColor="text1"/>
              </w:rPr>
              <w:t xml:space="preserve"> at all times.</w:t>
            </w:r>
          </w:p>
          <w:p w14:paraId="100F1CF8" w14:textId="5AFA607E" w:rsidR="0062148D" w:rsidRPr="0062148D" w:rsidRDefault="0062148D">
            <w:pPr>
              <w:numPr>
                <w:ilvl w:val="0"/>
                <w:numId w:val="241"/>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Take opportunities to enhance the level of</w:t>
            </w:r>
            <w:r w:rsidR="00CA716B">
              <w:rPr>
                <w:rFonts w:cs="Arial"/>
                <w:color w:val="000000" w:themeColor="text1"/>
              </w:rPr>
              <w:t xml:space="preserve"> </w:t>
            </w:r>
            <w:r w:rsidRPr="0062148D">
              <w:rPr>
                <w:rFonts w:cs="Arial"/>
                <w:color w:val="000000" w:themeColor="text1"/>
              </w:rPr>
              <w:t>assistance offered to colleagues and meet all reasonable requests for assistance within acceptable workplace timeframes.</w:t>
            </w:r>
          </w:p>
          <w:p w14:paraId="2ED7102A" w14:textId="77777777" w:rsidR="0062148D" w:rsidRPr="0062148D" w:rsidRDefault="0062148D">
            <w:pPr>
              <w:numPr>
                <w:ilvl w:val="0"/>
                <w:numId w:val="241"/>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Complete allocated tasks as required.</w:t>
            </w:r>
          </w:p>
          <w:p w14:paraId="0B93EC55" w14:textId="77777777" w:rsidR="0062148D" w:rsidRPr="0062148D" w:rsidRDefault="0062148D">
            <w:pPr>
              <w:numPr>
                <w:ilvl w:val="0"/>
                <w:numId w:val="241"/>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Seek assistance when difficulties arise.</w:t>
            </w:r>
          </w:p>
          <w:p w14:paraId="44DE40E3" w14:textId="77777777" w:rsidR="0062148D" w:rsidRPr="0062148D" w:rsidRDefault="0062148D">
            <w:pPr>
              <w:numPr>
                <w:ilvl w:val="0"/>
                <w:numId w:val="241"/>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Use questioning techniques to clarify instructions or responsibilities.</w:t>
            </w:r>
          </w:p>
          <w:p w14:paraId="1D6C0D4C" w14:textId="77777777" w:rsidR="0062148D" w:rsidRPr="0062148D" w:rsidRDefault="0062148D">
            <w:pPr>
              <w:numPr>
                <w:ilvl w:val="0"/>
                <w:numId w:val="241"/>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and display a non-discriminatory attitude in all contacts with customers and other staff members.</w:t>
            </w:r>
          </w:p>
        </w:tc>
      </w:tr>
      <w:tr w:rsidR="0062148D" w:rsidRPr="0062148D" w14:paraId="2720FACE" w14:textId="77777777" w:rsidTr="00CA716B">
        <w:tc>
          <w:tcPr>
            <w:tcW w:w="1404" w:type="pct"/>
          </w:tcPr>
          <w:p w14:paraId="1BDA08F0" w14:textId="77777777" w:rsidR="0062148D" w:rsidRPr="0062148D" w:rsidRDefault="0062148D">
            <w:pPr>
              <w:numPr>
                <w:ilvl w:val="0"/>
                <w:numId w:val="239"/>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Maintain personal Presentation.</w:t>
            </w:r>
          </w:p>
        </w:tc>
        <w:tc>
          <w:tcPr>
            <w:tcW w:w="3596" w:type="pct"/>
          </w:tcPr>
          <w:p w14:paraId="05EB759F" w14:textId="124E4164" w:rsidR="0062148D" w:rsidRPr="0062148D" w:rsidRDefault="0062148D">
            <w:pPr>
              <w:numPr>
                <w:ilvl w:val="0"/>
                <w:numId w:val="242"/>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Observe appropriate dress code and</w:t>
            </w:r>
            <w:r w:rsidR="00CA716B">
              <w:rPr>
                <w:rFonts w:cs="Arial"/>
                <w:color w:val="000000" w:themeColor="text1"/>
              </w:rPr>
              <w:t xml:space="preserve"> </w:t>
            </w:r>
            <w:r w:rsidRPr="0062148D">
              <w:rPr>
                <w:rFonts w:cs="Arial"/>
                <w:color w:val="000000" w:themeColor="text1"/>
              </w:rPr>
              <w:t>presentation as required by the workplace, job role and level of customer contact.</w:t>
            </w:r>
          </w:p>
          <w:p w14:paraId="350BF774" w14:textId="5F2F4B61" w:rsidR="0062148D" w:rsidRPr="0062148D" w:rsidRDefault="0062148D">
            <w:pPr>
              <w:numPr>
                <w:ilvl w:val="0"/>
                <w:numId w:val="242"/>
              </w:numPr>
              <w:autoSpaceDE w:val="0"/>
              <w:autoSpaceDN w:val="0"/>
              <w:adjustRightInd w:val="0"/>
              <w:spacing w:before="0" w:after="0"/>
              <w:ind w:left="576" w:hanging="576"/>
              <w:contextualSpacing/>
              <w:jc w:val="left"/>
              <w:rPr>
                <w:rFonts w:cs="Arial"/>
                <w:b/>
                <w:bCs/>
                <w:color w:val="000000" w:themeColor="text1"/>
              </w:rPr>
            </w:pPr>
            <w:r w:rsidRPr="0062148D">
              <w:rPr>
                <w:rFonts w:cs="Arial"/>
                <w:color w:val="000000" w:themeColor="text1"/>
              </w:rPr>
              <w:t>Follow personal hygiene procedures according to organizational policy and</w:t>
            </w:r>
            <w:r w:rsidR="00CA716B">
              <w:rPr>
                <w:rFonts w:cs="Arial"/>
                <w:color w:val="000000" w:themeColor="text1"/>
              </w:rPr>
              <w:t xml:space="preserve"> </w:t>
            </w:r>
            <w:r w:rsidRPr="0062148D">
              <w:rPr>
                <w:rFonts w:cs="Arial"/>
                <w:color w:val="000000" w:themeColor="text1"/>
              </w:rPr>
              <w:t>relevant legislation.</w:t>
            </w:r>
          </w:p>
        </w:tc>
      </w:tr>
      <w:tr w:rsidR="0062148D" w:rsidRPr="0062148D" w14:paraId="76EEA7F7" w14:textId="77777777" w:rsidTr="00CA716B">
        <w:tc>
          <w:tcPr>
            <w:tcW w:w="1404" w:type="pct"/>
          </w:tcPr>
          <w:p w14:paraId="37426643" w14:textId="77777777" w:rsidR="0062148D" w:rsidRPr="0062148D" w:rsidRDefault="0062148D">
            <w:pPr>
              <w:numPr>
                <w:ilvl w:val="0"/>
                <w:numId w:val="239"/>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Develop effective work habits.</w:t>
            </w:r>
          </w:p>
        </w:tc>
        <w:tc>
          <w:tcPr>
            <w:tcW w:w="3596" w:type="pct"/>
          </w:tcPr>
          <w:p w14:paraId="57DB20D8" w14:textId="222414B2" w:rsidR="0062148D" w:rsidRPr="0062148D" w:rsidRDefault="0062148D">
            <w:pPr>
              <w:numPr>
                <w:ilvl w:val="0"/>
                <w:numId w:val="243"/>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Interpret, confirm and act on work</w:t>
            </w:r>
            <w:r w:rsidR="00CA716B">
              <w:rPr>
                <w:rFonts w:cs="Arial"/>
                <w:color w:val="000000" w:themeColor="text1"/>
              </w:rPr>
              <w:t xml:space="preserve"> </w:t>
            </w:r>
            <w:r w:rsidRPr="0062148D">
              <w:rPr>
                <w:rFonts w:cs="Arial"/>
                <w:color w:val="000000" w:themeColor="text1"/>
              </w:rPr>
              <w:t>place</w:t>
            </w:r>
            <w:r w:rsidR="00CA716B">
              <w:rPr>
                <w:rFonts w:cs="Arial"/>
                <w:color w:val="000000" w:themeColor="text1"/>
              </w:rPr>
              <w:t xml:space="preserve"> </w:t>
            </w:r>
            <w:r w:rsidRPr="0062148D">
              <w:rPr>
                <w:rFonts w:cs="Arial"/>
                <w:color w:val="000000" w:themeColor="text1"/>
              </w:rPr>
              <w:t>information, instructions and procedures relevant to the particular task.</w:t>
            </w:r>
          </w:p>
          <w:p w14:paraId="0C87D670" w14:textId="77777777" w:rsidR="0062148D" w:rsidRPr="0062148D" w:rsidRDefault="0062148D">
            <w:pPr>
              <w:numPr>
                <w:ilvl w:val="0"/>
                <w:numId w:val="243"/>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Ask questions to seek and clarify workplace information.</w:t>
            </w:r>
          </w:p>
          <w:p w14:paraId="523A439A" w14:textId="77777777" w:rsidR="0062148D" w:rsidRPr="0062148D" w:rsidRDefault="0062148D">
            <w:pPr>
              <w:numPr>
                <w:ilvl w:val="0"/>
                <w:numId w:val="243"/>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Plan and organize daily work routine within the scope of the job role.</w:t>
            </w:r>
          </w:p>
          <w:p w14:paraId="20405EA3" w14:textId="77777777" w:rsidR="0062148D" w:rsidRPr="0062148D" w:rsidRDefault="0062148D">
            <w:pPr>
              <w:numPr>
                <w:ilvl w:val="0"/>
                <w:numId w:val="243"/>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Priorities and complete tasks according to required timeframes.</w:t>
            </w:r>
          </w:p>
          <w:p w14:paraId="607B5813" w14:textId="5D3AB7C5" w:rsidR="0062148D" w:rsidRPr="0062148D" w:rsidRDefault="0062148D">
            <w:pPr>
              <w:numPr>
                <w:ilvl w:val="0"/>
                <w:numId w:val="243"/>
              </w:numPr>
              <w:autoSpaceDE w:val="0"/>
              <w:autoSpaceDN w:val="0"/>
              <w:adjustRightInd w:val="0"/>
              <w:spacing w:before="0" w:after="0"/>
              <w:ind w:hanging="720"/>
              <w:contextualSpacing/>
              <w:jc w:val="left"/>
              <w:rPr>
                <w:rFonts w:cs="Arial"/>
                <w:b/>
                <w:bCs/>
                <w:color w:val="000000" w:themeColor="text1"/>
              </w:rPr>
            </w:pPr>
            <w:r w:rsidRPr="0062148D">
              <w:rPr>
                <w:rFonts w:cs="Arial"/>
                <w:color w:val="000000" w:themeColor="text1"/>
              </w:rPr>
              <w:t>Identify work and personal priorities and</w:t>
            </w:r>
            <w:r w:rsidR="00CA716B">
              <w:rPr>
                <w:rFonts w:cs="Arial"/>
                <w:color w:val="000000" w:themeColor="text1"/>
              </w:rPr>
              <w:t xml:space="preserve"> </w:t>
            </w:r>
            <w:r w:rsidRPr="0062148D">
              <w:rPr>
                <w:rFonts w:cs="Arial"/>
                <w:color w:val="000000" w:themeColor="text1"/>
              </w:rPr>
              <w:t>achieve a balance between competing priorities</w:t>
            </w:r>
          </w:p>
        </w:tc>
      </w:tr>
      <w:tr w:rsidR="0062148D" w:rsidRPr="0062148D" w14:paraId="44FDA2DB" w14:textId="77777777" w:rsidTr="00CA716B">
        <w:tc>
          <w:tcPr>
            <w:tcW w:w="1404" w:type="pct"/>
          </w:tcPr>
          <w:p w14:paraId="3CAEB17B" w14:textId="77777777" w:rsidR="0062148D" w:rsidRPr="0062148D" w:rsidRDefault="0062148D">
            <w:pPr>
              <w:numPr>
                <w:ilvl w:val="0"/>
                <w:numId w:val="239"/>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Portray ethical behavior</w:t>
            </w:r>
          </w:p>
        </w:tc>
        <w:tc>
          <w:tcPr>
            <w:tcW w:w="3596" w:type="pct"/>
          </w:tcPr>
          <w:p w14:paraId="46D049AE" w14:textId="77777777" w:rsidR="0062148D" w:rsidRPr="0062148D" w:rsidRDefault="0062148D">
            <w:pPr>
              <w:numPr>
                <w:ilvl w:val="0"/>
                <w:numId w:val="244"/>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Follow ethical code of conduct.</w:t>
            </w:r>
          </w:p>
          <w:p w14:paraId="3FA76F0E" w14:textId="30A8E8DE" w:rsidR="0062148D" w:rsidRPr="0062148D" w:rsidRDefault="0062148D">
            <w:pPr>
              <w:numPr>
                <w:ilvl w:val="0"/>
                <w:numId w:val="244"/>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Understand your costumer’s code of</w:t>
            </w:r>
            <w:r w:rsidR="00CA716B">
              <w:rPr>
                <w:rFonts w:cs="Arial"/>
                <w:color w:val="000000" w:themeColor="text1"/>
              </w:rPr>
              <w:t xml:space="preserve"> </w:t>
            </w:r>
            <w:r w:rsidRPr="0062148D">
              <w:rPr>
                <w:rFonts w:cs="Arial"/>
                <w:color w:val="000000" w:themeColor="text1"/>
              </w:rPr>
              <w:t>ethics.</w:t>
            </w:r>
          </w:p>
          <w:p w14:paraId="155C3392" w14:textId="77777777" w:rsidR="0062148D" w:rsidRPr="0062148D" w:rsidRDefault="0062148D">
            <w:pPr>
              <w:numPr>
                <w:ilvl w:val="0"/>
                <w:numId w:val="244"/>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Declare conflict of interest.</w:t>
            </w:r>
          </w:p>
          <w:p w14:paraId="0D332675" w14:textId="77777777" w:rsidR="0062148D" w:rsidRPr="0062148D" w:rsidRDefault="0062148D">
            <w:pPr>
              <w:numPr>
                <w:ilvl w:val="0"/>
                <w:numId w:val="244"/>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 xml:space="preserve">Maintain confidentiality. </w:t>
            </w:r>
          </w:p>
          <w:p w14:paraId="7E5715BD" w14:textId="136BE137" w:rsidR="0062148D" w:rsidRPr="0062148D" w:rsidRDefault="00CA716B">
            <w:pPr>
              <w:numPr>
                <w:ilvl w:val="0"/>
                <w:numId w:val="244"/>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Honor</w:t>
            </w:r>
            <w:r w:rsidR="0062148D" w:rsidRPr="0062148D">
              <w:rPr>
                <w:rFonts w:cs="Arial"/>
                <w:color w:val="000000" w:themeColor="text1"/>
              </w:rPr>
              <w:t xml:space="preserve"> your commitments (timeframe, deliverables etc.)</w:t>
            </w:r>
          </w:p>
          <w:p w14:paraId="6DE9FF8C" w14:textId="77777777" w:rsidR="0062148D" w:rsidRPr="0062148D" w:rsidRDefault="0062148D">
            <w:pPr>
              <w:numPr>
                <w:ilvl w:val="0"/>
                <w:numId w:val="244"/>
              </w:numPr>
              <w:autoSpaceDE w:val="0"/>
              <w:autoSpaceDN w:val="0"/>
              <w:adjustRightInd w:val="0"/>
              <w:spacing w:before="0" w:after="0"/>
              <w:ind w:hanging="720"/>
              <w:contextualSpacing/>
              <w:jc w:val="left"/>
              <w:rPr>
                <w:rFonts w:cs="Arial"/>
                <w:b/>
                <w:bCs/>
                <w:color w:val="000000" w:themeColor="text1"/>
              </w:rPr>
            </w:pPr>
            <w:r w:rsidRPr="0062148D">
              <w:rPr>
                <w:rFonts w:cs="Arial"/>
                <w:color w:val="000000" w:themeColor="text1"/>
              </w:rPr>
              <w:t>Use internet for business only on company time.</w:t>
            </w:r>
          </w:p>
        </w:tc>
      </w:tr>
      <w:tr w:rsidR="0062148D" w:rsidRPr="0062148D" w14:paraId="5F1AE2E2" w14:textId="77777777" w:rsidTr="00CA716B">
        <w:tc>
          <w:tcPr>
            <w:tcW w:w="1404" w:type="pct"/>
          </w:tcPr>
          <w:p w14:paraId="515D9548" w14:textId="208BB10A" w:rsidR="0062148D" w:rsidRPr="0062148D" w:rsidRDefault="0062148D">
            <w:pPr>
              <w:numPr>
                <w:ilvl w:val="0"/>
                <w:numId w:val="239"/>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 xml:space="preserve">Acquire up to </w:t>
            </w:r>
            <w:r w:rsidR="00CA716B" w:rsidRPr="0062148D">
              <w:rPr>
                <w:rFonts w:cs="Arial"/>
                <w:color w:val="000000" w:themeColor="text1"/>
              </w:rPr>
              <w:t>date product</w:t>
            </w:r>
            <w:r w:rsidRPr="0062148D">
              <w:rPr>
                <w:rFonts w:cs="Arial"/>
                <w:color w:val="000000" w:themeColor="text1"/>
              </w:rPr>
              <w:t xml:space="preserve"> / service</w:t>
            </w:r>
            <w:r w:rsidR="00CA716B">
              <w:rPr>
                <w:rFonts w:cs="Arial"/>
                <w:color w:val="000000" w:themeColor="text1"/>
              </w:rPr>
              <w:t xml:space="preserve"> </w:t>
            </w:r>
            <w:r w:rsidRPr="0062148D">
              <w:rPr>
                <w:rFonts w:cs="Arial"/>
                <w:color w:val="000000" w:themeColor="text1"/>
              </w:rPr>
              <w:t>Knowledge</w:t>
            </w:r>
          </w:p>
        </w:tc>
        <w:tc>
          <w:tcPr>
            <w:tcW w:w="3596" w:type="pct"/>
          </w:tcPr>
          <w:p w14:paraId="1B2848C8" w14:textId="77777777" w:rsidR="0062148D" w:rsidRPr="0062148D" w:rsidRDefault="0062148D">
            <w:pPr>
              <w:numPr>
                <w:ilvl w:val="0"/>
                <w:numId w:val="245"/>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Gather information about your product / services.</w:t>
            </w:r>
          </w:p>
          <w:p w14:paraId="737CF193" w14:textId="77777777" w:rsidR="0062148D" w:rsidRPr="0062148D" w:rsidRDefault="0062148D">
            <w:pPr>
              <w:numPr>
                <w:ilvl w:val="0"/>
                <w:numId w:val="245"/>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Identify the components of your product and services.</w:t>
            </w:r>
          </w:p>
          <w:p w14:paraId="1B4C9B33" w14:textId="77777777" w:rsidR="0062148D" w:rsidRPr="0062148D" w:rsidRDefault="0062148D">
            <w:pPr>
              <w:numPr>
                <w:ilvl w:val="0"/>
                <w:numId w:val="245"/>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Recognize the essential selling features of your products and services.</w:t>
            </w:r>
          </w:p>
          <w:p w14:paraId="64EAC4AC" w14:textId="77777777" w:rsidR="0062148D" w:rsidRPr="0062148D" w:rsidRDefault="0062148D">
            <w:pPr>
              <w:numPr>
                <w:ilvl w:val="0"/>
                <w:numId w:val="245"/>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Translate all essential features of your product and services.</w:t>
            </w:r>
          </w:p>
          <w:p w14:paraId="1D87EFD3" w14:textId="77777777" w:rsidR="0062148D" w:rsidRPr="0062148D" w:rsidRDefault="0062148D">
            <w:pPr>
              <w:numPr>
                <w:ilvl w:val="0"/>
                <w:numId w:val="245"/>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Analyze product success.</w:t>
            </w:r>
          </w:p>
          <w:p w14:paraId="0308365E" w14:textId="77777777" w:rsidR="0062148D" w:rsidRPr="0062148D" w:rsidRDefault="0062148D">
            <w:pPr>
              <w:numPr>
                <w:ilvl w:val="0"/>
                <w:numId w:val="245"/>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 xml:space="preserve">Identify your market position. </w:t>
            </w:r>
          </w:p>
          <w:p w14:paraId="6D1A56EA" w14:textId="77777777" w:rsidR="0062148D" w:rsidRPr="0062148D" w:rsidRDefault="0062148D">
            <w:pPr>
              <w:numPr>
                <w:ilvl w:val="0"/>
                <w:numId w:val="245"/>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Familiar with all product promotions, sales manuals and product Literature.</w:t>
            </w:r>
          </w:p>
          <w:p w14:paraId="268533A4" w14:textId="77777777" w:rsidR="0062148D" w:rsidRPr="0062148D" w:rsidRDefault="0062148D">
            <w:pPr>
              <w:numPr>
                <w:ilvl w:val="0"/>
                <w:numId w:val="245"/>
              </w:numPr>
              <w:autoSpaceDE w:val="0"/>
              <w:autoSpaceDN w:val="0"/>
              <w:adjustRightInd w:val="0"/>
              <w:spacing w:before="0" w:after="0"/>
              <w:ind w:hanging="720"/>
              <w:contextualSpacing/>
              <w:jc w:val="left"/>
              <w:rPr>
                <w:rFonts w:cs="Arial"/>
                <w:b/>
                <w:bCs/>
                <w:color w:val="000000" w:themeColor="text1"/>
              </w:rPr>
            </w:pPr>
            <w:r w:rsidRPr="0062148D">
              <w:rPr>
                <w:rFonts w:cs="Arial"/>
                <w:color w:val="000000" w:themeColor="text1"/>
              </w:rPr>
              <w:t>Keep information of latest technology advances and seek ways to use these technologies in your work.</w:t>
            </w:r>
          </w:p>
        </w:tc>
      </w:tr>
    </w:tbl>
    <w:p w14:paraId="257EDCCF"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0EE9A979" w14:textId="2A13849B" w:rsidR="0062148D" w:rsidRPr="0062148D" w:rsidRDefault="0062148D">
      <w:pPr>
        <w:numPr>
          <w:ilvl w:val="0"/>
          <w:numId w:val="246"/>
        </w:numPr>
        <w:autoSpaceDE w:val="0"/>
        <w:autoSpaceDN w:val="0"/>
        <w:adjustRightInd w:val="0"/>
        <w:spacing w:before="0"/>
        <w:ind w:hanging="576"/>
        <w:contextualSpacing/>
        <w:rPr>
          <w:rFonts w:cs="Arial"/>
        </w:rPr>
      </w:pPr>
      <w:r w:rsidRPr="0062148D">
        <w:rPr>
          <w:rFonts w:cs="Arial"/>
        </w:rPr>
        <w:t>Define industry awards and agreements that relate to personal job role and terms</w:t>
      </w:r>
      <w:r w:rsidR="00CA716B">
        <w:rPr>
          <w:rFonts w:cs="Arial"/>
        </w:rPr>
        <w:t xml:space="preserve"> </w:t>
      </w:r>
      <w:r w:rsidRPr="0062148D">
        <w:rPr>
          <w:rFonts w:cs="Arial"/>
        </w:rPr>
        <w:t>and conditions of employment.</w:t>
      </w:r>
    </w:p>
    <w:p w14:paraId="35174A3E" w14:textId="77777777" w:rsidR="0062148D" w:rsidRPr="0062148D" w:rsidRDefault="0062148D">
      <w:pPr>
        <w:numPr>
          <w:ilvl w:val="0"/>
          <w:numId w:val="246"/>
        </w:numPr>
        <w:autoSpaceDE w:val="0"/>
        <w:autoSpaceDN w:val="0"/>
        <w:adjustRightInd w:val="0"/>
        <w:spacing w:before="0"/>
        <w:ind w:hanging="576"/>
        <w:contextualSpacing/>
        <w:rPr>
          <w:rFonts w:cs="Arial"/>
        </w:rPr>
      </w:pPr>
      <w:r w:rsidRPr="0062148D">
        <w:rPr>
          <w:rFonts w:cs="Arial"/>
        </w:rPr>
        <w:t>Differentiate between employer and employee responsibilities.</w:t>
      </w:r>
    </w:p>
    <w:p w14:paraId="59880AB5" w14:textId="77777777" w:rsidR="0062148D" w:rsidRPr="0062148D" w:rsidRDefault="0062148D">
      <w:pPr>
        <w:numPr>
          <w:ilvl w:val="0"/>
          <w:numId w:val="246"/>
        </w:numPr>
        <w:autoSpaceDE w:val="0"/>
        <w:autoSpaceDN w:val="0"/>
        <w:adjustRightInd w:val="0"/>
        <w:spacing w:before="0"/>
        <w:ind w:hanging="576"/>
        <w:contextualSpacing/>
        <w:rPr>
          <w:rFonts w:cs="Arial"/>
          <w:b/>
          <w:bCs/>
        </w:rPr>
      </w:pPr>
      <w:r w:rsidRPr="0062148D">
        <w:rPr>
          <w:rFonts w:cs="Arial"/>
        </w:rPr>
        <w:t>Explain different relevant legislation and statutory requirements.</w:t>
      </w:r>
    </w:p>
    <w:p w14:paraId="530FA7F5" w14:textId="77777777" w:rsidR="0062148D" w:rsidRPr="0062148D" w:rsidRDefault="0062148D">
      <w:pPr>
        <w:numPr>
          <w:ilvl w:val="0"/>
          <w:numId w:val="246"/>
        </w:numPr>
        <w:autoSpaceDE w:val="0"/>
        <w:autoSpaceDN w:val="0"/>
        <w:adjustRightInd w:val="0"/>
        <w:spacing w:before="0"/>
        <w:ind w:hanging="576"/>
        <w:contextualSpacing/>
        <w:rPr>
          <w:rFonts w:cs="Arial"/>
        </w:rPr>
      </w:pPr>
      <w:r w:rsidRPr="0062148D">
        <w:rPr>
          <w:rFonts w:cs="Arial"/>
        </w:rPr>
        <w:t>Explain the importance of team work</w:t>
      </w:r>
    </w:p>
    <w:p w14:paraId="1AAB328E" w14:textId="77777777" w:rsidR="0062148D" w:rsidRPr="0062148D" w:rsidRDefault="0062148D">
      <w:pPr>
        <w:numPr>
          <w:ilvl w:val="0"/>
          <w:numId w:val="246"/>
        </w:numPr>
        <w:autoSpaceDE w:val="0"/>
        <w:autoSpaceDN w:val="0"/>
        <w:adjustRightInd w:val="0"/>
        <w:spacing w:before="0"/>
        <w:ind w:hanging="576"/>
        <w:contextualSpacing/>
        <w:rPr>
          <w:rFonts w:cs="Arial"/>
        </w:rPr>
      </w:pPr>
      <w:r w:rsidRPr="0062148D">
        <w:rPr>
          <w:rFonts w:cs="Arial"/>
        </w:rPr>
        <w:t xml:space="preserve">Define workplace relations </w:t>
      </w:r>
    </w:p>
    <w:p w14:paraId="34BF2F2E" w14:textId="73BEDB16" w:rsidR="0062148D" w:rsidRPr="0062148D" w:rsidRDefault="0062148D">
      <w:pPr>
        <w:numPr>
          <w:ilvl w:val="0"/>
          <w:numId w:val="246"/>
        </w:numPr>
        <w:autoSpaceDE w:val="0"/>
        <w:autoSpaceDN w:val="0"/>
        <w:adjustRightInd w:val="0"/>
        <w:spacing w:before="0"/>
        <w:ind w:hanging="576"/>
        <w:contextualSpacing/>
        <w:jc w:val="left"/>
        <w:rPr>
          <w:rFonts w:cs="Arial"/>
        </w:rPr>
      </w:pPr>
      <w:r w:rsidRPr="0062148D">
        <w:rPr>
          <w:rFonts w:cs="Arial"/>
        </w:rPr>
        <w:t>Explain workplace policies, plans and procedures, including,</w:t>
      </w:r>
      <w:r w:rsidR="00CA716B">
        <w:rPr>
          <w:rFonts w:cs="Arial"/>
        </w:rPr>
        <w:t xml:space="preserve"> </w:t>
      </w:r>
      <w:r w:rsidRPr="0062148D">
        <w:rPr>
          <w:rFonts w:cs="Arial"/>
        </w:rPr>
        <w:t>Dealing with Grievances, Discriminatory,</w:t>
      </w:r>
      <w:r w:rsidR="00CA716B">
        <w:rPr>
          <w:rFonts w:cs="Arial"/>
        </w:rPr>
        <w:t xml:space="preserve"> </w:t>
      </w:r>
      <w:r w:rsidRPr="0062148D">
        <w:rPr>
          <w:rFonts w:cs="Arial"/>
        </w:rPr>
        <w:t>behavior,</w:t>
      </w:r>
      <w:r w:rsidR="00CA716B">
        <w:rPr>
          <w:rFonts w:cs="Arial"/>
        </w:rPr>
        <w:t xml:space="preserve"> </w:t>
      </w:r>
      <w:r w:rsidRPr="0062148D">
        <w:rPr>
          <w:rFonts w:cs="Arial"/>
        </w:rPr>
        <w:t>Equal opportunity, issues,</w:t>
      </w:r>
      <w:r w:rsidR="00CA716B">
        <w:rPr>
          <w:rFonts w:cs="Arial"/>
        </w:rPr>
        <w:t xml:space="preserve"> </w:t>
      </w:r>
      <w:r w:rsidRPr="0062148D">
        <w:rPr>
          <w:rFonts w:cs="Arial"/>
        </w:rPr>
        <w:t>Staff rosters and</w:t>
      </w:r>
      <w:r w:rsidR="00CA716B">
        <w:rPr>
          <w:rFonts w:cs="Arial"/>
        </w:rPr>
        <w:t xml:space="preserve"> </w:t>
      </w:r>
      <w:r w:rsidRPr="0062148D">
        <w:rPr>
          <w:rFonts w:cs="Arial"/>
        </w:rPr>
        <w:t>notification of shift Availability or nonattendance providing</w:t>
      </w:r>
      <w:r w:rsidR="00CA716B">
        <w:rPr>
          <w:rFonts w:cs="Arial"/>
        </w:rPr>
        <w:t xml:space="preserve"> </w:t>
      </w:r>
      <w:r w:rsidRPr="0062148D">
        <w:rPr>
          <w:rFonts w:cs="Arial"/>
        </w:rPr>
        <w:t>customer service to colleagues and</w:t>
      </w:r>
      <w:r w:rsidR="00CA716B">
        <w:rPr>
          <w:rFonts w:cs="Arial"/>
        </w:rPr>
        <w:t xml:space="preserve"> </w:t>
      </w:r>
      <w:r w:rsidRPr="0062148D">
        <w:rPr>
          <w:rFonts w:cs="Arial"/>
        </w:rPr>
        <w:t>customers.</w:t>
      </w:r>
    </w:p>
    <w:p w14:paraId="2581B707" w14:textId="77777777" w:rsidR="0062148D" w:rsidRPr="0062148D" w:rsidRDefault="0062148D">
      <w:pPr>
        <w:numPr>
          <w:ilvl w:val="0"/>
          <w:numId w:val="246"/>
        </w:numPr>
        <w:autoSpaceDE w:val="0"/>
        <w:autoSpaceDN w:val="0"/>
        <w:adjustRightInd w:val="0"/>
        <w:spacing w:before="0"/>
        <w:ind w:hanging="576"/>
        <w:contextualSpacing/>
        <w:rPr>
          <w:rFonts w:cs="Arial"/>
        </w:rPr>
      </w:pPr>
      <w:r w:rsidRPr="0062148D">
        <w:rPr>
          <w:rFonts w:cs="Arial"/>
        </w:rPr>
        <w:t>Explain hygiene and personal presentation</w:t>
      </w:r>
    </w:p>
    <w:p w14:paraId="7C574DAC" w14:textId="77777777" w:rsidR="0062148D" w:rsidRPr="0062148D" w:rsidRDefault="0062148D">
      <w:pPr>
        <w:numPr>
          <w:ilvl w:val="0"/>
          <w:numId w:val="246"/>
        </w:numPr>
        <w:autoSpaceDE w:val="0"/>
        <w:autoSpaceDN w:val="0"/>
        <w:adjustRightInd w:val="0"/>
        <w:spacing w:before="0"/>
        <w:ind w:hanging="576"/>
        <w:contextualSpacing/>
        <w:rPr>
          <w:rFonts w:cs="Arial"/>
        </w:rPr>
      </w:pPr>
      <w:r w:rsidRPr="0062148D">
        <w:rPr>
          <w:rFonts w:cs="Arial"/>
        </w:rPr>
        <w:t>Explain the importance of workplace ethics.</w:t>
      </w:r>
    </w:p>
    <w:p w14:paraId="3C4BC049" w14:textId="77777777" w:rsidR="0062148D" w:rsidRPr="0062148D" w:rsidRDefault="0062148D">
      <w:pPr>
        <w:numPr>
          <w:ilvl w:val="0"/>
          <w:numId w:val="246"/>
        </w:numPr>
        <w:autoSpaceDE w:val="0"/>
        <w:autoSpaceDN w:val="0"/>
        <w:adjustRightInd w:val="0"/>
        <w:spacing w:before="0"/>
        <w:ind w:hanging="576"/>
        <w:contextualSpacing/>
        <w:rPr>
          <w:rFonts w:cs="Arial"/>
        </w:rPr>
      </w:pPr>
      <w:r w:rsidRPr="0062148D">
        <w:rPr>
          <w:rFonts w:cs="Arial"/>
        </w:rPr>
        <w:t>Explain staff counseling and disciplinary procedures</w:t>
      </w:r>
    </w:p>
    <w:p w14:paraId="411C93A6" w14:textId="77777777" w:rsidR="0062148D" w:rsidRPr="0062148D" w:rsidRDefault="0062148D">
      <w:pPr>
        <w:numPr>
          <w:ilvl w:val="0"/>
          <w:numId w:val="246"/>
        </w:numPr>
        <w:autoSpaceDE w:val="0"/>
        <w:autoSpaceDN w:val="0"/>
        <w:adjustRightInd w:val="0"/>
        <w:spacing w:before="0"/>
        <w:ind w:hanging="576"/>
        <w:contextualSpacing/>
        <w:rPr>
          <w:rFonts w:cs="Arial"/>
        </w:rPr>
      </w:pPr>
      <w:r w:rsidRPr="0062148D">
        <w:rPr>
          <w:rFonts w:cs="Arial"/>
        </w:rPr>
        <w:t>Describe workplace organizational structure</w:t>
      </w:r>
    </w:p>
    <w:p w14:paraId="00592D10" w14:textId="77777777" w:rsidR="0062148D" w:rsidRPr="0062148D" w:rsidRDefault="0062148D">
      <w:pPr>
        <w:numPr>
          <w:ilvl w:val="0"/>
          <w:numId w:val="246"/>
        </w:numPr>
        <w:autoSpaceDE w:val="0"/>
        <w:autoSpaceDN w:val="0"/>
        <w:adjustRightInd w:val="0"/>
        <w:spacing w:before="0"/>
        <w:ind w:hanging="576"/>
        <w:contextualSpacing/>
        <w:rPr>
          <w:rFonts w:cs="Arial"/>
        </w:rPr>
      </w:pPr>
      <w:r w:rsidRPr="0062148D">
        <w:rPr>
          <w:rFonts w:cs="Arial"/>
        </w:rPr>
        <w:t>Explain the importance of ethical behavior.</w:t>
      </w:r>
    </w:p>
    <w:p w14:paraId="7822658C" w14:textId="77777777" w:rsidR="0062148D" w:rsidRPr="0062148D" w:rsidRDefault="0062148D">
      <w:pPr>
        <w:numPr>
          <w:ilvl w:val="0"/>
          <w:numId w:val="246"/>
        </w:numPr>
        <w:autoSpaceDE w:val="0"/>
        <w:autoSpaceDN w:val="0"/>
        <w:adjustRightInd w:val="0"/>
        <w:spacing w:before="0"/>
        <w:ind w:hanging="576"/>
        <w:contextualSpacing/>
        <w:rPr>
          <w:rFonts w:cs="Arial"/>
        </w:rPr>
      </w:pPr>
      <w:r w:rsidRPr="0062148D">
        <w:rPr>
          <w:rFonts w:cs="Arial"/>
        </w:rPr>
        <w:t>Explain the importance of commitment in sales and customer services</w:t>
      </w:r>
    </w:p>
    <w:p w14:paraId="5A9EA88A" w14:textId="77777777" w:rsidR="0062148D" w:rsidRPr="0062148D" w:rsidRDefault="0062148D">
      <w:pPr>
        <w:numPr>
          <w:ilvl w:val="0"/>
          <w:numId w:val="246"/>
        </w:numPr>
        <w:autoSpaceDE w:val="0"/>
        <w:autoSpaceDN w:val="0"/>
        <w:adjustRightInd w:val="0"/>
        <w:spacing w:before="0"/>
        <w:ind w:hanging="576"/>
        <w:contextualSpacing/>
        <w:rPr>
          <w:rFonts w:cs="Arial"/>
        </w:rPr>
      </w:pPr>
      <w:r w:rsidRPr="0062148D">
        <w:rPr>
          <w:rFonts w:cs="Arial"/>
        </w:rPr>
        <w:t>Explain:</w:t>
      </w:r>
    </w:p>
    <w:p w14:paraId="13B4A7F4" w14:textId="77777777" w:rsidR="0062148D" w:rsidRPr="0062148D" w:rsidRDefault="0062148D">
      <w:pPr>
        <w:numPr>
          <w:ilvl w:val="1"/>
          <w:numId w:val="246"/>
        </w:numPr>
        <w:autoSpaceDE w:val="0"/>
        <w:autoSpaceDN w:val="0"/>
        <w:adjustRightInd w:val="0"/>
        <w:spacing w:before="0"/>
        <w:ind w:left="1080"/>
        <w:contextualSpacing/>
        <w:rPr>
          <w:rFonts w:cs="Arial"/>
        </w:rPr>
      </w:pPr>
      <w:r w:rsidRPr="0062148D">
        <w:rPr>
          <w:rFonts w:cs="Arial"/>
        </w:rPr>
        <w:t>Price per product.</w:t>
      </w:r>
    </w:p>
    <w:p w14:paraId="149BEBBF" w14:textId="77777777" w:rsidR="0062148D" w:rsidRPr="0062148D" w:rsidRDefault="0062148D">
      <w:pPr>
        <w:numPr>
          <w:ilvl w:val="1"/>
          <w:numId w:val="246"/>
        </w:numPr>
        <w:autoSpaceDE w:val="0"/>
        <w:autoSpaceDN w:val="0"/>
        <w:adjustRightInd w:val="0"/>
        <w:spacing w:before="0"/>
        <w:ind w:left="1080"/>
        <w:contextualSpacing/>
        <w:rPr>
          <w:rFonts w:cs="Arial"/>
        </w:rPr>
      </w:pPr>
      <w:r w:rsidRPr="0062148D">
        <w:rPr>
          <w:rFonts w:cs="Arial"/>
        </w:rPr>
        <w:t>Profit per product /service.</w:t>
      </w:r>
    </w:p>
    <w:p w14:paraId="3CAFC964" w14:textId="77777777" w:rsidR="0062148D" w:rsidRPr="0062148D" w:rsidRDefault="0062148D">
      <w:pPr>
        <w:numPr>
          <w:ilvl w:val="1"/>
          <w:numId w:val="246"/>
        </w:numPr>
        <w:autoSpaceDE w:val="0"/>
        <w:autoSpaceDN w:val="0"/>
        <w:adjustRightInd w:val="0"/>
        <w:spacing w:before="0"/>
        <w:ind w:left="1080"/>
        <w:contextualSpacing/>
        <w:rPr>
          <w:rFonts w:cs="Arial"/>
        </w:rPr>
      </w:pPr>
      <w:r w:rsidRPr="0062148D">
        <w:rPr>
          <w:rFonts w:cs="Arial"/>
        </w:rPr>
        <w:t>Price flection</w:t>
      </w:r>
    </w:p>
    <w:p w14:paraId="3ECDD459" w14:textId="77777777" w:rsidR="0062148D" w:rsidRPr="0062148D" w:rsidRDefault="0062148D">
      <w:pPr>
        <w:numPr>
          <w:ilvl w:val="1"/>
          <w:numId w:val="246"/>
        </w:numPr>
        <w:autoSpaceDE w:val="0"/>
        <w:autoSpaceDN w:val="0"/>
        <w:adjustRightInd w:val="0"/>
        <w:spacing w:before="0"/>
        <w:ind w:left="1080"/>
        <w:contextualSpacing/>
        <w:rPr>
          <w:rFonts w:cs="Arial"/>
        </w:rPr>
      </w:pPr>
      <w:r w:rsidRPr="0062148D">
        <w:rPr>
          <w:rFonts w:cs="Arial"/>
        </w:rPr>
        <w:t>Product strengths</w:t>
      </w:r>
    </w:p>
    <w:p w14:paraId="79583E0F" w14:textId="77777777" w:rsidR="0062148D" w:rsidRPr="0062148D" w:rsidRDefault="0062148D">
      <w:pPr>
        <w:numPr>
          <w:ilvl w:val="1"/>
          <w:numId w:val="246"/>
        </w:numPr>
        <w:autoSpaceDE w:val="0"/>
        <w:autoSpaceDN w:val="0"/>
        <w:adjustRightInd w:val="0"/>
        <w:spacing w:before="0"/>
        <w:ind w:left="1080"/>
        <w:contextualSpacing/>
        <w:rPr>
          <w:rFonts w:cs="Arial"/>
        </w:rPr>
      </w:pPr>
      <w:r w:rsidRPr="0062148D">
        <w:rPr>
          <w:rFonts w:cs="Arial"/>
        </w:rPr>
        <w:t>Product weaknesses.</w:t>
      </w:r>
    </w:p>
    <w:p w14:paraId="4951BC96" w14:textId="77777777" w:rsidR="0062148D" w:rsidRPr="0062148D" w:rsidRDefault="0062148D">
      <w:pPr>
        <w:numPr>
          <w:ilvl w:val="1"/>
          <w:numId w:val="246"/>
        </w:numPr>
        <w:autoSpaceDE w:val="0"/>
        <w:autoSpaceDN w:val="0"/>
        <w:adjustRightInd w:val="0"/>
        <w:spacing w:before="0"/>
        <w:ind w:left="1080"/>
        <w:contextualSpacing/>
        <w:rPr>
          <w:rFonts w:cs="Arial"/>
        </w:rPr>
      </w:pPr>
      <w:r w:rsidRPr="0062148D">
        <w:rPr>
          <w:rFonts w:cs="Arial"/>
        </w:rPr>
        <w:t>Warranty / guarantee policies.</w:t>
      </w:r>
    </w:p>
    <w:p w14:paraId="5FBC9923" w14:textId="77777777" w:rsidR="0062148D" w:rsidRPr="0062148D" w:rsidRDefault="0062148D">
      <w:pPr>
        <w:numPr>
          <w:ilvl w:val="1"/>
          <w:numId w:val="246"/>
        </w:numPr>
        <w:autoSpaceDE w:val="0"/>
        <w:autoSpaceDN w:val="0"/>
        <w:adjustRightInd w:val="0"/>
        <w:spacing w:before="0"/>
        <w:ind w:left="1080"/>
        <w:contextualSpacing/>
        <w:rPr>
          <w:rFonts w:cs="Arial"/>
        </w:rPr>
      </w:pPr>
      <w:r w:rsidRPr="0062148D">
        <w:rPr>
          <w:rFonts w:cs="Arial"/>
        </w:rPr>
        <w:t>Packaging facilities and potential.</w:t>
      </w:r>
    </w:p>
    <w:p w14:paraId="7CC7BD59" w14:textId="0BC43CC5" w:rsidR="00CA716B" w:rsidRDefault="00CA716B" w:rsidP="00CA716B">
      <w:pPr>
        <w:autoSpaceDE w:val="0"/>
        <w:autoSpaceDN w:val="0"/>
        <w:adjustRightInd w:val="0"/>
        <w:spacing w:before="0" w:after="0"/>
        <w:ind w:left="540" w:hanging="540"/>
        <w:contextualSpacing/>
        <w:jc w:val="left"/>
        <w:rPr>
          <w:rFonts w:cs="Arial"/>
        </w:rPr>
      </w:pPr>
      <w:r w:rsidRPr="00CA716B">
        <w:rPr>
          <w:rFonts w:cs="Arial"/>
          <w:b/>
          <w:bCs/>
        </w:rPr>
        <w:t>K-14</w:t>
      </w:r>
      <w:r>
        <w:rPr>
          <w:rFonts w:cs="Arial"/>
        </w:rPr>
        <w:t xml:space="preserve">. </w:t>
      </w:r>
      <w:r w:rsidR="0062148D" w:rsidRPr="00CA716B">
        <w:rPr>
          <w:rFonts w:cs="Arial"/>
        </w:rPr>
        <w:t>Explain how your product/service fits into your customers overall operations, business plan,</w:t>
      </w:r>
      <w:r w:rsidRPr="00CA716B">
        <w:rPr>
          <w:rFonts w:cs="Arial"/>
        </w:rPr>
        <w:t xml:space="preserve"> </w:t>
      </w:r>
      <w:r w:rsidR="0062148D" w:rsidRPr="00CA716B">
        <w:rPr>
          <w:rFonts w:cs="Arial"/>
        </w:rPr>
        <w:t>sales success, operation cost etc.</w:t>
      </w:r>
      <w:r w:rsidRPr="00CA716B">
        <w:rPr>
          <w:rFonts w:cs="Arial"/>
        </w:rPr>
        <w:t xml:space="preserve"> </w:t>
      </w:r>
    </w:p>
    <w:p w14:paraId="778FB1CB" w14:textId="2D74246A" w:rsidR="0062148D" w:rsidRPr="00CA716B" w:rsidRDefault="00CA716B" w:rsidP="00CA716B">
      <w:pPr>
        <w:autoSpaceDE w:val="0"/>
        <w:autoSpaceDN w:val="0"/>
        <w:adjustRightInd w:val="0"/>
        <w:spacing w:before="0" w:after="0"/>
        <w:ind w:left="630" w:hanging="630"/>
        <w:contextualSpacing/>
        <w:jc w:val="left"/>
        <w:rPr>
          <w:rFonts w:cs="Arial"/>
        </w:rPr>
      </w:pPr>
      <w:r>
        <w:rPr>
          <w:rFonts w:cs="Arial"/>
          <w:b/>
        </w:rPr>
        <w:t xml:space="preserve">K-15. </w:t>
      </w:r>
      <w:r w:rsidR="0062148D" w:rsidRPr="00CA716B">
        <w:rPr>
          <w:rFonts w:cs="Arial"/>
          <w:b/>
        </w:rPr>
        <w:t>Analytical techniques:</w:t>
      </w:r>
      <w:r w:rsidR="0062148D" w:rsidRPr="00CA716B">
        <w:rPr>
          <w:rFonts w:cs="Arial"/>
        </w:rPr>
        <w:t xml:space="preserve"> Brainstorming, Intuitions/Logic, Cause and effect diagrams, Pareto analysis, SWOT analysis, Gant chart, Pert CPM and graphs, Scatter grams.</w:t>
      </w:r>
    </w:p>
    <w:p w14:paraId="5EA4A3AB" w14:textId="46F10A73" w:rsidR="0062148D" w:rsidRPr="0062148D" w:rsidRDefault="00CA716B" w:rsidP="00CA716B">
      <w:pPr>
        <w:autoSpaceDE w:val="0"/>
        <w:autoSpaceDN w:val="0"/>
        <w:adjustRightInd w:val="0"/>
        <w:spacing w:before="0" w:after="0"/>
        <w:ind w:left="720" w:hanging="720"/>
        <w:contextualSpacing/>
        <w:jc w:val="left"/>
        <w:rPr>
          <w:rFonts w:cs="Arial"/>
        </w:rPr>
      </w:pPr>
      <w:r>
        <w:rPr>
          <w:rFonts w:cs="Arial"/>
          <w:b/>
        </w:rPr>
        <w:t xml:space="preserve">K-16. </w:t>
      </w:r>
      <w:r w:rsidR="0062148D" w:rsidRPr="0062148D">
        <w:rPr>
          <w:rFonts w:cs="Arial"/>
          <w:b/>
        </w:rPr>
        <w:t>Problem:</w:t>
      </w:r>
      <w:r w:rsidR="0062148D" w:rsidRPr="0062148D">
        <w:rPr>
          <w:rFonts w:cs="Arial"/>
        </w:rPr>
        <w:t xml:space="preserve"> Non – routine process and quality problems, Equipment selection, availability and failure, Teamwork and work allocation problem, Safety and emergency situations and incidents.</w:t>
      </w:r>
    </w:p>
    <w:p w14:paraId="6D27B8C0" w14:textId="0AB90960" w:rsidR="0062148D" w:rsidRPr="0062148D" w:rsidRDefault="00CA716B" w:rsidP="00CA716B">
      <w:pPr>
        <w:autoSpaceDE w:val="0"/>
        <w:autoSpaceDN w:val="0"/>
        <w:adjustRightInd w:val="0"/>
        <w:spacing w:before="0" w:after="0"/>
        <w:ind w:left="630" w:hanging="630"/>
        <w:contextualSpacing/>
        <w:jc w:val="left"/>
        <w:rPr>
          <w:rFonts w:cs="Arial"/>
        </w:rPr>
      </w:pPr>
      <w:r>
        <w:rPr>
          <w:rFonts w:cs="Arial"/>
          <w:b/>
        </w:rPr>
        <w:t xml:space="preserve">K-17. </w:t>
      </w:r>
      <w:r w:rsidR="0062148D" w:rsidRPr="0062148D">
        <w:rPr>
          <w:rFonts w:cs="Arial"/>
          <w:b/>
        </w:rPr>
        <w:t>Action plans:</w:t>
      </w:r>
      <w:r w:rsidR="0062148D" w:rsidRPr="0062148D">
        <w:rPr>
          <w:rFonts w:cs="Arial"/>
        </w:rPr>
        <w:t xml:space="preserve"> Priority requirements, Measurable objectives, Resource requirements, Timelines, Co-ordination and feedback requirements, Safety requirements, Risk assessment, Environmental requirements</w:t>
      </w:r>
    </w:p>
    <w:p w14:paraId="27E79197"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79C920CC" w14:textId="07D488BC" w:rsidR="0062148D" w:rsidRPr="0062148D" w:rsidRDefault="0062148D">
      <w:pPr>
        <w:numPr>
          <w:ilvl w:val="0"/>
          <w:numId w:val="261"/>
        </w:numPr>
        <w:spacing w:before="0" w:after="200"/>
        <w:contextualSpacing/>
        <w:rPr>
          <w:rFonts w:cs="Arial"/>
        </w:rPr>
      </w:pPr>
      <w:r w:rsidRPr="0062148D">
        <w:rPr>
          <w:rFonts w:cs="Arial"/>
        </w:rPr>
        <w:t xml:space="preserve">Capable to present </w:t>
      </w:r>
      <w:r w:rsidR="00CA716B" w:rsidRPr="0062148D">
        <w:rPr>
          <w:rFonts w:cs="Arial"/>
        </w:rPr>
        <w:t>one</w:t>
      </w:r>
      <w:r w:rsidR="00CA716B">
        <w:rPr>
          <w:rFonts w:cs="Arial"/>
        </w:rPr>
        <w:t>s</w:t>
      </w:r>
      <w:r w:rsidR="00CA716B" w:rsidRPr="0062148D">
        <w:rPr>
          <w:rFonts w:cs="Arial"/>
        </w:rPr>
        <w:t>elf</w:t>
      </w:r>
      <w:r w:rsidR="00CA716B">
        <w:rPr>
          <w:rFonts w:cs="Arial"/>
        </w:rPr>
        <w:t xml:space="preserve"> </w:t>
      </w:r>
      <w:r w:rsidRPr="0062148D">
        <w:rPr>
          <w:rFonts w:cs="Arial"/>
        </w:rPr>
        <w:t>effectively in front of audience.</w:t>
      </w:r>
    </w:p>
    <w:p w14:paraId="33FC353C" w14:textId="77777777" w:rsidR="0062148D" w:rsidRPr="0062148D" w:rsidRDefault="0062148D">
      <w:pPr>
        <w:numPr>
          <w:ilvl w:val="0"/>
          <w:numId w:val="261"/>
        </w:numPr>
        <w:spacing w:before="0" w:after="0" w:line="276" w:lineRule="auto"/>
        <w:contextualSpacing/>
        <w:jc w:val="left"/>
        <w:rPr>
          <w:rFonts w:cs="Arial"/>
        </w:rPr>
      </w:pPr>
      <w:r w:rsidRPr="0062148D">
        <w:rPr>
          <w:rFonts w:cs="Arial"/>
        </w:rPr>
        <w:t>Capable to portray the ethical behavior</w:t>
      </w:r>
    </w:p>
    <w:p w14:paraId="6D9313D7" w14:textId="77777777" w:rsidR="0062148D" w:rsidRPr="0062148D" w:rsidRDefault="0062148D" w:rsidP="0062148D">
      <w:pPr>
        <w:spacing w:before="0" w:after="0" w:line="276" w:lineRule="auto"/>
        <w:ind w:left="706" w:hanging="706"/>
        <w:jc w:val="left"/>
        <w:rPr>
          <w:rFonts w:cs="Arial"/>
        </w:rPr>
      </w:pPr>
      <w:r w:rsidRPr="0062148D">
        <w:rPr>
          <w:rFonts w:cs="Arial"/>
        </w:rPr>
        <w:br w:type="page"/>
      </w:r>
    </w:p>
    <w:p w14:paraId="3E6CFF2A"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50" w:name="_Toc30855089"/>
      <w:bookmarkStart w:id="151" w:name="_Toc111725464"/>
      <w:r w:rsidRPr="00BC09FA">
        <w:rPr>
          <w:rFonts w:ascii="Arial" w:hAnsi="Arial" w:cs="Arial"/>
          <w:b/>
          <w:bCs/>
          <w:color w:val="auto"/>
        </w:rPr>
        <w:t>Develop Professionalism</w:t>
      </w:r>
      <w:bookmarkEnd w:id="150"/>
      <w:bookmarkEnd w:id="151"/>
    </w:p>
    <w:p w14:paraId="0496C18D" w14:textId="11CE784F" w:rsidR="0062148D" w:rsidRPr="0062148D" w:rsidRDefault="0062148D" w:rsidP="003F5A16">
      <w:pPr>
        <w:rPr>
          <w:rFonts w:cs="Arial"/>
        </w:rPr>
      </w:pPr>
      <w:r w:rsidRPr="0062148D">
        <w:rPr>
          <w:rFonts w:eastAsiaTheme="majorEastAsia" w:cs="Arial"/>
          <w:b/>
        </w:rPr>
        <w:t>Overview:</w:t>
      </w:r>
      <w:r w:rsidR="00CA716B">
        <w:rPr>
          <w:rFonts w:eastAsiaTheme="majorEastAsia" w:cs="Arial"/>
          <w:b/>
        </w:rPr>
        <w:t xml:space="preserve"> </w:t>
      </w:r>
      <w:r w:rsidRPr="0062148D">
        <w:rPr>
          <w:rFonts w:cs="Arial"/>
        </w:rPr>
        <w:t>This Competency standard identifies the competencies required to Develop Professionalism as per Organization’s approved guidelines and procedures. You will be expected to create a personal vision / mission, manage your attitude, practice self-discipline, manage time, manage your professional development, and participate in trainings and performance review. Your underpinning knowledge about Develop Professionalism will be sufficient for you to provide the basics of the work.</w:t>
      </w:r>
    </w:p>
    <w:tbl>
      <w:tblPr>
        <w:tblStyle w:val="TableGrid"/>
        <w:tblW w:w="4868" w:type="pct"/>
        <w:tblLook w:val="04A0" w:firstRow="1" w:lastRow="0" w:firstColumn="1" w:lastColumn="0" w:noHBand="0" w:noVBand="1"/>
      </w:tblPr>
      <w:tblGrid>
        <w:gridCol w:w="2717"/>
        <w:gridCol w:w="7921"/>
      </w:tblGrid>
      <w:tr w:rsidR="0062148D" w:rsidRPr="0062148D" w14:paraId="388258CC" w14:textId="77777777" w:rsidTr="00234A8C">
        <w:trPr>
          <w:trHeight w:val="368"/>
        </w:trPr>
        <w:tc>
          <w:tcPr>
            <w:tcW w:w="1277" w:type="pct"/>
            <w:shd w:val="clear" w:color="auto" w:fill="D9D9D9" w:themeFill="background1" w:themeFillShade="D9"/>
            <w:vAlign w:val="center"/>
          </w:tcPr>
          <w:p w14:paraId="268BFD17" w14:textId="77777777" w:rsidR="0062148D" w:rsidRPr="00CA716B" w:rsidRDefault="0062148D" w:rsidP="00CA716B">
            <w:pPr>
              <w:keepNext/>
              <w:keepLines/>
              <w:spacing w:before="0" w:after="0" w:line="240" w:lineRule="auto"/>
              <w:jc w:val="left"/>
              <w:outlineLvl w:val="4"/>
              <w:rPr>
                <w:rFonts w:eastAsiaTheme="majorEastAsia" w:cs="Arial"/>
                <w:b/>
                <w:bCs/>
                <w:color w:val="000000" w:themeColor="text1"/>
              </w:rPr>
            </w:pPr>
            <w:r w:rsidRPr="00CA716B">
              <w:rPr>
                <w:rFonts w:eastAsiaTheme="majorEastAsia" w:cs="Arial"/>
                <w:b/>
                <w:bCs/>
                <w:color w:val="000000" w:themeColor="text1"/>
              </w:rPr>
              <w:t>Unit of Competency</w:t>
            </w:r>
          </w:p>
        </w:tc>
        <w:tc>
          <w:tcPr>
            <w:tcW w:w="3723" w:type="pct"/>
            <w:shd w:val="clear" w:color="auto" w:fill="D9D9D9" w:themeFill="background1" w:themeFillShade="D9"/>
            <w:vAlign w:val="center"/>
          </w:tcPr>
          <w:p w14:paraId="63791E0A" w14:textId="77777777" w:rsidR="0062148D" w:rsidRPr="00CA716B" w:rsidRDefault="0062148D" w:rsidP="00CA716B">
            <w:pPr>
              <w:keepNext/>
              <w:keepLines/>
              <w:spacing w:before="0" w:after="0" w:line="240" w:lineRule="auto"/>
              <w:jc w:val="left"/>
              <w:outlineLvl w:val="4"/>
              <w:rPr>
                <w:rFonts w:eastAsiaTheme="majorEastAsia" w:cs="Arial"/>
                <w:b/>
                <w:bCs/>
                <w:color w:val="000000" w:themeColor="text1"/>
              </w:rPr>
            </w:pPr>
            <w:r w:rsidRPr="00CA716B">
              <w:rPr>
                <w:rFonts w:eastAsiaTheme="majorEastAsia" w:cs="Arial"/>
                <w:b/>
                <w:bCs/>
                <w:color w:val="000000" w:themeColor="text1"/>
              </w:rPr>
              <w:t>Performance Criteria</w:t>
            </w:r>
          </w:p>
        </w:tc>
      </w:tr>
      <w:tr w:rsidR="0062148D" w:rsidRPr="0062148D" w14:paraId="6EA616C7" w14:textId="77777777" w:rsidTr="00234A8C">
        <w:tc>
          <w:tcPr>
            <w:tcW w:w="1277" w:type="pct"/>
          </w:tcPr>
          <w:p w14:paraId="7B956AEA" w14:textId="77777777" w:rsidR="0062148D" w:rsidRPr="0062148D" w:rsidRDefault="0062148D">
            <w:pPr>
              <w:numPr>
                <w:ilvl w:val="0"/>
                <w:numId w:val="247"/>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Create a personal vision / mission</w:t>
            </w:r>
          </w:p>
        </w:tc>
        <w:tc>
          <w:tcPr>
            <w:tcW w:w="3723" w:type="pct"/>
          </w:tcPr>
          <w:p w14:paraId="09CBE594" w14:textId="77777777" w:rsidR="0062148D" w:rsidRPr="0062148D" w:rsidRDefault="0062148D">
            <w:pPr>
              <w:numPr>
                <w:ilvl w:val="0"/>
                <w:numId w:val="248"/>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Clarify / prioritize self-values and consider the value of others.</w:t>
            </w:r>
          </w:p>
          <w:p w14:paraId="6E330A12" w14:textId="77777777" w:rsidR="0062148D" w:rsidRPr="0062148D" w:rsidRDefault="0062148D">
            <w:pPr>
              <w:numPr>
                <w:ilvl w:val="0"/>
                <w:numId w:val="248"/>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Clarify expectations of yourself and expectations others have of you.</w:t>
            </w:r>
          </w:p>
          <w:p w14:paraId="3716544B" w14:textId="649B1C37" w:rsidR="0062148D" w:rsidRPr="0062148D" w:rsidRDefault="0062148D">
            <w:pPr>
              <w:numPr>
                <w:ilvl w:val="0"/>
                <w:numId w:val="248"/>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what you need to do to be successful (personal standards,</w:t>
            </w:r>
            <w:r w:rsidR="00CA716B">
              <w:rPr>
                <w:rFonts w:cs="Arial"/>
                <w:color w:val="000000" w:themeColor="text1"/>
              </w:rPr>
              <w:t xml:space="preserve"> </w:t>
            </w:r>
            <w:r w:rsidRPr="0062148D">
              <w:rPr>
                <w:rFonts w:cs="Arial"/>
                <w:color w:val="000000" w:themeColor="text1"/>
              </w:rPr>
              <w:t>targets, goals, principals)</w:t>
            </w:r>
          </w:p>
          <w:p w14:paraId="6EAC8F8B" w14:textId="4DB4F3C1" w:rsidR="0062148D" w:rsidRPr="0062148D" w:rsidRDefault="0062148D">
            <w:pPr>
              <w:numPr>
                <w:ilvl w:val="0"/>
                <w:numId w:val="248"/>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Set specific </w:t>
            </w:r>
            <w:r w:rsidR="00CA716B" w:rsidRPr="0062148D">
              <w:rPr>
                <w:rFonts w:cs="Arial"/>
                <w:color w:val="000000" w:themeColor="text1"/>
              </w:rPr>
              <w:t>short- and long-term</w:t>
            </w:r>
            <w:r w:rsidRPr="0062148D">
              <w:rPr>
                <w:rFonts w:cs="Arial"/>
                <w:color w:val="000000" w:themeColor="text1"/>
              </w:rPr>
              <w:t xml:space="preserve"> goals.</w:t>
            </w:r>
          </w:p>
          <w:p w14:paraId="6D0BC094" w14:textId="77777777" w:rsidR="0062148D" w:rsidRPr="0062148D" w:rsidRDefault="0062148D">
            <w:pPr>
              <w:numPr>
                <w:ilvl w:val="0"/>
                <w:numId w:val="248"/>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Translate the vision into actionable steps.</w:t>
            </w:r>
          </w:p>
          <w:p w14:paraId="76E7DBFB" w14:textId="77777777" w:rsidR="0062148D" w:rsidRPr="0062148D" w:rsidRDefault="0062148D">
            <w:pPr>
              <w:numPr>
                <w:ilvl w:val="0"/>
                <w:numId w:val="248"/>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Integrate the vision into daily practice.</w:t>
            </w:r>
          </w:p>
          <w:p w14:paraId="37EF33E1" w14:textId="77777777" w:rsidR="0062148D" w:rsidRPr="0062148D" w:rsidRDefault="0062148D">
            <w:pPr>
              <w:numPr>
                <w:ilvl w:val="0"/>
                <w:numId w:val="248"/>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Recount frequently with your vision and change accordingly.</w:t>
            </w:r>
          </w:p>
        </w:tc>
      </w:tr>
      <w:tr w:rsidR="0062148D" w:rsidRPr="0062148D" w14:paraId="168B5193" w14:textId="77777777" w:rsidTr="00234A8C">
        <w:tc>
          <w:tcPr>
            <w:tcW w:w="1277" w:type="pct"/>
          </w:tcPr>
          <w:p w14:paraId="74C4BA8A" w14:textId="77777777" w:rsidR="0062148D" w:rsidRPr="0062148D" w:rsidRDefault="0062148D">
            <w:pPr>
              <w:numPr>
                <w:ilvl w:val="0"/>
                <w:numId w:val="247"/>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Manage your attitude</w:t>
            </w:r>
          </w:p>
        </w:tc>
        <w:tc>
          <w:tcPr>
            <w:tcW w:w="3723" w:type="pct"/>
          </w:tcPr>
          <w:p w14:paraId="25799171" w14:textId="77777777" w:rsidR="0062148D" w:rsidRPr="0062148D" w:rsidRDefault="0062148D">
            <w:pPr>
              <w:numPr>
                <w:ilvl w:val="0"/>
                <w:numId w:val="249"/>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Challenge yourself, break old habits, and move out of your comfort zone.</w:t>
            </w:r>
          </w:p>
          <w:p w14:paraId="43CD6E52" w14:textId="77777777" w:rsidR="0062148D" w:rsidRPr="0062148D" w:rsidRDefault="0062148D">
            <w:pPr>
              <w:numPr>
                <w:ilvl w:val="0"/>
                <w:numId w:val="249"/>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Practice innovative techniques for out of the box creative thinking.</w:t>
            </w:r>
          </w:p>
          <w:p w14:paraId="3B0E2A90" w14:textId="77777777" w:rsidR="0062148D" w:rsidRPr="0062148D" w:rsidRDefault="0062148D">
            <w:pPr>
              <w:numPr>
                <w:ilvl w:val="0"/>
                <w:numId w:val="249"/>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Seek out support and feedback from others on the team, in the organization / community etc.</w:t>
            </w:r>
          </w:p>
          <w:p w14:paraId="2983A9EF" w14:textId="77777777" w:rsidR="0062148D" w:rsidRPr="0062148D" w:rsidRDefault="0062148D">
            <w:pPr>
              <w:numPr>
                <w:ilvl w:val="0"/>
                <w:numId w:val="249"/>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daily, weekly accomplishments.</w:t>
            </w:r>
          </w:p>
          <w:p w14:paraId="3B1B0493" w14:textId="77777777" w:rsidR="0062148D" w:rsidRPr="0062148D" w:rsidRDefault="0062148D">
            <w:pPr>
              <w:numPr>
                <w:ilvl w:val="0"/>
                <w:numId w:val="249"/>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Read inspirational material, audiotapes etc.</w:t>
            </w:r>
          </w:p>
        </w:tc>
      </w:tr>
      <w:tr w:rsidR="0062148D" w:rsidRPr="0062148D" w14:paraId="265DB453" w14:textId="77777777" w:rsidTr="00234A8C">
        <w:tc>
          <w:tcPr>
            <w:tcW w:w="1277" w:type="pct"/>
          </w:tcPr>
          <w:p w14:paraId="79C52387" w14:textId="77777777" w:rsidR="0062148D" w:rsidRPr="0062148D" w:rsidRDefault="0062148D">
            <w:pPr>
              <w:numPr>
                <w:ilvl w:val="0"/>
                <w:numId w:val="247"/>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Practice self-discipline</w:t>
            </w:r>
          </w:p>
        </w:tc>
        <w:tc>
          <w:tcPr>
            <w:tcW w:w="3723" w:type="pct"/>
          </w:tcPr>
          <w:p w14:paraId="29FCFBE1" w14:textId="77777777" w:rsidR="0062148D" w:rsidRPr="0062148D" w:rsidRDefault="0062148D">
            <w:pPr>
              <w:numPr>
                <w:ilvl w:val="0"/>
                <w:numId w:val="25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Accountable for your performance.</w:t>
            </w:r>
          </w:p>
          <w:p w14:paraId="69579F3B" w14:textId="77777777" w:rsidR="0062148D" w:rsidRPr="0062148D" w:rsidRDefault="0062148D">
            <w:pPr>
              <w:numPr>
                <w:ilvl w:val="0"/>
                <w:numId w:val="25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what you need to do to be successful.</w:t>
            </w:r>
          </w:p>
          <w:p w14:paraId="618498FC" w14:textId="77777777" w:rsidR="0062148D" w:rsidRPr="0062148D" w:rsidRDefault="0062148D">
            <w:pPr>
              <w:numPr>
                <w:ilvl w:val="0"/>
                <w:numId w:val="25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Communicate your priorities to others.</w:t>
            </w:r>
          </w:p>
          <w:p w14:paraId="36EDF3BC" w14:textId="4004EEA0" w:rsidR="0062148D" w:rsidRPr="0062148D" w:rsidRDefault="0062148D">
            <w:pPr>
              <w:numPr>
                <w:ilvl w:val="0"/>
                <w:numId w:val="250"/>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Make and </w:t>
            </w:r>
            <w:r w:rsidR="00CA716B" w:rsidRPr="0062148D">
              <w:rPr>
                <w:rFonts w:cs="Arial"/>
                <w:color w:val="000000" w:themeColor="text1"/>
              </w:rPr>
              <w:t>honor</w:t>
            </w:r>
            <w:r w:rsidRPr="0062148D">
              <w:rPr>
                <w:rFonts w:cs="Arial"/>
                <w:color w:val="000000" w:themeColor="text1"/>
              </w:rPr>
              <w:t xml:space="preserve"> appointments with yourself and others.</w:t>
            </w:r>
          </w:p>
          <w:p w14:paraId="61AC3442" w14:textId="77777777" w:rsidR="0062148D" w:rsidRPr="0062148D" w:rsidRDefault="0062148D">
            <w:pPr>
              <w:numPr>
                <w:ilvl w:val="0"/>
                <w:numId w:val="250"/>
              </w:numPr>
              <w:autoSpaceDE w:val="0"/>
              <w:autoSpaceDN w:val="0"/>
              <w:adjustRightInd w:val="0"/>
              <w:spacing w:before="0" w:after="0"/>
              <w:ind w:left="576" w:hanging="576"/>
              <w:contextualSpacing/>
              <w:jc w:val="left"/>
              <w:rPr>
                <w:rFonts w:cs="Arial"/>
                <w:b/>
                <w:bCs/>
                <w:color w:val="000000" w:themeColor="text1"/>
              </w:rPr>
            </w:pPr>
            <w:r w:rsidRPr="0062148D">
              <w:rPr>
                <w:rFonts w:cs="Arial"/>
                <w:color w:val="000000" w:themeColor="text1"/>
              </w:rPr>
              <w:t>Practice relaxation and energizing techniques.</w:t>
            </w:r>
          </w:p>
        </w:tc>
      </w:tr>
      <w:tr w:rsidR="0062148D" w:rsidRPr="0062148D" w14:paraId="21C098EE" w14:textId="77777777" w:rsidTr="00234A8C">
        <w:tc>
          <w:tcPr>
            <w:tcW w:w="1277" w:type="pct"/>
          </w:tcPr>
          <w:p w14:paraId="73DBA0A7" w14:textId="77777777" w:rsidR="0062148D" w:rsidRPr="0062148D" w:rsidRDefault="0062148D">
            <w:pPr>
              <w:numPr>
                <w:ilvl w:val="0"/>
                <w:numId w:val="247"/>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Manage time</w:t>
            </w:r>
          </w:p>
        </w:tc>
        <w:tc>
          <w:tcPr>
            <w:tcW w:w="3723" w:type="pct"/>
          </w:tcPr>
          <w:p w14:paraId="16510EC5" w14:textId="121EC876" w:rsidR="0062148D" w:rsidRPr="0062148D" w:rsidRDefault="0062148D">
            <w:pPr>
              <w:numPr>
                <w:ilvl w:val="0"/>
                <w:numId w:val="251"/>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Isolate key success activities and prioritize</w:t>
            </w:r>
            <w:r w:rsidR="00CA716B">
              <w:rPr>
                <w:rFonts w:cs="Arial"/>
                <w:color w:val="000000" w:themeColor="text1"/>
              </w:rPr>
              <w:t xml:space="preserve"> </w:t>
            </w:r>
            <w:r w:rsidRPr="0062148D">
              <w:rPr>
                <w:rFonts w:cs="Arial"/>
                <w:color w:val="000000" w:themeColor="text1"/>
              </w:rPr>
              <w:t>them.</w:t>
            </w:r>
          </w:p>
          <w:p w14:paraId="3EB04D78" w14:textId="77777777" w:rsidR="0062148D" w:rsidRPr="0062148D" w:rsidRDefault="0062148D">
            <w:pPr>
              <w:numPr>
                <w:ilvl w:val="0"/>
                <w:numId w:val="251"/>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Breakdown large tasks down into manageable action steps (set time frame).</w:t>
            </w:r>
          </w:p>
          <w:p w14:paraId="0C98CD63" w14:textId="77777777" w:rsidR="0062148D" w:rsidRPr="0062148D" w:rsidRDefault="0062148D">
            <w:pPr>
              <w:numPr>
                <w:ilvl w:val="0"/>
                <w:numId w:val="251"/>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Create or adopt action plans and follow it.</w:t>
            </w:r>
          </w:p>
          <w:p w14:paraId="5D0C0BCE" w14:textId="77777777" w:rsidR="0062148D" w:rsidRPr="0062148D" w:rsidRDefault="0062148D">
            <w:pPr>
              <w:numPr>
                <w:ilvl w:val="0"/>
                <w:numId w:val="251"/>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Set aside appropriate blocks of time for goal related activities.</w:t>
            </w:r>
          </w:p>
          <w:p w14:paraId="322DCA8F" w14:textId="77777777" w:rsidR="0062148D" w:rsidRPr="0062148D" w:rsidRDefault="0062148D">
            <w:pPr>
              <w:numPr>
                <w:ilvl w:val="0"/>
                <w:numId w:val="251"/>
              </w:numPr>
              <w:autoSpaceDE w:val="0"/>
              <w:autoSpaceDN w:val="0"/>
              <w:adjustRightInd w:val="0"/>
              <w:spacing w:before="0" w:after="0"/>
              <w:ind w:left="576" w:hanging="576"/>
              <w:contextualSpacing/>
              <w:jc w:val="left"/>
              <w:rPr>
                <w:rFonts w:cs="Arial"/>
                <w:b/>
                <w:bCs/>
                <w:color w:val="000000" w:themeColor="text1"/>
              </w:rPr>
            </w:pPr>
            <w:r w:rsidRPr="0062148D">
              <w:rPr>
                <w:rFonts w:cs="Arial"/>
                <w:color w:val="000000" w:themeColor="text1"/>
              </w:rPr>
              <w:t>Make the best possible use of support people / recourses to accomplish tasks.</w:t>
            </w:r>
          </w:p>
        </w:tc>
      </w:tr>
      <w:tr w:rsidR="0062148D" w:rsidRPr="0062148D" w14:paraId="2A4CDC8C" w14:textId="77777777" w:rsidTr="00234A8C">
        <w:tc>
          <w:tcPr>
            <w:tcW w:w="1277" w:type="pct"/>
          </w:tcPr>
          <w:p w14:paraId="74B7B926" w14:textId="77777777" w:rsidR="0062148D" w:rsidRPr="0062148D" w:rsidRDefault="0062148D">
            <w:pPr>
              <w:numPr>
                <w:ilvl w:val="0"/>
                <w:numId w:val="247"/>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Manage your professional development</w:t>
            </w:r>
          </w:p>
        </w:tc>
        <w:tc>
          <w:tcPr>
            <w:tcW w:w="3723" w:type="pct"/>
          </w:tcPr>
          <w:p w14:paraId="0701DEED" w14:textId="00929305" w:rsidR="0062148D" w:rsidRPr="0062148D" w:rsidRDefault="0062148D">
            <w:pPr>
              <w:numPr>
                <w:ilvl w:val="0"/>
                <w:numId w:val="252"/>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Take inventory of your personal interests, abilities, skills, knowledge </w:t>
            </w:r>
          </w:p>
          <w:p w14:paraId="6DD1E896" w14:textId="77777777" w:rsidR="0062148D" w:rsidRPr="0062148D" w:rsidRDefault="0062148D">
            <w:pPr>
              <w:numPr>
                <w:ilvl w:val="0"/>
                <w:numId w:val="252"/>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and prioritize the strengths and gaps.</w:t>
            </w:r>
          </w:p>
          <w:p w14:paraId="28D4AF11" w14:textId="77777777" w:rsidR="0062148D" w:rsidRPr="0062148D" w:rsidRDefault="0062148D">
            <w:pPr>
              <w:numPr>
                <w:ilvl w:val="0"/>
                <w:numId w:val="252"/>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Use available assessment tools.</w:t>
            </w:r>
          </w:p>
          <w:p w14:paraId="024CDA4C" w14:textId="77777777" w:rsidR="0062148D" w:rsidRPr="0062148D" w:rsidRDefault="0062148D">
            <w:pPr>
              <w:numPr>
                <w:ilvl w:val="0"/>
                <w:numId w:val="252"/>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Create a personal growth strategy / career path. </w:t>
            </w:r>
          </w:p>
          <w:p w14:paraId="595F5526" w14:textId="77777777" w:rsidR="0062148D" w:rsidRPr="0062148D" w:rsidRDefault="0062148D">
            <w:pPr>
              <w:numPr>
                <w:ilvl w:val="0"/>
                <w:numId w:val="252"/>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Set personal goals and timeframe for achieving them.</w:t>
            </w:r>
          </w:p>
          <w:p w14:paraId="39526DD8" w14:textId="77777777" w:rsidR="0062148D" w:rsidRPr="0062148D" w:rsidRDefault="0062148D">
            <w:pPr>
              <w:numPr>
                <w:ilvl w:val="0"/>
                <w:numId w:val="252"/>
              </w:numPr>
              <w:autoSpaceDE w:val="0"/>
              <w:autoSpaceDN w:val="0"/>
              <w:adjustRightInd w:val="0"/>
              <w:spacing w:before="0" w:after="0"/>
              <w:ind w:left="576" w:hanging="576"/>
              <w:contextualSpacing/>
              <w:jc w:val="left"/>
              <w:rPr>
                <w:rFonts w:cs="Arial"/>
                <w:b/>
                <w:bCs/>
                <w:color w:val="000000" w:themeColor="text1"/>
              </w:rPr>
            </w:pPr>
            <w:r w:rsidRPr="0062148D">
              <w:rPr>
                <w:rFonts w:cs="Arial"/>
                <w:color w:val="000000" w:themeColor="text1"/>
              </w:rPr>
              <w:t>Learn from your mistakes.</w:t>
            </w:r>
          </w:p>
        </w:tc>
      </w:tr>
      <w:tr w:rsidR="0062148D" w:rsidRPr="0062148D" w14:paraId="50840C5A" w14:textId="77777777" w:rsidTr="00234A8C">
        <w:tc>
          <w:tcPr>
            <w:tcW w:w="1277" w:type="pct"/>
          </w:tcPr>
          <w:p w14:paraId="61B5C1F8" w14:textId="3940A8A5" w:rsidR="0062148D" w:rsidRPr="0062148D" w:rsidRDefault="0062148D">
            <w:pPr>
              <w:numPr>
                <w:ilvl w:val="0"/>
                <w:numId w:val="247"/>
              </w:numPr>
              <w:autoSpaceDE w:val="0"/>
              <w:autoSpaceDN w:val="0"/>
              <w:adjustRightInd w:val="0"/>
              <w:spacing w:before="0" w:after="0"/>
              <w:ind w:hanging="720"/>
              <w:contextualSpacing/>
              <w:jc w:val="left"/>
              <w:rPr>
                <w:rFonts w:cs="Arial"/>
                <w:color w:val="000000" w:themeColor="text1"/>
              </w:rPr>
            </w:pPr>
            <w:r w:rsidRPr="0062148D">
              <w:rPr>
                <w:rFonts w:cs="Arial"/>
                <w:color w:val="000000" w:themeColor="text1"/>
              </w:rPr>
              <w:t>Participate in trainings and</w:t>
            </w:r>
            <w:r w:rsidR="00CA716B">
              <w:rPr>
                <w:rFonts w:cs="Arial"/>
                <w:color w:val="000000" w:themeColor="text1"/>
              </w:rPr>
              <w:t xml:space="preserve"> </w:t>
            </w:r>
            <w:r w:rsidRPr="0062148D">
              <w:rPr>
                <w:rFonts w:cs="Arial"/>
                <w:color w:val="000000" w:themeColor="text1"/>
              </w:rPr>
              <w:t>performance review</w:t>
            </w:r>
          </w:p>
        </w:tc>
        <w:tc>
          <w:tcPr>
            <w:tcW w:w="3723" w:type="pct"/>
          </w:tcPr>
          <w:p w14:paraId="5407088F" w14:textId="77777777" w:rsidR="0062148D" w:rsidRPr="0062148D" w:rsidRDefault="0062148D">
            <w:pPr>
              <w:numPr>
                <w:ilvl w:val="0"/>
                <w:numId w:val="25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Analyze, evaluate and improve performance, and report significant issues/problems to senior management</w:t>
            </w:r>
          </w:p>
          <w:p w14:paraId="2CE02A8B" w14:textId="77777777" w:rsidR="0062148D" w:rsidRPr="0062148D" w:rsidRDefault="0062148D">
            <w:pPr>
              <w:numPr>
                <w:ilvl w:val="0"/>
                <w:numId w:val="25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Demonstrate to-do attitude in profession</w:t>
            </w:r>
          </w:p>
          <w:p w14:paraId="2ECCF31C" w14:textId="77777777" w:rsidR="0062148D" w:rsidRPr="0062148D" w:rsidRDefault="0062148D">
            <w:pPr>
              <w:numPr>
                <w:ilvl w:val="0"/>
                <w:numId w:val="25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Demonstrate understanding of skills requirements</w:t>
            </w:r>
          </w:p>
          <w:p w14:paraId="07974022" w14:textId="77777777" w:rsidR="0062148D" w:rsidRPr="0062148D" w:rsidRDefault="0062148D">
            <w:pPr>
              <w:numPr>
                <w:ilvl w:val="0"/>
                <w:numId w:val="25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Use the competences acquired in trainings</w:t>
            </w:r>
          </w:p>
        </w:tc>
      </w:tr>
    </w:tbl>
    <w:p w14:paraId="74DAB4C7" w14:textId="4FA53B71" w:rsidR="0062148D" w:rsidRPr="0062148D" w:rsidRDefault="0062148D" w:rsidP="003F5A16">
      <w:pPr>
        <w:rPr>
          <w:rFonts w:eastAsiaTheme="majorEastAsia" w:cs="Arial"/>
          <w:b/>
        </w:rPr>
      </w:pPr>
      <w:r w:rsidRPr="0062148D">
        <w:rPr>
          <w:rFonts w:eastAsiaTheme="majorEastAsia" w:cs="Arial"/>
          <w:b/>
        </w:rPr>
        <w:t>Knowledge</w:t>
      </w:r>
      <w:r w:rsidR="003F5A16">
        <w:rPr>
          <w:rFonts w:eastAsiaTheme="majorEastAsia" w:cs="Arial"/>
          <w:b/>
        </w:rPr>
        <w:t xml:space="preserve"> &amp; </w:t>
      </w:r>
      <w:r w:rsidR="003F5A16" w:rsidRPr="0062148D">
        <w:rPr>
          <w:rFonts w:eastAsiaTheme="majorEastAsia" w:cs="Arial"/>
          <w:b/>
        </w:rPr>
        <w:t>Understand</w:t>
      </w:r>
      <w:r w:rsidR="003F5A16">
        <w:rPr>
          <w:rFonts w:eastAsiaTheme="majorEastAsia" w:cs="Arial"/>
          <w:b/>
        </w:rPr>
        <w:t>ing</w:t>
      </w:r>
      <w:r w:rsidR="003F5A16" w:rsidRPr="0062148D">
        <w:rPr>
          <w:rFonts w:eastAsiaTheme="majorEastAsia" w:cs="Arial"/>
          <w:b/>
        </w:rPr>
        <w:t xml:space="preserve"> </w:t>
      </w:r>
    </w:p>
    <w:p w14:paraId="05563F91" w14:textId="6ADABEFC"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 xml:space="preserve">Explain long and </w:t>
      </w:r>
      <w:r w:rsidR="00CA716B" w:rsidRPr="0062148D">
        <w:rPr>
          <w:rFonts w:cs="Arial"/>
        </w:rPr>
        <w:t>short-term</w:t>
      </w:r>
      <w:r w:rsidRPr="0062148D">
        <w:rPr>
          <w:rFonts w:cs="Arial"/>
        </w:rPr>
        <w:t xml:space="preserve"> goals.</w:t>
      </w:r>
    </w:p>
    <w:p w14:paraId="58D14829"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Explain why personal vision and mission is important for success.</w:t>
      </w:r>
    </w:p>
    <w:p w14:paraId="6FCA265B"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Describe the advantages of personal vision and mission.</w:t>
      </w:r>
    </w:p>
    <w:p w14:paraId="392E6C9E"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Explain the importance of personal and professional motivation</w:t>
      </w:r>
    </w:p>
    <w:p w14:paraId="4509B11B"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Identify your positive attitude.</w:t>
      </w:r>
    </w:p>
    <w:p w14:paraId="1FDC2C22"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Explain the advantages of innovative ideas and techniques during job.</w:t>
      </w:r>
    </w:p>
    <w:p w14:paraId="5C95C73A"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Explain the importance of communication.</w:t>
      </w:r>
    </w:p>
    <w:p w14:paraId="7908E2B8"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Explain the advantages of self-discipline.</w:t>
      </w:r>
    </w:p>
    <w:p w14:paraId="64EEA733"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Explain the importance of time management to achieve different tasks.</w:t>
      </w:r>
    </w:p>
    <w:p w14:paraId="32914132"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Explain the importance and need of professional development.</w:t>
      </w:r>
    </w:p>
    <w:p w14:paraId="097EE3B3"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Define concept about performance standards.</w:t>
      </w:r>
    </w:p>
    <w:p w14:paraId="63F1F6E8"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 xml:space="preserve">Explain policies, procedures and regulations regarding human resources of the organization. </w:t>
      </w:r>
    </w:p>
    <w:p w14:paraId="549A1AEA"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Explain self-planning and management techniques.</w:t>
      </w:r>
    </w:p>
    <w:p w14:paraId="37076DC8"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Define goals and strategies of self- development.</w:t>
      </w:r>
    </w:p>
    <w:p w14:paraId="330B6547" w14:textId="77777777" w:rsidR="0062148D" w:rsidRPr="0062148D" w:rsidRDefault="0062148D">
      <w:pPr>
        <w:numPr>
          <w:ilvl w:val="0"/>
          <w:numId w:val="254"/>
        </w:numPr>
        <w:autoSpaceDE w:val="0"/>
        <w:autoSpaceDN w:val="0"/>
        <w:adjustRightInd w:val="0"/>
        <w:spacing w:before="0" w:after="0"/>
        <w:ind w:left="864" w:hanging="720"/>
        <w:contextualSpacing/>
        <w:rPr>
          <w:rFonts w:cs="Arial"/>
        </w:rPr>
      </w:pPr>
      <w:r w:rsidRPr="0062148D">
        <w:rPr>
          <w:rFonts w:cs="Arial"/>
        </w:rPr>
        <w:t>Explain relevant knowledge about training / job requirements.</w:t>
      </w:r>
    </w:p>
    <w:p w14:paraId="5739238B"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461561AA" w14:textId="77777777" w:rsidR="0062148D" w:rsidRPr="0062148D" w:rsidRDefault="0062148D">
      <w:pPr>
        <w:numPr>
          <w:ilvl w:val="0"/>
          <w:numId w:val="262"/>
        </w:numPr>
        <w:spacing w:before="0" w:after="200"/>
        <w:contextualSpacing/>
        <w:rPr>
          <w:rFonts w:cs="Arial"/>
        </w:rPr>
      </w:pPr>
      <w:r w:rsidRPr="0062148D">
        <w:rPr>
          <w:rFonts w:cs="Arial"/>
        </w:rPr>
        <w:t>Capable to identify the personal vision in the professional career.</w:t>
      </w:r>
    </w:p>
    <w:p w14:paraId="3D508C40" w14:textId="77777777" w:rsidR="0062148D" w:rsidRPr="0062148D" w:rsidRDefault="0062148D">
      <w:pPr>
        <w:numPr>
          <w:ilvl w:val="0"/>
          <w:numId w:val="262"/>
        </w:numPr>
        <w:spacing w:before="0" w:after="0" w:line="276" w:lineRule="auto"/>
        <w:contextualSpacing/>
        <w:jc w:val="left"/>
        <w:rPr>
          <w:rFonts w:cs="Arial"/>
        </w:rPr>
      </w:pPr>
      <w:r w:rsidRPr="0062148D">
        <w:rPr>
          <w:rFonts w:cs="Arial"/>
        </w:rPr>
        <w:t>Capable to identify the mission statement in the professional career.</w:t>
      </w:r>
    </w:p>
    <w:p w14:paraId="580A0C58" w14:textId="6CAF785E" w:rsidR="0062148D" w:rsidRDefault="0062148D">
      <w:pPr>
        <w:numPr>
          <w:ilvl w:val="0"/>
          <w:numId w:val="262"/>
        </w:numPr>
        <w:spacing w:before="0" w:after="0" w:line="276" w:lineRule="auto"/>
        <w:ind w:left="706" w:hanging="706"/>
        <w:contextualSpacing/>
        <w:jc w:val="left"/>
      </w:pPr>
      <w:r w:rsidRPr="00CA716B">
        <w:rPr>
          <w:rFonts w:cs="Arial"/>
        </w:rPr>
        <w:t>Capable to adopt the positive attitude.</w:t>
      </w:r>
      <w:r>
        <w:br w:type="page"/>
      </w:r>
    </w:p>
    <w:p w14:paraId="0083AAC6" w14:textId="11A55F5A" w:rsidR="0062148D" w:rsidRPr="00B651B9" w:rsidRDefault="0062148D" w:rsidP="00B651B9">
      <w:pPr>
        <w:shd w:val="clear" w:color="auto" w:fill="92D050"/>
        <w:spacing w:after="0" w:line="276" w:lineRule="auto"/>
        <w:jc w:val="left"/>
        <w:outlineLvl w:val="1"/>
        <w:rPr>
          <w:lang w:val="en-AU"/>
        </w:rPr>
      </w:pPr>
      <w:bookmarkStart w:id="152" w:name="_Toc111725465"/>
      <w:r w:rsidRPr="00B651B9">
        <w:rPr>
          <w:b/>
          <w:bCs/>
          <w:sz w:val="28"/>
          <w:szCs w:val="28"/>
          <w:lang w:val="en-AU"/>
        </w:rPr>
        <w:t>National Certificate of Level-5 (Part-II) in Automobile Technology</w:t>
      </w:r>
      <w:bookmarkEnd w:id="152"/>
    </w:p>
    <w:p w14:paraId="0453E673" w14:textId="77777777" w:rsidR="0062148D" w:rsidRDefault="0062148D" w:rsidP="0062148D">
      <w:pPr>
        <w:spacing w:before="0" w:after="0" w:line="240" w:lineRule="auto"/>
        <w:rPr>
          <w:rFonts w:eastAsia="Times New Roman" w:cs="Arial"/>
          <w:b/>
          <w:bCs/>
          <w:color w:val="000000"/>
          <w:lang w:val="en-PK" w:eastAsia="en-PK"/>
        </w:rPr>
      </w:pPr>
    </w:p>
    <w:p w14:paraId="1F417023" w14:textId="2C77A078" w:rsidR="0062148D" w:rsidRPr="0062148D" w:rsidRDefault="0062148D">
      <w:pPr>
        <w:pStyle w:val="ListParagraph"/>
        <w:numPr>
          <w:ilvl w:val="0"/>
          <w:numId w:val="271"/>
        </w:numPr>
        <w:shd w:val="clear" w:color="auto" w:fill="00B0F0"/>
        <w:spacing w:before="240" w:line="276" w:lineRule="auto"/>
        <w:outlineLvl w:val="1"/>
        <w:rPr>
          <w:b/>
          <w:bCs/>
          <w:sz w:val="28"/>
          <w:szCs w:val="28"/>
        </w:rPr>
      </w:pPr>
      <w:bookmarkStart w:id="153" w:name="_Toc111725466"/>
      <w:r w:rsidRPr="0062148D">
        <w:rPr>
          <w:b/>
          <w:bCs/>
          <w:sz w:val="28"/>
          <w:szCs w:val="28"/>
        </w:rPr>
        <w:t>Preventive Maintenance Technician/Supervisor</w:t>
      </w:r>
      <w:bookmarkEnd w:id="153"/>
    </w:p>
    <w:p w14:paraId="42363AD2"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54" w:name="_Toc30855068"/>
      <w:bookmarkStart w:id="155" w:name="_Toc111725467"/>
      <w:r w:rsidRPr="00BC09FA">
        <w:rPr>
          <w:rFonts w:ascii="Arial" w:hAnsi="Arial" w:cs="Arial"/>
          <w:b/>
          <w:bCs/>
          <w:color w:val="auto"/>
        </w:rPr>
        <w:t>Perform Engine Preventive Maintenance (Tune-Up)</w:t>
      </w:r>
      <w:bookmarkEnd w:id="154"/>
      <w:bookmarkEnd w:id="155"/>
    </w:p>
    <w:p w14:paraId="59D136C1" w14:textId="5B22A57A" w:rsidR="0062148D" w:rsidRPr="0062148D" w:rsidRDefault="0062148D" w:rsidP="003F5A16">
      <w:pPr>
        <w:rPr>
          <w:rFonts w:cs="Arial"/>
          <w:b/>
        </w:rPr>
      </w:pPr>
      <w:r w:rsidRPr="0062148D">
        <w:rPr>
          <w:rFonts w:eastAsiaTheme="majorEastAsia" w:cs="Arial"/>
          <w:b/>
        </w:rPr>
        <w:t>Overview</w:t>
      </w:r>
      <w:r w:rsidR="00DD79BA">
        <w:rPr>
          <w:rFonts w:eastAsiaTheme="majorEastAsia" w:cs="Arial"/>
          <w:b/>
        </w:rPr>
        <w:t xml:space="preserve">: </w:t>
      </w:r>
      <w:r w:rsidRPr="0062148D">
        <w:rPr>
          <w:rFonts w:cs="Arial"/>
        </w:rPr>
        <w:t>These competency standards designed to enable the learner perform engine tune-up Petrol or Gasoline Engine, Diesel Engine   under the specified procedure in the manual.</w:t>
      </w:r>
    </w:p>
    <w:tbl>
      <w:tblPr>
        <w:tblStyle w:val="TableGrid"/>
        <w:tblW w:w="4745" w:type="pct"/>
        <w:tblLook w:val="04A0" w:firstRow="1" w:lastRow="0" w:firstColumn="1" w:lastColumn="0" w:noHBand="0" w:noVBand="1"/>
      </w:tblPr>
      <w:tblGrid>
        <w:gridCol w:w="3366"/>
        <w:gridCol w:w="7003"/>
      </w:tblGrid>
      <w:tr w:rsidR="0062148D" w:rsidRPr="0062148D" w14:paraId="4A603839" w14:textId="77777777" w:rsidTr="00234A8C">
        <w:trPr>
          <w:trHeight w:val="432"/>
        </w:trPr>
        <w:tc>
          <w:tcPr>
            <w:tcW w:w="1623" w:type="pct"/>
            <w:shd w:val="clear" w:color="auto" w:fill="D9D9D9" w:themeFill="background1" w:themeFillShade="D9"/>
            <w:vAlign w:val="center"/>
          </w:tcPr>
          <w:p w14:paraId="4A2E6D05" w14:textId="77777777" w:rsidR="0062148D" w:rsidRPr="00DD79BA" w:rsidRDefault="0062148D" w:rsidP="00DD79BA">
            <w:pPr>
              <w:keepNext/>
              <w:keepLines/>
              <w:spacing w:before="0" w:after="0" w:line="240" w:lineRule="auto"/>
              <w:jc w:val="left"/>
              <w:outlineLvl w:val="4"/>
              <w:rPr>
                <w:rFonts w:eastAsiaTheme="majorEastAsia"/>
                <w:b/>
                <w:bCs/>
                <w:color w:val="000000" w:themeColor="text1"/>
              </w:rPr>
            </w:pPr>
            <w:r w:rsidRPr="00DD79BA">
              <w:rPr>
                <w:rFonts w:eastAsiaTheme="majorEastAsia"/>
                <w:b/>
                <w:bCs/>
                <w:color w:val="000000" w:themeColor="text1"/>
              </w:rPr>
              <w:t>Unit of Competency</w:t>
            </w:r>
          </w:p>
        </w:tc>
        <w:tc>
          <w:tcPr>
            <w:tcW w:w="3377" w:type="pct"/>
            <w:shd w:val="clear" w:color="auto" w:fill="D9D9D9" w:themeFill="background1" w:themeFillShade="D9"/>
            <w:vAlign w:val="center"/>
          </w:tcPr>
          <w:p w14:paraId="721929A9" w14:textId="77777777" w:rsidR="0062148D" w:rsidRPr="00DD79BA" w:rsidRDefault="0062148D" w:rsidP="00DD79BA">
            <w:pPr>
              <w:keepNext/>
              <w:keepLines/>
              <w:spacing w:before="0" w:after="0" w:line="240" w:lineRule="auto"/>
              <w:jc w:val="left"/>
              <w:outlineLvl w:val="4"/>
              <w:rPr>
                <w:rFonts w:eastAsiaTheme="majorEastAsia"/>
                <w:b/>
                <w:bCs/>
                <w:color w:val="000000" w:themeColor="text1"/>
              </w:rPr>
            </w:pPr>
            <w:r w:rsidRPr="00DD79BA">
              <w:rPr>
                <w:rFonts w:eastAsiaTheme="majorEastAsia"/>
                <w:b/>
                <w:bCs/>
                <w:color w:val="000000" w:themeColor="text1"/>
              </w:rPr>
              <w:t>Performance Criteria</w:t>
            </w:r>
          </w:p>
        </w:tc>
      </w:tr>
      <w:tr w:rsidR="0062148D" w:rsidRPr="0062148D" w14:paraId="34CF5181" w14:textId="77777777" w:rsidTr="00234A8C">
        <w:tc>
          <w:tcPr>
            <w:tcW w:w="1623" w:type="pct"/>
          </w:tcPr>
          <w:p w14:paraId="6859B80C" w14:textId="77777777" w:rsidR="0062148D" w:rsidRPr="0062148D" w:rsidRDefault="0062148D">
            <w:pPr>
              <w:numPr>
                <w:ilvl w:val="0"/>
                <w:numId w:val="140"/>
              </w:numPr>
              <w:spacing w:before="0" w:after="0"/>
              <w:ind w:hanging="720"/>
              <w:contextualSpacing/>
              <w:jc w:val="left"/>
              <w:rPr>
                <w:color w:val="000000" w:themeColor="text1"/>
              </w:rPr>
            </w:pPr>
            <w:r w:rsidRPr="0062148D">
              <w:rPr>
                <w:color w:val="000000" w:themeColor="text1"/>
              </w:rPr>
              <w:t>Tune-up Petrol or Gasoline “Conventional Carburetor” Engine</w:t>
            </w:r>
          </w:p>
        </w:tc>
        <w:tc>
          <w:tcPr>
            <w:tcW w:w="3377" w:type="pct"/>
          </w:tcPr>
          <w:p w14:paraId="54F6A04A" w14:textId="77777777" w:rsidR="0062148D" w:rsidRPr="0062148D" w:rsidRDefault="0062148D">
            <w:pPr>
              <w:widowControl w:val="0"/>
              <w:numPr>
                <w:ilvl w:val="0"/>
                <w:numId w:val="141"/>
              </w:numPr>
              <w:tabs>
                <w:tab w:val="left" w:pos="2691"/>
                <w:tab w:val="left" w:pos="2692"/>
              </w:tabs>
              <w:autoSpaceDE w:val="0"/>
              <w:autoSpaceDN w:val="0"/>
              <w:spacing w:before="0" w:after="0"/>
              <w:ind w:left="576" w:right="144" w:hanging="576"/>
              <w:jc w:val="left"/>
              <w:rPr>
                <w:color w:val="000000" w:themeColor="text1"/>
              </w:rPr>
            </w:pPr>
            <w:r w:rsidRPr="0062148D">
              <w:rPr>
                <w:color w:val="000000" w:themeColor="text1"/>
              </w:rPr>
              <w:t>Inspect the main components of Engine system</w:t>
            </w:r>
          </w:p>
          <w:p w14:paraId="1470215C" w14:textId="41FDD61E" w:rsidR="0062148D" w:rsidRPr="0062148D" w:rsidRDefault="0062148D">
            <w:pPr>
              <w:widowControl w:val="0"/>
              <w:numPr>
                <w:ilvl w:val="0"/>
                <w:numId w:val="141"/>
              </w:numPr>
              <w:tabs>
                <w:tab w:val="left" w:pos="2691"/>
                <w:tab w:val="left" w:pos="2692"/>
              </w:tabs>
              <w:autoSpaceDE w:val="0"/>
              <w:autoSpaceDN w:val="0"/>
              <w:spacing w:before="0" w:after="0"/>
              <w:ind w:left="576" w:right="144" w:hanging="576"/>
              <w:jc w:val="left"/>
              <w:rPr>
                <w:color w:val="000000" w:themeColor="text1"/>
              </w:rPr>
            </w:pPr>
            <w:r w:rsidRPr="0062148D">
              <w:rPr>
                <w:color w:val="000000" w:themeColor="text1"/>
              </w:rPr>
              <w:t xml:space="preserve">Service/Replace the air cleaner </w:t>
            </w:r>
          </w:p>
          <w:p w14:paraId="2CBC7E2C" w14:textId="602EC546" w:rsidR="0062148D" w:rsidRPr="0062148D" w:rsidRDefault="0062148D">
            <w:pPr>
              <w:widowControl w:val="0"/>
              <w:numPr>
                <w:ilvl w:val="0"/>
                <w:numId w:val="141"/>
              </w:numPr>
              <w:tabs>
                <w:tab w:val="left" w:pos="2691"/>
                <w:tab w:val="left" w:pos="2692"/>
              </w:tabs>
              <w:autoSpaceDE w:val="0"/>
              <w:autoSpaceDN w:val="0"/>
              <w:spacing w:before="0" w:after="0"/>
              <w:ind w:left="576" w:right="144" w:hanging="576"/>
              <w:jc w:val="left"/>
              <w:rPr>
                <w:color w:val="000000" w:themeColor="text1"/>
              </w:rPr>
            </w:pPr>
            <w:r w:rsidRPr="0062148D">
              <w:rPr>
                <w:color w:val="000000" w:themeColor="text1"/>
              </w:rPr>
              <w:t xml:space="preserve">Change/service the spark </w:t>
            </w:r>
            <w:r w:rsidR="00DD79BA" w:rsidRPr="0062148D">
              <w:rPr>
                <w:color w:val="000000" w:themeColor="text1"/>
              </w:rPr>
              <w:t>plugs</w:t>
            </w:r>
            <w:r w:rsidRPr="0062148D">
              <w:rPr>
                <w:color w:val="000000" w:themeColor="text1"/>
              </w:rPr>
              <w:t xml:space="preserve"> specified procedure.</w:t>
            </w:r>
          </w:p>
          <w:p w14:paraId="564116DB" w14:textId="77777777" w:rsidR="0062148D" w:rsidRPr="0062148D" w:rsidRDefault="0062148D">
            <w:pPr>
              <w:widowControl w:val="0"/>
              <w:numPr>
                <w:ilvl w:val="0"/>
                <w:numId w:val="141"/>
              </w:numPr>
              <w:tabs>
                <w:tab w:val="left" w:pos="2691"/>
                <w:tab w:val="left" w:pos="2692"/>
              </w:tabs>
              <w:autoSpaceDE w:val="0"/>
              <w:autoSpaceDN w:val="0"/>
              <w:spacing w:before="0" w:after="0"/>
              <w:ind w:left="576" w:right="144" w:hanging="576"/>
              <w:jc w:val="left"/>
              <w:rPr>
                <w:color w:val="000000" w:themeColor="text1"/>
              </w:rPr>
            </w:pPr>
            <w:r w:rsidRPr="0062148D">
              <w:rPr>
                <w:color w:val="000000" w:themeColor="text1"/>
              </w:rPr>
              <w:t xml:space="preserve">Adjust valve clearance </w:t>
            </w:r>
          </w:p>
          <w:p w14:paraId="1A16A43B" w14:textId="77777777" w:rsidR="0062148D" w:rsidRPr="0062148D" w:rsidRDefault="0062148D">
            <w:pPr>
              <w:widowControl w:val="0"/>
              <w:numPr>
                <w:ilvl w:val="0"/>
                <w:numId w:val="141"/>
              </w:numPr>
              <w:tabs>
                <w:tab w:val="left" w:pos="2691"/>
                <w:tab w:val="left" w:pos="2692"/>
              </w:tabs>
              <w:autoSpaceDE w:val="0"/>
              <w:autoSpaceDN w:val="0"/>
              <w:spacing w:before="0" w:after="0"/>
              <w:ind w:left="576" w:right="144" w:hanging="576"/>
              <w:jc w:val="left"/>
              <w:rPr>
                <w:color w:val="000000" w:themeColor="text1"/>
              </w:rPr>
            </w:pPr>
            <w:r w:rsidRPr="0062148D">
              <w:rPr>
                <w:color w:val="000000" w:themeColor="text1"/>
              </w:rPr>
              <w:t>Inspect/Replace/adjust CB Point gap from distributer.</w:t>
            </w:r>
          </w:p>
          <w:p w14:paraId="71A728A6" w14:textId="7D52F334" w:rsidR="0062148D" w:rsidRPr="0062148D" w:rsidRDefault="0062148D">
            <w:pPr>
              <w:widowControl w:val="0"/>
              <w:numPr>
                <w:ilvl w:val="0"/>
                <w:numId w:val="141"/>
              </w:numPr>
              <w:tabs>
                <w:tab w:val="left" w:pos="2691"/>
                <w:tab w:val="left" w:pos="2692"/>
              </w:tabs>
              <w:autoSpaceDE w:val="0"/>
              <w:autoSpaceDN w:val="0"/>
              <w:spacing w:before="0" w:after="0"/>
              <w:ind w:left="576" w:right="144" w:hanging="576"/>
              <w:jc w:val="left"/>
              <w:rPr>
                <w:color w:val="000000" w:themeColor="text1"/>
              </w:rPr>
            </w:pPr>
            <w:r w:rsidRPr="0062148D">
              <w:rPr>
                <w:color w:val="000000" w:themeColor="text1"/>
              </w:rPr>
              <w:t>Adjust/service carburetor</w:t>
            </w:r>
            <w:r w:rsidR="00DD79BA">
              <w:rPr>
                <w:color w:val="000000" w:themeColor="text1"/>
              </w:rPr>
              <w:t xml:space="preserve"> </w:t>
            </w:r>
            <w:r w:rsidRPr="0062148D">
              <w:rPr>
                <w:color w:val="000000" w:themeColor="text1"/>
              </w:rPr>
              <w:t>specified procedure.</w:t>
            </w:r>
          </w:p>
        </w:tc>
      </w:tr>
      <w:tr w:rsidR="0062148D" w:rsidRPr="0062148D" w14:paraId="3F677EAD" w14:textId="77777777" w:rsidTr="00234A8C">
        <w:tc>
          <w:tcPr>
            <w:tcW w:w="1623" w:type="pct"/>
          </w:tcPr>
          <w:p w14:paraId="10769C9B" w14:textId="77777777" w:rsidR="0062148D" w:rsidRPr="0062148D" w:rsidRDefault="0062148D">
            <w:pPr>
              <w:numPr>
                <w:ilvl w:val="0"/>
                <w:numId w:val="140"/>
              </w:numPr>
              <w:spacing w:before="0" w:after="0"/>
              <w:ind w:hanging="720"/>
              <w:contextualSpacing/>
              <w:jc w:val="left"/>
              <w:rPr>
                <w:color w:val="000000" w:themeColor="text1"/>
              </w:rPr>
            </w:pPr>
            <w:r w:rsidRPr="0062148D">
              <w:rPr>
                <w:color w:val="000000" w:themeColor="text1"/>
              </w:rPr>
              <w:t>Tune-up Petrol or Gasoline “Electronic Fuel injection” Engine</w:t>
            </w:r>
          </w:p>
        </w:tc>
        <w:tc>
          <w:tcPr>
            <w:tcW w:w="3377" w:type="pct"/>
          </w:tcPr>
          <w:p w14:paraId="31629883" w14:textId="77777777" w:rsidR="0062148D" w:rsidRPr="0062148D" w:rsidRDefault="0062148D">
            <w:pPr>
              <w:widowControl w:val="0"/>
              <w:numPr>
                <w:ilvl w:val="0"/>
                <w:numId w:val="142"/>
              </w:numPr>
              <w:tabs>
                <w:tab w:val="left" w:pos="562"/>
              </w:tabs>
              <w:autoSpaceDE w:val="0"/>
              <w:autoSpaceDN w:val="0"/>
              <w:spacing w:before="0" w:after="0"/>
              <w:ind w:left="576" w:right="144" w:hanging="576"/>
              <w:jc w:val="left"/>
              <w:rPr>
                <w:color w:val="000000" w:themeColor="text1"/>
              </w:rPr>
            </w:pPr>
            <w:r w:rsidRPr="0062148D">
              <w:rPr>
                <w:color w:val="000000" w:themeColor="text1"/>
              </w:rPr>
              <w:t>Inspect the main components of EFI system.</w:t>
            </w:r>
          </w:p>
          <w:p w14:paraId="2E81A7E4" w14:textId="72491DDB" w:rsidR="0062148D" w:rsidRPr="0062148D" w:rsidRDefault="0062148D">
            <w:pPr>
              <w:widowControl w:val="0"/>
              <w:numPr>
                <w:ilvl w:val="0"/>
                <w:numId w:val="142"/>
              </w:numPr>
              <w:tabs>
                <w:tab w:val="left" w:pos="562"/>
              </w:tabs>
              <w:autoSpaceDE w:val="0"/>
              <w:autoSpaceDN w:val="0"/>
              <w:spacing w:before="0" w:after="0"/>
              <w:ind w:left="576" w:right="144" w:hanging="576"/>
              <w:jc w:val="left"/>
              <w:rPr>
                <w:color w:val="000000" w:themeColor="text1"/>
              </w:rPr>
            </w:pPr>
            <w:r w:rsidRPr="0062148D">
              <w:rPr>
                <w:color w:val="000000" w:themeColor="text1"/>
              </w:rPr>
              <w:t xml:space="preserve">Service/ Replace the air cleaner </w:t>
            </w:r>
          </w:p>
          <w:p w14:paraId="3F12A88D" w14:textId="375565DA" w:rsidR="0062148D" w:rsidRPr="0062148D" w:rsidRDefault="0062148D">
            <w:pPr>
              <w:widowControl w:val="0"/>
              <w:numPr>
                <w:ilvl w:val="0"/>
                <w:numId w:val="142"/>
              </w:numPr>
              <w:tabs>
                <w:tab w:val="left" w:pos="562"/>
              </w:tabs>
              <w:autoSpaceDE w:val="0"/>
              <w:autoSpaceDN w:val="0"/>
              <w:spacing w:before="0" w:after="0"/>
              <w:ind w:left="576" w:right="144" w:hanging="576"/>
              <w:jc w:val="left"/>
              <w:rPr>
                <w:color w:val="000000" w:themeColor="text1"/>
              </w:rPr>
            </w:pPr>
            <w:r w:rsidRPr="0062148D">
              <w:rPr>
                <w:color w:val="000000" w:themeColor="text1"/>
              </w:rPr>
              <w:t xml:space="preserve">Change/ service the spark </w:t>
            </w:r>
            <w:r w:rsidR="00DD79BA" w:rsidRPr="0062148D">
              <w:rPr>
                <w:color w:val="000000" w:themeColor="text1"/>
              </w:rPr>
              <w:t>plugs</w:t>
            </w:r>
            <w:r w:rsidRPr="0062148D">
              <w:rPr>
                <w:color w:val="000000" w:themeColor="text1"/>
              </w:rPr>
              <w:t xml:space="preserve"> specified procedure.</w:t>
            </w:r>
          </w:p>
          <w:p w14:paraId="49D8F114" w14:textId="77777777" w:rsidR="0062148D" w:rsidRPr="0062148D" w:rsidRDefault="0062148D">
            <w:pPr>
              <w:widowControl w:val="0"/>
              <w:numPr>
                <w:ilvl w:val="0"/>
                <w:numId w:val="142"/>
              </w:numPr>
              <w:tabs>
                <w:tab w:val="left" w:pos="562"/>
              </w:tabs>
              <w:autoSpaceDE w:val="0"/>
              <w:autoSpaceDN w:val="0"/>
              <w:spacing w:before="0" w:after="0"/>
              <w:ind w:left="576" w:right="144" w:hanging="576"/>
              <w:jc w:val="left"/>
              <w:rPr>
                <w:color w:val="000000" w:themeColor="text1"/>
              </w:rPr>
            </w:pPr>
            <w:r w:rsidRPr="0062148D">
              <w:rPr>
                <w:color w:val="000000" w:themeColor="text1"/>
              </w:rPr>
              <w:t>Inspect fuel pressure.</w:t>
            </w:r>
          </w:p>
          <w:p w14:paraId="22A56D86" w14:textId="77777777" w:rsidR="0062148D" w:rsidRPr="0062148D" w:rsidRDefault="0062148D">
            <w:pPr>
              <w:widowControl w:val="0"/>
              <w:numPr>
                <w:ilvl w:val="0"/>
                <w:numId w:val="142"/>
              </w:numPr>
              <w:tabs>
                <w:tab w:val="left" w:pos="562"/>
              </w:tabs>
              <w:autoSpaceDE w:val="0"/>
              <w:autoSpaceDN w:val="0"/>
              <w:spacing w:before="0" w:after="0"/>
              <w:ind w:left="576" w:right="144" w:hanging="576"/>
              <w:jc w:val="left"/>
              <w:rPr>
                <w:color w:val="000000" w:themeColor="text1"/>
              </w:rPr>
            </w:pPr>
            <w:r w:rsidRPr="0062148D">
              <w:rPr>
                <w:color w:val="000000" w:themeColor="text1"/>
              </w:rPr>
              <w:t>Use the scanner   specified procedure.</w:t>
            </w:r>
          </w:p>
        </w:tc>
      </w:tr>
      <w:tr w:rsidR="0062148D" w:rsidRPr="0062148D" w14:paraId="79EF752B" w14:textId="77777777" w:rsidTr="00234A8C">
        <w:tc>
          <w:tcPr>
            <w:tcW w:w="1623" w:type="pct"/>
          </w:tcPr>
          <w:p w14:paraId="00739A41" w14:textId="77777777" w:rsidR="0062148D" w:rsidRPr="0062148D" w:rsidRDefault="0062148D">
            <w:pPr>
              <w:keepNext/>
              <w:keepLines/>
              <w:numPr>
                <w:ilvl w:val="0"/>
                <w:numId w:val="140"/>
              </w:numPr>
              <w:tabs>
                <w:tab w:val="left" w:pos="1911"/>
                <w:tab w:val="left" w:pos="1912"/>
              </w:tabs>
              <w:spacing w:before="0" w:after="0"/>
              <w:ind w:hanging="720"/>
              <w:jc w:val="left"/>
              <w:outlineLvl w:val="4"/>
              <w:rPr>
                <w:rFonts w:eastAsiaTheme="majorEastAsia"/>
                <w:b/>
                <w:color w:val="000000" w:themeColor="text1"/>
              </w:rPr>
            </w:pPr>
            <w:r w:rsidRPr="0062148D">
              <w:rPr>
                <w:rFonts w:eastAsiaTheme="majorEastAsia"/>
                <w:color w:val="000000" w:themeColor="text1"/>
              </w:rPr>
              <w:t>Service of Mechanical Fuel injection Diesel Engine</w:t>
            </w:r>
          </w:p>
        </w:tc>
        <w:tc>
          <w:tcPr>
            <w:tcW w:w="3377" w:type="pct"/>
          </w:tcPr>
          <w:p w14:paraId="6DF15633" w14:textId="77777777" w:rsidR="0062148D" w:rsidRPr="0062148D" w:rsidRDefault="0062148D">
            <w:pPr>
              <w:widowControl w:val="0"/>
              <w:numPr>
                <w:ilvl w:val="0"/>
                <w:numId w:val="143"/>
              </w:numPr>
              <w:autoSpaceDE w:val="0"/>
              <w:autoSpaceDN w:val="0"/>
              <w:spacing w:before="0" w:after="0"/>
              <w:ind w:left="576" w:right="144" w:hanging="576"/>
              <w:jc w:val="left"/>
              <w:rPr>
                <w:color w:val="000000" w:themeColor="text1"/>
              </w:rPr>
            </w:pPr>
            <w:r w:rsidRPr="0062148D">
              <w:rPr>
                <w:color w:val="000000" w:themeColor="text1"/>
              </w:rPr>
              <w:t>Inspect the main components of mechanical fuel injection diesel engine system.</w:t>
            </w:r>
          </w:p>
          <w:p w14:paraId="5E84D145" w14:textId="1935DA21" w:rsidR="0062148D" w:rsidRPr="0062148D" w:rsidRDefault="0062148D">
            <w:pPr>
              <w:widowControl w:val="0"/>
              <w:numPr>
                <w:ilvl w:val="0"/>
                <w:numId w:val="143"/>
              </w:numPr>
              <w:autoSpaceDE w:val="0"/>
              <w:autoSpaceDN w:val="0"/>
              <w:spacing w:before="0" w:after="0"/>
              <w:ind w:left="576" w:right="144" w:hanging="576"/>
              <w:jc w:val="left"/>
              <w:rPr>
                <w:color w:val="000000" w:themeColor="text1"/>
              </w:rPr>
            </w:pPr>
            <w:r w:rsidRPr="0062148D">
              <w:rPr>
                <w:color w:val="000000" w:themeColor="text1"/>
              </w:rPr>
              <w:t xml:space="preserve">Service/Replace the air cleaner </w:t>
            </w:r>
          </w:p>
          <w:p w14:paraId="285D3B47" w14:textId="77777777" w:rsidR="0062148D" w:rsidRPr="0062148D" w:rsidRDefault="0062148D">
            <w:pPr>
              <w:widowControl w:val="0"/>
              <w:numPr>
                <w:ilvl w:val="0"/>
                <w:numId w:val="143"/>
              </w:numPr>
              <w:autoSpaceDE w:val="0"/>
              <w:autoSpaceDN w:val="0"/>
              <w:spacing w:before="0" w:after="0"/>
              <w:ind w:left="576" w:right="144" w:hanging="576"/>
              <w:jc w:val="left"/>
              <w:rPr>
                <w:color w:val="000000" w:themeColor="text1"/>
              </w:rPr>
            </w:pPr>
            <w:r w:rsidRPr="0062148D">
              <w:rPr>
                <w:color w:val="000000" w:themeColor="text1"/>
              </w:rPr>
              <w:t>Change/ service the Glow plug specified procedure.</w:t>
            </w:r>
          </w:p>
          <w:p w14:paraId="1BB7EC43" w14:textId="77777777" w:rsidR="0062148D" w:rsidRPr="0062148D" w:rsidRDefault="0062148D">
            <w:pPr>
              <w:widowControl w:val="0"/>
              <w:numPr>
                <w:ilvl w:val="0"/>
                <w:numId w:val="143"/>
              </w:numPr>
              <w:autoSpaceDE w:val="0"/>
              <w:autoSpaceDN w:val="0"/>
              <w:spacing w:before="0" w:after="0"/>
              <w:ind w:left="576" w:right="144" w:hanging="576"/>
              <w:jc w:val="left"/>
              <w:rPr>
                <w:color w:val="000000" w:themeColor="text1"/>
              </w:rPr>
            </w:pPr>
            <w:r w:rsidRPr="0062148D">
              <w:rPr>
                <w:color w:val="000000" w:themeColor="text1"/>
              </w:rPr>
              <w:t xml:space="preserve"> Inspect/adjust fuel from fuel injection pump</w:t>
            </w:r>
          </w:p>
        </w:tc>
      </w:tr>
      <w:tr w:rsidR="0062148D" w:rsidRPr="0062148D" w14:paraId="60156D2F" w14:textId="77777777" w:rsidTr="00234A8C">
        <w:tc>
          <w:tcPr>
            <w:tcW w:w="1623" w:type="pct"/>
          </w:tcPr>
          <w:p w14:paraId="726EE09D" w14:textId="77777777" w:rsidR="0062148D" w:rsidRPr="0062148D" w:rsidRDefault="0062148D">
            <w:pPr>
              <w:keepNext/>
              <w:keepLines/>
              <w:numPr>
                <w:ilvl w:val="0"/>
                <w:numId w:val="140"/>
              </w:numPr>
              <w:tabs>
                <w:tab w:val="left" w:pos="1911"/>
                <w:tab w:val="left" w:pos="1912"/>
              </w:tabs>
              <w:spacing w:before="0" w:after="0"/>
              <w:ind w:hanging="720"/>
              <w:jc w:val="left"/>
              <w:outlineLvl w:val="4"/>
              <w:rPr>
                <w:rFonts w:eastAsiaTheme="majorEastAsia"/>
                <w:b/>
                <w:color w:val="000000" w:themeColor="text1"/>
              </w:rPr>
            </w:pPr>
            <w:r w:rsidRPr="0062148D">
              <w:rPr>
                <w:rFonts w:eastAsiaTheme="majorEastAsia"/>
                <w:color w:val="000000" w:themeColor="text1"/>
              </w:rPr>
              <w:t>Service of Electronic Fuel injection Diesel Engine</w:t>
            </w:r>
          </w:p>
        </w:tc>
        <w:tc>
          <w:tcPr>
            <w:tcW w:w="3377" w:type="pct"/>
          </w:tcPr>
          <w:p w14:paraId="22ABD9C1" w14:textId="77777777" w:rsidR="0062148D" w:rsidRPr="0062148D" w:rsidRDefault="0062148D">
            <w:pPr>
              <w:widowControl w:val="0"/>
              <w:numPr>
                <w:ilvl w:val="0"/>
                <w:numId w:val="158"/>
              </w:numPr>
              <w:autoSpaceDE w:val="0"/>
              <w:autoSpaceDN w:val="0"/>
              <w:spacing w:before="0" w:after="0"/>
              <w:ind w:left="576" w:right="144" w:hanging="576"/>
              <w:jc w:val="left"/>
              <w:rPr>
                <w:color w:val="000000" w:themeColor="text1"/>
              </w:rPr>
            </w:pPr>
            <w:r w:rsidRPr="0062148D">
              <w:rPr>
                <w:color w:val="000000" w:themeColor="text1"/>
              </w:rPr>
              <w:t>Inspect the main components of EFI system.</w:t>
            </w:r>
          </w:p>
          <w:p w14:paraId="35CD7830" w14:textId="77777777" w:rsidR="0062148D" w:rsidRPr="0062148D" w:rsidRDefault="0062148D">
            <w:pPr>
              <w:widowControl w:val="0"/>
              <w:numPr>
                <w:ilvl w:val="0"/>
                <w:numId w:val="158"/>
              </w:numPr>
              <w:autoSpaceDE w:val="0"/>
              <w:autoSpaceDN w:val="0"/>
              <w:spacing w:before="0" w:after="0"/>
              <w:ind w:left="576" w:right="144" w:hanging="576"/>
              <w:jc w:val="left"/>
              <w:rPr>
                <w:color w:val="000000" w:themeColor="text1"/>
              </w:rPr>
            </w:pPr>
            <w:r w:rsidRPr="0062148D">
              <w:rPr>
                <w:color w:val="000000" w:themeColor="text1"/>
              </w:rPr>
              <w:t>Service/ Replace the air cleaner.</w:t>
            </w:r>
          </w:p>
          <w:p w14:paraId="26889052" w14:textId="77777777" w:rsidR="0062148D" w:rsidRPr="0062148D" w:rsidRDefault="0062148D">
            <w:pPr>
              <w:widowControl w:val="0"/>
              <w:numPr>
                <w:ilvl w:val="0"/>
                <w:numId w:val="158"/>
              </w:numPr>
              <w:autoSpaceDE w:val="0"/>
              <w:autoSpaceDN w:val="0"/>
              <w:spacing w:before="0" w:after="0"/>
              <w:ind w:left="576" w:right="144" w:hanging="576"/>
              <w:jc w:val="left"/>
              <w:rPr>
                <w:color w:val="000000" w:themeColor="text1"/>
              </w:rPr>
            </w:pPr>
            <w:r w:rsidRPr="0062148D">
              <w:rPr>
                <w:color w:val="000000" w:themeColor="text1"/>
              </w:rPr>
              <w:t>Use the scanner specified procedure.</w:t>
            </w:r>
          </w:p>
        </w:tc>
      </w:tr>
    </w:tbl>
    <w:p w14:paraId="310A8449"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7B81A0AF" w14:textId="10E517A2" w:rsidR="0062148D" w:rsidRPr="0062148D" w:rsidRDefault="0062148D">
      <w:pPr>
        <w:numPr>
          <w:ilvl w:val="0"/>
          <w:numId w:val="159"/>
        </w:numPr>
        <w:autoSpaceDE w:val="0"/>
        <w:autoSpaceDN w:val="0"/>
        <w:adjustRightInd w:val="0"/>
        <w:spacing w:before="0" w:after="0"/>
        <w:ind w:left="864" w:hanging="720"/>
        <w:contextualSpacing/>
        <w:rPr>
          <w:rFonts w:cs="Arial"/>
        </w:rPr>
      </w:pPr>
      <w:r w:rsidRPr="0062148D">
        <w:rPr>
          <w:rFonts w:cs="Arial"/>
        </w:rPr>
        <w:t xml:space="preserve">Describes the main </w:t>
      </w:r>
      <w:r w:rsidR="00DD79BA" w:rsidRPr="0062148D">
        <w:rPr>
          <w:rFonts w:cs="Arial"/>
        </w:rPr>
        <w:t>components of</w:t>
      </w:r>
      <w:r w:rsidRPr="0062148D">
        <w:rPr>
          <w:rFonts w:cs="Arial"/>
        </w:rPr>
        <w:t xml:space="preserve"> engine and their functions as following:</w:t>
      </w:r>
    </w:p>
    <w:p w14:paraId="36FE544F" w14:textId="3FC84C69" w:rsidR="0062148D" w:rsidRPr="0062148D" w:rsidRDefault="0062148D" w:rsidP="00DD79BA">
      <w:pPr>
        <w:autoSpaceDE w:val="0"/>
        <w:autoSpaceDN w:val="0"/>
        <w:adjustRightInd w:val="0"/>
        <w:spacing w:before="0" w:after="0"/>
        <w:ind w:left="864" w:firstLine="36"/>
        <w:contextualSpacing/>
        <w:rPr>
          <w:rFonts w:cs="Arial"/>
        </w:rPr>
      </w:pPr>
      <w:r w:rsidRPr="0062148D">
        <w:rPr>
          <w:rFonts w:cs="Arial"/>
        </w:rPr>
        <w:t>Air cleaner, spark plug, Distributer,</w:t>
      </w:r>
      <w:r w:rsidR="00DD79BA">
        <w:rPr>
          <w:rFonts w:cs="Arial"/>
        </w:rPr>
        <w:t xml:space="preserve"> </w:t>
      </w:r>
      <w:r w:rsidRPr="0062148D">
        <w:rPr>
          <w:rFonts w:cs="Arial"/>
        </w:rPr>
        <w:t xml:space="preserve">HT Leads, Carburetor. </w:t>
      </w:r>
    </w:p>
    <w:p w14:paraId="55F5228E" w14:textId="77777777" w:rsidR="0062148D" w:rsidRPr="0062148D" w:rsidRDefault="0062148D">
      <w:pPr>
        <w:numPr>
          <w:ilvl w:val="0"/>
          <w:numId w:val="159"/>
        </w:numPr>
        <w:autoSpaceDE w:val="0"/>
        <w:autoSpaceDN w:val="0"/>
        <w:adjustRightInd w:val="0"/>
        <w:spacing w:before="0" w:after="0"/>
        <w:ind w:left="864" w:hanging="720"/>
        <w:contextualSpacing/>
        <w:rPr>
          <w:rFonts w:cs="Arial"/>
        </w:rPr>
      </w:pPr>
      <w:r w:rsidRPr="0062148D">
        <w:rPr>
          <w:rFonts w:cs="Arial"/>
        </w:rPr>
        <w:t>Describe the operational principles of Mechanical and Electrical Fuel pump.</w:t>
      </w:r>
    </w:p>
    <w:p w14:paraId="383B82D8" w14:textId="77777777" w:rsidR="0062148D" w:rsidRPr="0062148D" w:rsidRDefault="0062148D">
      <w:pPr>
        <w:numPr>
          <w:ilvl w:val="0"/>
          <w:numId w:val="159"/>
        </w:numPr>
        <w:autoSpaceDE w:val="0"/>
        <w:autoSpaceDN w:val="0"/>
        <w:adjustRightInd w:val="0"/>
        <w:spacing w:before="0" w:after="0"/>
        <w:ind w:left="864" w:hanging="720"/>
        <w:contextualSpacing/>
        <w:rPr>
          <w:rFonts w:cs="Arial"/>
        </w:rPr>
      </w:pPr>
      <w:r w:rsidRPr="0062148D">
        <w:rPr>
          <w:rFonts w:cs="Arial"/>
        </w:rPr>
        <w:t>Describe the operation of different types Fuel injection pump.</w:t>
      </w:r>
    </w:p>
    <w:p w14:paraId="5E176977" w14:textId="77777777" w:rsidR="0062148D" w:rsidRPr="0062148D" w:rsidRDefault="0062148D">
      <w:pPr>
        <w:numPr>
          <w:ilvl w:val="0"/>
          <w:numId w:val="159"/>
        </w:numPr>
        <w:autoSpaceDE w:val="0"/>
        <w:autoSpaceDN w:val="0"/>
        <w:adjustRightInd w:val="0"/>
        <w:spacing w:before="0" w:after="0"/>
        <w:ind w:left="864" w:hanging="720"/>
        <w:contextualSpacing/>
        <w:rPr>
          <w:rFonts w:cs="Arial"/>
        </w:rPr>
      </w:pPr>
      <w:r w:rsidRPr="0062148D">
        <w:rPr>
          <w:rFonts w:cs="Arial"/>
        </w:rPr>
        <w:t>Describe the different types of smoke.</w:t>
      </w:r>
    </w:p>
    <w:p w14:paraId="4335E1A2"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051DD0CF" w14:textId="77777777" w:rsidR="0062148D" w:rsidRPr="0062148D" w:rsidRDefault="0062148D">
      <w:pPr>
        <w:numPr>
          <w:ilvl w:val="0"/>
          <w:numId w:val="1"/>
        </w:numPr>
        <w:spacing w:before="0"/>
        <w:ind w:left="576" w:hanging="288"/>
        <w:contextualSpacing/>
        <w:rPr>
          <w:rFonts w:cs="Arial"/>
        </w:rPr>
      </w:pPr>
      <w:r w:rsidRPr="0062148D">
        <w:rPr>
          <w:rFonts w:cs="Arial"/>
        </w:rPr>
        <w:t>Capable to tune-up petrol engine.</w:t>
      </w:r>
    </w:p>
    <w:p w14:paraId="63E03737" w14:textId="77777777" w:rsidR="0062148D" w:rsidRPr="0062148D" w:rsidRDefault="0062148D">
      <w:pPr>
        <w:numPr>
          <w:ilvl w:val="0"/>
          <w:numId w:val="1"/>
        </w:numPr>
        <w:spacing w:before="0"/>
        <w:ind w:left="576" w:hanging="288"/>
        <w:contextualSpacing/>
        <w:rPr>
          <w:rFonts w:cs="Arial"/>
        </w:rPr>
      </w:pPr>
      <w:r w:rsidRPr="0062148D">
        <w:rPr>
          <w:rFonts w:cs="Arial"/>
        </w:rPr>
        <w:t xml:space="preserve">Capable to tune-up </w:t>
      </w:r>
      <w:proofErr w:type="spellStart"/>
      <w:r w:rsidRPr="0062148D">
        <w:rPr>
          <w:rFonts w:cs="Arial"/>
        </w:rPr>
        <w:t>FFI</w:t>
      </w:r>
      <w:proofErr w:type="spellEnd"/>
      <w:r w:rsidRPr="0062148D">
        <w:rPr>
          <w:rFonts w:cs="Arial"/>
        </w:rPr>
        <w:t xml:space="preserve"> Engine.</w:t>
      </w:r>
    </w:p>
    <w:p w14:paraId="2BB324A7" w14:textId="77777777" w:rsidR="0062148D" w:rsidRPr="0062148D" w:rsidRDefault="0062148D">
      <w:pPr>
        <w:numPr>
          <w:ilvl w:val="0"/>
          <w:numId w:val="1"/>
        </w:numPr>
        <w:spacing w:before="0"/>
        <w:ind w:left="576" w:hanging="288"/>
        <w:contextualSpacing/>
        <w:rPr>
          <w:rFonts w:cs="Arial"/>
        </w:rPr>
      </w:pPr>
      <w:r w:rsidRPr="0062148D">
        <w:rPr>
          <w:rFonts w:cs="Arial"/>
        </w:rPr>
        <w:t>Capable to Tune-up diesel engine.</w:t>
      </w:r>
    </w:p>
    <w:p w14:paraId="1291F52F" w14:textId="77777777" w:rsidR="0062148D" w:rsidRPr="0062148D" w:rsidRDefault="0062148D">
      <w:pPr>
        <w:numPr>
          <w:ilvl w:val="0"/>
          <w:numId w:val="1"/>
        </w:numPr>
        <w:spacing w:before="0"/>
        <w:ind w:left="576" w:hanging="288"/>
        <w:contextualSpacing/>
        <w:rPr>
          <w:rFonts w:cs="Arial"/>
        </w:rPr>
      </w:pPr>
      <w:r w:rsidRPr="0062148D">
        <w:rPr>
          <w:rFonts w:cs="Arial"/>
        </w:rPr>
        <w:t>Capable to Tune-up EFI Diesel engine.</w:t>
      </w:r>
    </w:p>
    <w:p w14:paraId="0477CFBD" w14:textId="77777777" w:rsidR="0062148D" w:rsidRPr="0062148D" w:rsidRDefault="0062148D">
      <w:pPr>
        <w:numPr>
          <w:ilvl w:val="0"/>
          <w:numId w:val="1"/>
        </w:numPr>
        <w:spacing w:before="0"/>
        <w:ind w:left="576" w:hanging="288"/>
        <w:contextualSpacing/>
        <w:rPr>
          <w:rFonts w:cs="Arial"/>
        </w:rPr>
      </w:pPr>
      <w:r w:rsidRPr="0062148D">
        <w:rPr>
          <w:rFonts w:cs="Arial"/>
        </w:rPr>
        <w:t>Capable to check different types of smoke</w:t>
      </w:r>
    </w:p>
    <w:p w14:paraId="036939F7" w14:textId="77777777" w:rsidR="0062148D" w:rsidRPr="0062148D" w:rsidRDefault="0062148D">
      <w:pPr>
        <w:numPr>
          <w:ilvl w:val="0"/>
          <w:numId w:val="1"/>
        </w:numPr>
        <w:spacing w:before="0"/>
        <w:ind w:left="576" w:hanging="288"/>
        <w:contextualSpacing/>
        <w:rPr>
          <w:rFonts w:cs="Arial"/>
        </w:rPr>
      </w:pPr>
      <w:r w:rsidRPr="0062148D">
        <w:rPr>
          <w:rFonts w:cs="Arial"/>
        </w:rPr>
        <w:t>Capable to check fault Fuel injection pump</w:t>
      </w:r>
    </w:p>
    <w:p w14:paraId="76E163F6" w14:textId="77777777" w:rsidR="0062148D" w:rsidRPr="0062148D" w:rsidRDefault="0062148D" w:rsidP="003F5A16">
      <w:pPr>
        <w:rPr>
          <w:rFonts w:eastAsiaTheme="majorEastAsia" w:cs="Arial"/>
          <w:b/>
        </w:rPr>
      </w:pPr>
      <w:r w:rsidRPr="0062148D">
        <w:rPr>
          <w:rFonts w:eastAsiaTheme="majorEastAsia" w:cs="Arial"/>
          <w:b/>
        </w:rPr>
        <w:t>List of Tools and Equipment</w:t>
      </w:r>
    </w:p>
    <w:p w14:paraId="5425F7C8" w14:textId="77777777" w:rsidR="00DD79BA" w:rsidRPr="00DD79BA" w:rsidRDefault="00DD79BA" w:rsidP="00DD79BA">
      <w:pPr>
        <w:spacing w:before="0" w:after="0"/>
        <w:rPr>
          <w:rFonts w:cs="Arial"/>
        </w:rPr>
      </w:pPr>
      <w:r w:rsidRPr="00DD79BA">
        <w:rPr>
          <w:rFonts w:cs="Arial"/>
        </w:rPr>
        <w:t>1</w:t>
      </w:r>
      <w:r w:rsidRPr="00DD79BA">
        <w:rPr>
          <w:rFonts w:cs="Arial"/>
        </w:rPr>
        <w:tab/>
        <w:t>Vehicle (Diesel and petrol)</w:t>
      </w:r>
    </w:p>
    <w:p w14:paraId="4F9F8CF8" w14:textId="77777777" w:rsidR="00DD79BA" w:rsidRPr="00DD79BA" w:rsidRDefault="00DD79BA" w:rsidP="00DD79BA">
      <w:pPr>
        <w:spacing w:before="0" w:after="0"/>
        <w:rPr>
          <w:rFonts w:cs="Arial"/>
        </w:rPr>
      </w:pPr>
      <w:r w:rsidRPr="00DD79BA">
        <w:rPr>
          <w:rFonts w:cs="Arial"/>
        </w:rPr>
        <w:t>2</w:t>
      </w:r>
      <w:r w:rsidRPr="00DD79BA">
        <w:rPr>
          <w:rFonts w:cs="Arial"/>
        </w:rPr>
        <w:tab/>
        <w:t>Tools trolley (Complete set of hand tools)</w:t>
      </w:r>
    </w:p>
    <w:p w14:paraId="36EFF3B7" w14:textId="772C8A25" w:rsidR="00DD79BA" w:rsidRPr="00DD79BA" w:rsidRDefault="00DD79BA" w:rsidP="00DD79BA">
      <w:pPr>
        <w:spacing w:before="0" w:after="0"/>
        <w:rPr>
          <w:rFonts w:cs="Arial"/>
        </w:rPr>
      </w:pPr>
      <w:r w:rsidRPr="00DD79BA">
        <w:rPr>
          <w:rFonts w:cs="Arial"/>
        </w:rPr>
        <w:t>3</w:t>
      </w:r>
      <w:r w:rsidRPr="00DD79BA">
        <w:rPr>
          <w:rFonts w:cs="Arial"/>
        </w:rPr>
        <w:tab/>
        <w:t xml:space="preserve">Multi-meters </w:t>
      </w:r>
    </w:p>
    <w:p w14:paraId="75F374A8" w14:textId="02BCA029" w:rsidR="0062148D" w:rsidRPr="0062148D" w:rsidRDefault="00DD79BA" w:rsidP="00DD79BA">
      <w:pPr>
        <w:spacing w:before="0" w:after="0"/>
        <w:rPr>
          <w:rFonts w:cs="Arial"/>
        </w:rPr>
      </w:pPr>
      <w:r w:rsidRPr="00DD79BA">
        <w:rPr>
          <w:rFonts w:cs="Arial"/>
        </w:rPr>
        <w:t>4</w:t>
      </w:r>
      <w:r w:rsidRPr="00DD79BA">
        <w:rPr>
          <w:rFonts w:cs="Arial"/>
        </w:rPr>
        <w:tab/>
        <w:t>Special service tools (Scanner)</w:t>
      </w:r>
    </w:p>
    <w:p w14:paraId="17CF3510" w14:textId="77777777" w:rsidR="0062148D" w:rsidRPr="0062148D" w:rsidRDefault="0062148D" w:rsidP="0062148D">
      <w:pPr>
        <w:rPr>
          <w:rFonts w:cs="Arial"/>
        </w:rPr>
      </w:pPr>
    </w:p>
    <w:p w14:paraId="03336D2D" w14:textId="77777777" w:rsidR="0062148D" w:rsidRPr="0062148D" w:rsidRDefault="0062148D" w:rsidP="0062148D">
      <w:pPr>
        <w:rPr>
          <w:rFonts w:cs="Arial"/>
        </w:rPr>
      </w:pPr>
      <w:r w:rsidRPr="0062148D">
        <w:rPr>
          <w:rFonts w:cs="Arial"/>
        </w:rPr>
        <w:br w:type="page"/>
      </w:r>
    </w:p>
    <w:p w14:paraId="66EFF9F6"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56" w:name="_Toc30855069"/>
      <w:bookmarkStart w:id="157" w:name="_Toc111725468"/>
      <w:r w:rsidRPr="00BC09FA">
        <w:rPr>
          <w:rFonts w:ascii="Arial" w:hAnsi="Arial" w:cs="Arial"/>
          <w:b/>
          <w:bCs/>
          <w:color w:val="auto"/>
        </w:rPr>
        <w:t>Perform Periodic Maintenance</w:t>
      </w:r>
      <w:bookmarkEnd w:id="156"/>
      <w:bookmarkEnd w:id="157"/>
    </w:p>
    <w:p w14:paraId="26D4D926" w14:textId="2302CF7D" w:rsidR="0062148D" w:rsidRPr="0062148D" w:rsidRDefault="0062148D" w:rsidP="003F5A16">
      <w:pPr>
        <w:rPr>
          <w:rFonts w:cs="Arial"/>
        </w:rPr>
      </w:pPr>
      <w:r w:rsidRPr="0062148D">
        <w:rPr>
          <w:rFonts w:eastAsiaTheme="majorEastAsia" w:cs="Arial"/>
          <w:b/>
        </w:rPr>
        <w:t>Overview</w:t>
      </w:r>
      <w:r w:rsidR="00DD79BA">
        <w:rPr>
          <w:rFonts w:eastAsiaTheme="majorEastAsia" w:cs="Arial"/>
          <w:b/>
        </w:rPr>
        <w:t xml:space="preserve">: </w:t>
      </w:r>
      <w:r w:rsidRPr="0062148D">
        <w:rPr>
          <w:rFonts w:cs="Arial"/>
        </w:rPr>
        <w:t>These competency standards designed to enable the learner to understand for periodic maintenance under the specified procedure in the manual.</w:t>
      </w:r>
    </w:p>
    <w:tbl>
      <w:tblPr>
        <w:tblStyle w:val="TableGrid"/>
        <w:tblW w:w="4816" w:type="pct"/>
        <w:tblInd w:w="198" w:type="dxa"/>
        <w:tblLook w:val="0000" w:firstRow="0" w:lastRow="0" w:firstColumn="0" w:lastColumn="0" w:noHBand="0" w:noVBand="0"/>
      </w:tblPr>
      <w:tblGrid>
        <w:gridCol w:w="2844"/>
        <w:gridCol w:w="7680"/>
      </w:tblGrid>
      <w:tr w:rsidR="0062148D" w:rsidRPr="0062148D" w14:paraId="32964EA5" w14:textId="77777777" w:rsidTr="00DD79BA">
        <w:trPr>
          <w:trHeight w:val="432"/>
        </w:trPr>
        <w:tc>
          <w:tcPr>
            <w:tcW w:w="1351" w:type="pct"/>
            <w:shd w:val="clear" w:color="auto" w:fill="D9D9D9" w:themeFill="background1" w:themeFillShade="D9"/>
            <w:vAlign w:val="center"/>
          </w:tcPr>
          <w:p w14:paraId="4E9B4465" w14:textId="77777777" w:rsidR="0062148D" w:rsidRPr="00DD79BA" w:rsidRDefault="0062148D" w:rsidP="00DD79BA">
            <w:pPr>
              <w:keepNext/>
              <w:keepLines/>
              <w:spacing w:before="0" w:after="0" w:line="240" w:lineRule="auto"/>
              <w:jc w:val="left"/>
              <w:outlineLvl w:val="4"/>
              <w:rPr>
                <w:rFonts w:eastAsiaTheme="majorEastAsia"/>
                <w:b/>
                <w:bCs/>
                <w:color w:val="000000" w:themeColor="text1"/>
              </w:rPr>
            </w:pPr>
            <w:r w:rsidRPr="00DD79BA">
              <w:rPr>
                <w:rFonts w:eastAsiaTheme="majorEastAsia"/>
                <w:b/>
                <w:bCs/>
                <w:color w:val="000000" w:themeColor="text1"/>
              </w:rPr>
              <w:t>Unit of Competency</w:t>
            </w:r>
          </w:p>
        </w:tc>
        <w:tc>
          <w:tcPr>
            <w:tcW w:w="3649" w:type="pct"/>
            <w:shd w:val="clear" w:color="auto" w:fill="D9D9D9" w:themeFill="background1" w:themeFillShade="D9"/>
            <w:vAlign w:val="center"/>
          </w:tcPr>
          <w:p w14:paraId="359BBC5F" w14:textId="77777777" w:rsidR="0062148D" w:rsidRPr="00DD79BA" w:rsidRDefault="0062148D" w:rsidP="00DD79BA">
            <w:pPr>
              <w:keepNext/>
              <w:keepLines/>
              <w:spacing w:before="0" w:after="0" w:line="240" w:lineRule="auto"/>
              <w:jc w:val="left"/>
              <w:outlineLvl w:val="4"/>
              <w:rPr>
                <w:rFonts w:eastAsiaTheme="majorEastAsia"/>
                <w:b/>
                <w:bCs/>
                <w:color w:val="000000" w:themeColor="text1"/>
              </w:rPr>
            </w:pPr>
            <w:r w:rsidRPr="00DD79BA">
              <w:rPr>
                <w:rFonts w:eastAsiaTheme="majorEastAsia"/>
                <w:b/>
                <w:bCs/>
                <w:color w:val="000000" w:themeColor="text1"/>
              </w:rPr>
              <w:t>Performance Criteria</w:t>
            </w:r>
          </w:p>
        </w:tc>
      </w:tr>
      <w:tr w:rsidR="0062148D" w:rsidRPr="0062148D" w14:paraId="07AF8E35" w14:textId="77777777" w:rsidTr="00DD79BA">
        <w:trPr>
          <w:trHeight w:val="800"/>
        </w:trPr>
        <w:tc>
          <w:tcPr>
            <w:tcW w:w="1351" w:type="pct"/>
          </w:tcPr>
          <w:p w14:paraId="4B53EA61" w14:textId="6D80293D" w:rsidR="0062148D" w:rsidRPr="0062148D" w:rsidRDefault="0062148D">
            <w:pPr>
              <w:numPr>
                <w:ilvl w:val="0"/>
                <w:numId w:val="160"/>
              </w:numPr>
              <w:spacing w:before="0"/>
              <w:ind w:hanging="720"/>
              <w:contextualSpacing/>
              <w:jc w:val="left"/>
              <w:rPr>
                <w:color w:val="000000" w:themeColor="text1"/>
              </w:rPr>
            </w:pPr>
            <w:r w:rsidRPr="0062148D">
              <w:rPr>
                <w:color w:val="000000" w:themeColor="text1"/>
              </w:rPr>
              <w:t xml:space="preserve">Service of petrol Vehicle  </w:t>
            </w:r>
          </w:p>
        </w:tc>
        <w:tc>
          <w:tcPr>
            <w:tcW w:w="3649" w:type="pct"/>
          </w:tcPr>
          <w:p w14:paraId="6D536E4B" w14:textId="77777777" w:rsidR="0062148D" w:rsidRPr="0062148D" w:rsidRDefault="0062148D">
            <w:pPr>
              <w:numPr>
                <w:ilvl w:val="0"/>
                <w:numId w:val="161"/>
              </w:numPr>
              <w:spacing w:before="0"/>
              <w:ind w:left="576" w:hanging="576"/>
              <w:contextualSpacing/>
              <w:jc w:val="left"/>
              <w:rPr>
                <w:color w:val="000000" w:themeColor="text1"/>
              </w:rPr>
            </w:pPr>
            <w:r w:rsidRPr="0062148D">
              <w:rPr>
                <w:color w:val="000000" w:themeColor="text1"/>
              </w:rPr>
              <w:t>Inspect the performance of main components of vehicle.</w:t>
            </w:r>
          </w:p>
          <w:p w14:paraId="34BB1208" w14:textId="77777777" w:rsidR="0062148D" w:rsidRPr="0062148D" w:rsidRDefault="0062148D">
            <w:pPr>
              <w:numPr>
                <w:ilvl w:val="0"/>
                <w:numId w:val="161"/>
              </w:numPr>
              <w:spacing w:before="0"/>
              <w:ind w:left="576" w:hanging="576"/>
              <w:contextualSpacing/>
              <w:jc w:val="left"/>
              <w:rPr>
                <w:color w:val="000000" w:themeColor="text1"/>
              </w:rPr>
            </w:pPr>
            <w:r w:rsidRPr="0062148D">
              <w:rPr>
                <w:color w:val="000000" w:themeColor="text1"/>
              </w:rPr>
              <w:t>Perform the periodic service of engine according to shop manual.</w:t>
            </w:r>
          </w:p>
        </w:tc>
      </w:tr>
      <w:tr w:rsidR="0062148D" w:rsidRPr="0062148D" w14:paraId="38183170" w14:textId="77777777" w:rsidTr="00DD79BA">
        <w:trPr>
          <w:trHeight w:val="773"/>
        </w:trPr>
        <w:tc>
          <w:tcPr>
            <w:tcW w:w="1351" w:type="pct"/>
          </w:tcPr>
          <w:p w14:paraId="74EF3DCC" w14:textId="77777777" w:rsidR="0062148D" w:rsidRPr="0062148D" w:rsidRDefault="0062148D">
            <w:pPr>
              <w:numPr>
                <w:ilvl w:val="0"/>
                <w:numId w:val="160"/>
              </w:numPr>
              <w:spacing w:before="0"/>
              <w:ind w:hanging="720"/>
              <w:contextualSpacing/>
              <w:jc w:val="left"/>
              <w:rPr>
                <w:bCs/>
                <w:color w:val="000000" w:themeColor="text1"/>
              </w:rPr>
            </w:pPr>
            <w:r w:rsidRPr="0062148D">
              <w:rPr>
                <w:bCs/>
                <w:color w:val="000000" w:themeColor="text1"/>
              </w:rPr>
              <w:t>Service of diesel vehicle</w:t>
            </w:r>
          </w:p>
        </w:tc>
        <w:tc>
          <w:tcPr>
            <w:tcW w:w="3649" w:type="pct"/>
          </w:tcPr>
          <w:p w14:paraId="1922C44E" w14:textId="77777777" w:rsidR="0062148D" w:rsidRPr="0062148D" w:rsidRDefault="0062148D">
            <w:pPr>
              <w:numPr>
                <w:ilvl w:val="0"/>
                <w:numId w:val="161"/>
              </w:numPr>
              <w:spacing w:before="0"/>
              <w:ind w:left="576" w:hanging="576"/>
              <w:contextualSpacing/>
              <w:jc w:val="left"/>
              <w:rPr>
                <w:color w:val="000000" w:themeColor="text1"/>
              </w:rPr>
            </w:pPr>
            <w:r w:rsidRPr="0062148D">
              <w:rPr>
                <w:color w:val="000000" w:themeColor="text1"/>
              </w:rPr>
              <w:t>Inspect the performance of main components of vehicle.</w:t>
            </w:r>
          </w:p>
          <w:p w14:paraId="65D1AE4A" w14:textId="77777777" w:rsidR="0062148D" w:rsidRPr="0062148D" w:rsidRDefault="0062148D">
            <w:pPr>
              <w:numPr>
                <w:ilvl w:val="0"/>
                <w:numId w:val="161"/>
              </w:numPr>
              <w:spacing w:before="0"/>
              <w:ind w:left="576" w:hanging="576"/>
              <w:contextualSpacing/>
              <w:jc w:val="left"/>
              <w:rPr>
                <w:color w:val="000000" w:themeColor="text1"/>
              </w:rPr>
            </w:pPr>
            <w:r w:rsidRPr="0062148D">
              <w:rPr>
                <w:color w:val="000000" w:themeColor="text1"/>
              </w:rPr>
              <w:t>Perform the periodic service of engine according to shop manual.</w:t>
            </w:r>
          </w:p>
        </w:tc>
      </w:tr>
    </w:tbl>
    <w:p w14:paraId="132D6663"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4FBDAF7E" w14:textId="77777777" w:rsidR="0062148D" w:rsidRPr="0062148D" w:rsidRDefault="0062148D">
      <w:pPr>
        <w:numPr>
          <w:ilvl w:val="0"/>
          <w:numId w:val="162"/>
        </w:numPr>
        <w:autoSpaceDE w:val="0"/>
        <w:autoSpaceDN w:val="0"/>
        <w:adjustRightInd w:val="0"/>
        <w:spacing w:before="0"/>
        <w:ind w:hanging="576"/>
        <w:contextualSpacing/>
        <w:rPr>
          <w:rFonts w:cs="Arial"/>
          <w:bCs/>
        </w:rPr>
      </w:pPr>
      <w:r w:rsidRPr="0062148D">
        <w:rPr>
          <w:rFonts w:cs="Arial"/>
          <w:bCs/>
        </w:rPr>
        <w:t>Describe the periodic maintenance schedule of petrol vehicle.</w:t>
      </w:r>
    </w:p>
    <w:p w14:paraId="3B025236" w14:textId="77777777" w:rsidR="0062148D" w:rsidRPr="0062148D" w:rsidRDefault="0062148D">
      <w:pPr>
        <w:numPr>
          <w:ilvl w:val="0"/>
          <w:numId w:val="162"/>
        </w:numPr>
        <w:spacing w:before="0"/>
        <w:ind w:hanging="576"/>
        <w:contextualSpacing/>
        <w:rPr>
          <w:rFonts w:cs="Arial"/>
        </w:rPr>
      </w:pPr>
      <w:r w:rsidRPr="0062148D">
        <w:rPr>
          <w:rFonts w:cs="Arial"/>
        </w:rPr>
        <w:t>Describe the periodic maintenance schedule of diesel engine.</w:t>
      </w:r>
    </w:p>
    <w:p w14:paraId="6318A87F"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440509E5" w14:textId="77777777" w:rsidR="0062148D" w:rsidRPr="0062148D" w:rsidRDefault="0062148D">
      <w:pPr>
        <w:numPr>
          <w:ilvl w:val="0"/>
          <w:numId w:val="1"/>
        </w:numPr>
        <w:spacing w:before="0" w:after="200"/>
        <w:ind w:left="576" w:hanging="288"/>
        <w:contextualSpacing/>
        <w:rPr>
          <w:rFonts w:cs="Arial"/>
        </w:rPr>
      </w:pPr>
      <w:r w:rsidRPr="0062148D">
        <w:rPr>
          <w:rFonts w:cs="Arial"/>
        </w:rPr>
        <w:t>Capable to follow the periodic maintenance work of petrol/diesel vehicle.</w:t>
      </w:r>
    </w:p>
    <w:p w14:paraId="10597667" w14:textId="77777777" w:rsidR="0062148D" w:rsidRPr="0062148D" w:rsidRDefault="0062148D">
      <w:pPr>
        <w:numPr>
          <w:ilvl w:val="0"/>
          <w:numId w:val="1"/>
        </w:numPr>
        <w:spacing w:before="0" w:after="200"/>
        <w:ind w:left="576" w:hanging="288"/>
        <w:contextualSpacing/>
        <w:rPr>
          <w:rFonts w:cs="Arial"/>
        </w:rPr>
      </w:pPr>
      <w:r w:rsidRPr="0062148D">
        <w:rPr>
          <w:rFonts w:cs="Arial"/>
        </w:rPr>
        <w:t>Capable to locate the non-routine work in the vehicle</w:t>
      </w:r>
    </w:p>
    <w:p w14:paraId="53200996" w14:textId="77777777" w:rsidR="0062148D" w:rsidRPr="0062148D" w:rsidRDefault="0062148D" w:rsidP="003F5A16">
      <w:pPr>
        <w:rPr>
          <w:rFonts w:eastAsiaTheme="majorEastAsia" w:cs="Arial"/>
          <w:b/>
        </w:rPr>
      </w:pPr>
      <w:r w:rsidRPr="0062148D">
        <w:rPr>
          <w:rFonts w:eastAsiaTheme="majorEastAsia" w:cs="Arial"/>
          <w:b/>
        </w:rPr>
        <w:t>List of Tools and Equipment</w:t>
      </w:r>
    </w:p>
    <w:p w14:paraId="5523DE3D" w14:textId="355CFAA4" w:rsidR="00DD79BA" w:rsidRPr="00DD79BA" w:rsidRDefault="00DD79BA" w:rsidP="00DD79BA">
      <w:pPr>
        <w:spacing w:before="0" w:after="0"/>
        <w:rPr>
          <w:rFonts w:cs="Arial"/>
        </w:rPr>
      </w:pPr>
      <w:r w:rsidRPr="00DD79BA">
        <w:rPr>
          <w:rFonts w:cs="Arial"/>
        </w:rPr>
        <w:t>1</w:t>
      </w:r>
      <w:r w:rsidRPr="00DD79BA">
        <w:rPr>
          <w:rFonts w:cs="Arial"/>
        </w:rPr>
        <w:tab/>
        <w:t>Vehicle</w:t>
      </w:r>
      <w:r>
        <w:rPr>
          <w:rFonts w:cs="Arial"/>
        </w:rPr>
        <w:t xml:space="preserve"> </w:t>
      </w:r>
      <w:r w:rsidRPr="00DD79BA">
        <w:rPr>
          <w:rFonts w:cs="Arial"/>
        </w:rPr>
        <w:t xml:space="preserve">(petrol and diesel) </w:t>
      </w:r>
    </w:p>
    <w:p w14:paraId="5C11AF76" w14:textId="77777777" w:rsidR="00DD79BA" w:rsidRPr="00DD79BA" w:rsidRDefault="00DD79BA" w:rsidP="00DD79BA">
      <w:pPr>
        <w:spacing w:before="0" w:after="0"/>
        <w:rPr>
          <w:rFonts w:cs="Arial"/>
        </w:rPr>
      </w:pPr>
      <w:r w:rsidRPr="00DD79BA">
        <w:rPr>
          <w:rFonts w:cs="Arial"/>
        </w:rPr>
        <w:t>2</w:t>
      </w:r>
      <w:r w:rsidRPr="00DD79BA">
        <w:rPr>
          <w:rFonts w:cs="Arial"/>
        </w:rPr>
        <w:tab/>
        <w:t>Tools trolley (Complete set of hand tools)</w:t>
      </w:r>
    </w:p>
    <w:p w14:paraId="2D8531E3" w14:textId="2C3BC0C7" w:rsidR="00DD79BA" w:rsidRPr="00DD79BA" w:rsidRDefault="00DD79BA" w:rsidP="00DD79BA">
      <w:pPr>
        <w:spacing w:before="0" w:after="0"/>
        <w:rPr>
          <w:rFonts w:cs="Arial"/>
        </w:rPr>
      </w:pPr>
      <w:r w:rsidRPr="00DD79BA">
        <w:rPr>
          <w:rFonts w:cs="Arial"/>
        </w:rPr>
        <w:t>3</w:t>
      </w:r>
      <w:r w:rsidRPr="00DD79BA">
        <w:rPr>
          <w:rFonts w:cs="Arial"/>
        </w:rPr>
        <w:tab/>
        <w:t xml:space="preserve">Gas analyzers </w:t>
      </w:r>
    </w:p>
    <w:p w14:paraId="6C3C4228" w14:textId="69D79A25" w:rsidR="0062148D" w:rsidRPr="0062148D" w:rsidRDefault="00DD79BA" w:rsidP="00DD79BA">
      <w:pPr>
        <w:spacing w:before="0" w:after="0"/>
        <w:rPr>
          <w:rFonts w:eastAsiaTheme="majorEastAsia" w:cs="Arial"/>
          <w:b/>
          <w:bCs/>
          <w:color w:val="4F81BD" w:themeColor="accent1"/>
        </w:rPr>
      </w:pPr>
      <w:r w:rsidRPr="00DD79BA">
        <w:rPr>
          <w:rFonts w:cs="Arial"/>
        </w:rPr>
        <w:t>4</w:t>
      </w:r>
      <w:r w:rsidRPr="00DD79BA">
        <w:rPr>
          <w:rFonts w:cs="Arial"/>
        </w:rPr>
        <w:tab/>
        <w:t xml:space="preserve">Scanner </w:t>
      </w:r>
      <w:r w:rsidR="0062148D" w:rsidRPr="0062148D">
        <w:rPr>
          <w:rFonts w:cs="Arial"/>
        </w:rPr>
        <w:br w:type="page"/>
      </w:r>
    </w:p>
    <w:p w14:paraId="5EC2FA15"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58" w:name="_Toc30855070"/>
      <w:bookmarkStart w:id="159" w:name="_Toc111725469"/>
      <w:r w:rsidRPr="00BC09FA">
        <w:rPr>
          <w:rFonts w:ascii="Arial" w:hAnsi="Arial" w:cs="Arial"/>
          <w:b/>
          <w:bCs/>
          <w:color w:val="auto"/>
        </w:rPr>
        <w:t>Arrange Workshop Equipment According to Lay-out</w:t>
      </w:r>
      <w:bookmarkEnd w:id="158"/>
      <w:bookmarkEnd w:id="159"/>
    </w:p>
    <w:p w14:paraId="2FC6F663" w14:textId="64D3E9D9" w:rsidR="0062148D" w:rsidRPr="0062148D" w:rsidRDefault="0062148D" w:rsidP="003F5A16">
      <w:pPr>
        <w:rPr>
          <w:rFonts w:cs="Arial"/>
        </w:rPr>
      </w:pPr>
      <w:r w:rsidRPr="0062148D">
        <w:rPr>
          <w:rFonts w:eastAsiaTheme="majorEastAsia" w:cs="Arial"/>
          <w:b/>
        </w:rPr>
        <w:t>Overview</w:t>
      </w:r>
      <w:r w:rsidR="00DD79BA">
        <w:rPr>
          <w:rFonts w:eastAsiaTheme="majorEastAsia" w:cs="Arial"/>
          <w:b/>
        </w:rPr>
        <w:t xml:space="preserve">: </w:t>
      </w:r>
      <w:r w:rsidRPr="0062148D">
        <w:rPr>
          <w:rFonts w:cs="Arial"/>
        </w:rPr>
        <w:t>These competency standards designed to enable the learner understand lay-out of workshop and use workshop equipment under the specified procedure in the manual.</w:t>
      </w:r>
    </w:p>
    <w:tbl>
      <w:tblPr>
        <w:tblStyle w:val="TableGrid"/>
        <w:tblW w:w="4816" w:type="pct"/>
        <w:tblInd w:w="198" w:type="dxa"/>
        <w:tblLook w:val="0000" w:firstRow="0" w:lastRow="0" w:firstColumn="0" w:lastColumn="0" w:noHBand="0" w:noVBand="0"/>
      </w:tblPr>
      <w:tblGrid>
        <w:gridCol w:w="3157"/>
        <w:gridCol w:w="7367"/>
      </w:tblGrid>
      <w:tr w:rsidR="0062148D" w:rsidRPr="0062148D" w14:paraId="301FD6E3" w14:textId="77777777" w:rsidTr="00DD79BA">
        <w:trPr>
          <w:trHeight w:val="432"/>
        </w:trPr>
        <w:tc>
          <w:tcPr>
            <w:tcW w:w="1500" w:type="pct"/>
            <w:shd w:val="clear" w:color="auto" w:fill="D9D9D9" w:themeFill="background1" w:themeFillShade="D9"/>
            <w:vAlign w:val="center"/>
          </w:tcPr>
          <w:p w14:paraId="7EE704CF" w14:textId="77777777" w:rsidR="0062148D" w:rsidRPr="00DD79BA" w:rsidRDefault="0062148D" w:rsidP="00DD79BA">
            <w:pPr>
              <w:keepNext/>
              <w:keepLines/>
              <w:spacing w:before="0" w:after="0" w:line="240" w:lineRule="auto"/>
              <w:jc w:val="left"/>
              <w:outlineLvl w:val="4"/>
              <w:rPr>
                <w:rFonts w:eastAsiaTheme="majorEastAsia"/>
                <w:b/>
                <w:bCs/>
                <w:color w:val="000000" w:themeColor="text1"/>
              </w:rPr>
            </w:pPr>
            <w:r w:rsidRPr="00DD79BA">
              <w:rPr>
                <w:rFonts w:eastAsiaTheme="majorEastAsia"/>
                <w:b/>
                <w:bCs/>
                <w:color w:val="000000" w:themeColor="text1"/>
              </w:rPr>
              <w:t>Unit of Competency</w:t>
            </w:r>
          </w:p>
        </w:tc>
        <w:tc>
          <w:tcPr>
            <w:tcW w:w="3500" w:type="pct"/>
            <w:shd w:val="clear" w:color="auto" w:fill="D9D9D9" w:themeFill="background1" w:themeFillShade="D9"/>
            <w:vAlign w:val="center"/>
          </w:tcPr>
          <w:p w14:paraId="7FB07906" w14:textId="77777777" w:rsidR="0062148D" w:rsidRPr="00DD79BA" w:rsidRDefault="0062148D" w:rsidP="00DD79BA">
            <w:pPr>
              <w:keepNext/>
              <w:keepLines/>
              <w:spacing w:before="0" w:after="0" w:line="240" w:lineRule="auto"/>
              <w:jc w:val="left"/>
              <w:outlineLvl w:val="4"/>
              <w:rPr>
                <w:rFonts w:eastAsiaTheme="majorEastAsia"/>
                <w:b/>
                <w:bCs/>
                <w:color w:val="000000" w:themeColor="text1"/>
              </w:rPr>
            </w:pPr>
            <w:r w:rsidRPr="00DD79BA">
              <w:rPr>
                <w:rFonts w:eastAsiaTheme="majorEastAsia"/>
                <w:b/>
                <w:bCs/>
                <w:color w:val="000000" w:themeColor="text1"/>
              </w:rPr>
              <w:t>Performance Criteria</w:t>
            </w:r>
          </w:p>
        </w:tc>
      </w:tr>
      <w:tr w:rsidR="0062148D" w:rsidRPr="0062148D" w14:paraId="5D3B2FB6" w14:textId="77777777" w:rsidTr="00DD79BA">
        <w:trPr>
          <w:trHeight w:val="863"/>
        </w:trPr>
        <w:tc>
          <w:tcPr>
            <w:tcW w:w="1500" w:type="pct"/>
          </w:tcPr>
          <w:p w14:paraId="5083981B" w14:textId="77777777" w:rsidR="0062148D" w:rsidRPr="0062148D" w:rsidRDefault="0062148D">
            <w:pPr>
              <w:numPr>
                <w:ilvl w:val="0"/>
                <w:numId w:val="163"/>
              </w:numPr>
              <w:spacing w:before="0"/>
              <w:ind w:hanging="720"/>
              <w:contextualSpacing/>
              <w:rPr>
                <w:bCs/>
                <w:color w:val="000000" w:themeColor="text1"/>
              </w:rPr>
            </w:pPr>
            <w:r w:rsidRPr="0062148D">
              <w:rPr>
                <w:bCs/>
                <w:color w:val="000000" w:themeColor="text1"/>
              </w:rPr>
              <w:t>Lay-out of work shop</w:t>
            </w:r>
          </w:p>
        </w:tc>
        <w:tc>
          <w:tcPr>
            <w:tcW w:w="3500" w:type="pct"/>
          </w:tcPr>
          <w:p w14:paraId="636F3540" w14:textId="77777777" w:rsidR="0062148D" w:rsidRPr="0062148D" w:rsidRDefault="0062148D">
            <w:pPr>
              <w:numPr>
                <w:ilvl w:val="0"/>
                <w:numId w:val="164"/>
              </w:numPr>
              <w:spacing w:before="0"/>
              <w:ind w:left="576" w:hanging="576"/>
              <w:contextualSpacing/>
              <w:rPr>
                <w:color w:val="000000" w:themeColor="text1"/>
              </w:rPr>
            </w:pPr>
            <w:r w:rsidRPr="0062148D">
              <w:rPr>
                <w:color w:val="000000" w:themeColor="text1"/>
              </w:rPr>
              <w:t>Marks the bay/pit different works.</w:t>
            </w:r>
          </w:p>
          <w:p w14:paraId="3C5AB23D" w14:textId="77777777" w:rsidR="0062148D" w:rsidRPr="0062148D" w:rsidRDefault="0062148D">
            <w:pPr>
              <w:numPr>
                <w:ilvl w:val="0"/>
                <w:numId w:val="164"/>
              </w:numPr>
              <w:spacing w:before="0"/>
              <w:ind w:left="576" w:hanging="576"/>
              <w:contextualSpacing/>
              <w:rPr>
                <w:color w:val="000000" w:themeColor="text1"/>
              </w:rPr>
            </w:pPr>
            <w:r w:rsidRPr="0062148D">
              <w:rPr>
                <w:color w:val="000000" w:themeColor="text1"/>
              </w:rPr>
              <w:t xml:space="preserve">Mark the area for storage used oil. </w:t>
            </w:r>
          </w:p>
          <w:p w14:paraId="7E74ADC4" w14:textId="77777777" w:rsidR="0062148D" w:rsidRPr="0062148D" w:rsidRDefault="0062148D">
            <w:pPr>
              <w:numPr>
                <w:ilvl w:val="0"/>
                <w:numId w:val="164"/>
              </w:numPr>
              <w:spacing w:before="0"/>
              <w:ind w:left="576" w:hanging="576"/>
              <w:contextualSpacing/>
              <w:rPr>
                <w:color w:val="000000" w:themeColor="text1"/>
              </w:rPr>
            </w:pPr>
            <w:r w:rsidRPr="0062148D">
              <w:rPr>
                <w:color w:val="000000" w:themeColor="text1"/>
              </w:rPr>
              <w:t>Mark the area for salvage.</w:t>
            </w:r>
          </w:p>
        </w:tc>
      </w:tr>
      <w:tr w:rsidR="0062148D" w:rsidRPr="0062148D" w14:paraId="21961383" w14:textId="77777777" w:rsidTr="00DD79BA">
        <w:trPr>
          <w:trHeight w:val="1007"/>
        </w:trPr>
        <w:tc>
          <w:tcPr>
            <w:tcW w:w="1500" w:type="pct"/>
          </w:tcPr>
          <w:p w14:paraId="42A24E88" w14:textId="77777777" w:rsidR="0062148D" w:rsidRPr="0062148D" w:rsidRDefault="0062148D">
            <w:pPr>
              <w:numPr>
                <w:ilvl w:val="0"/>
                <w:numId w:val="163"/>
              </w:numPr>
              <w:spacing w:before="0"/>
              <w:ind w:hanging="720"/>
              <w:contextualSpacing/>
              <w:rPr>
                <w:bCs/>
                <w:color w:val="000000" w:themeColor="text1"/>
              </w:rPr>
            </w:pPr>
            <w:r w:rsidRPr="0062148D">
              <w:rPr>
                <w:bCs/>
                <w:color w:val="000000" w:themeColor="text1"/>
              </w:rPr>
              <w:t xml:space="preserve">Workshop equipment </w:t>
            </w:r>
          </w:p>
        </w:tc>
        <w:tc>
          <w:tcPr>
            <w:tcW w:w="3500" w:type="pct"/>
          </w:tcPr>
          <w:p w14:paraId="67AB8315" w14:textId="77777777" w:rsidR="0062148D" w:rsidRPr="0062148D" w:rsidRDefault="0062148D">
            <w:pPr>
              <w:numPr>
                <w:ilvl w:val="0"/>
                <w:numId w:val="165"/>
              </w:numPr>
              <w:spacing w:before="0"/>
              <w:ind w:left="576" w:hanging="576"/>
              <w:contextualSpacing/>
              <w:rPr>
                <w:color w:val="000000" w:themeColor="text1"/>
              </w:rPr>
            </w:pPr>
            <w:r w:rsidRPr="0062148D">
              <w:rPr>
                <w:color w:val="000000" w:themeColor="text1"/>
              </w:rPr>
              <w:t>Mark the place hand tools</w:t>
            </w:r>
          </w:p>
          <w:p w14:paraId="39D0A800" w14:textId="77777777" w:rsidR="0062148D" w:rsidRPr="0062148D" w:rsidRDefault="0062148D">
            <w:pPr>
              <w:numPr>
                <w:ilvl w:val="0"/>
                <w:numId w:val="165"/>
              </w:numPr>
              <w:spacing w:before="0"/>
              <w:ind w:left="576" w:hanging="576"/>
              <w:contextualSpacing/>
              <w:rPr>
                <w:color w:val="000000" w:themeColor="text1"/>
              </w:rPr>
            </w:pPr>
            <w:r w:rsidRPr="0062148D">
              <w:rPr>
                <w:color w:val="000000" w:themeColor="text1"/>
              </w:rPr>
              <w:t>Mark the place of measuring tools</w:t>
            </w:r>
          </w:p>
          <w:p w14:paraId="14C9ED02" w14:textId="77777777" w:rsidR="0062148D" w:rsidRPr="0062148D" w:rsidRDefault="0062148D">
            <w:pPr>
              <w:numPr>
                <w:ilvl w:val="0"/>
                <w:numId w:val="165"/>
              </w:numPr>
              <w:spacing w:before="0"/>
              <w:ind w:left="576" w:hanging="576"/>
              <w:contextualSpacing/>
              <w:rPr>
                <w:color w:val="000000" w:themeColor="text1"/>
              </w:rPr>
            </w:pPr>
            <w:r w:rsidRPr="0062148D">
              <w:rPr>
                <w:color w:val="000000" w:themeColor="text1"/>
              </w:rPr>
              <w:t xml:space="preserve">Mark the place of power tools and equipment </w:t>
            </w:r>
          </w:p>
        </w:tc>
      </w:tr>
    </w:tbl>
    <w:p w14:paraId="15773B65"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1A2E4B04" w14:textId="77777777" w:rsidR="0062148D" w:rsidRPr="0062148D" w:rsidRDefault="0062148D">
      <w:pPr>
        <w:numPr>
          <w:ilvl w:val="0"/>
          <w:numId w:val="166"/>
        </w:numPr>
        <w:autoSpaceDE w:val="0"/>
        <w:autoSpaceDN w:val="0"/>
        <w:adjustRightInd w:val="0"/>
        <w:spacing w:before="0" w:after="0"/>
        <w:ind w:hanging="720"/>
        <w:contextualSpacing/>
        <w:rPr>
          <w:rFonts w:cs="Arial"/>
        </w:rPr>
      </w:pPr>
      <w:r w:rsidRPr="0062148D">
        <w:rPr>
          <w:rFonts w:cs="Arial"/>
        </w:rPr>
        <w:t>Describe the lay out function of work shop.</w:t>
      </w:r>
    </w:p>
    <w:p w14:paraId="7D008A34" w14:textId="77777777" w:rsidR="0062148D" w:rsidRPr="0062148D" w:rsidRDefault="0062148D">
      <w:pPr>
        <w:numPr>
          <w:ilvl w:val="0"/>
          <w:numId w:val="166"/>
        </w:numPr>
        <w:spacing w:before="0" w:after="0"/>
        <w:ind w:hanging="720"/>
        <w:contextualSpacing/>
        <w:rPr>
          <w:rFonts w:cs="Arial"/>
        </w:rPr>
      </w:pPr>
      <w:r w:rsidRPr="0062148D">
        <w:rPr>
          <w:rFonts w:cs="Arial"/>
        </w:rPr>
        <w:t>Describe the importance of lay-out of workshop.</w:t>
      </w:r>
    </w:p>
    <w:p w14:paraId="18C2DE1C" w14:textId="5DD169A0" w:rsidR="0062148D" w:rsidRPr="0062148D" w:rsidRDefault="0062148D">
      <w:pPr>
        <w:numPr>
          <w:ilvl w:val="0"/>
          <w:numId w:val="166"/>
        </w:numPr>
        <w:spacing w:before="0" w:after="0"/>
        <w:ind w:hanging="720"/>
        <w:contextualSpacing/>
        <w:rPr>
          <w:rFonts w:cs="Arial"/>
        </w:rPr>
      </w:pPr>
      <w:r w:rsidRPr="0062148D">
        <w:rPr>
          <w:rFonts w:cs="Arial"/>
        </w:rPr>
        <w:t>Describe the importance of lay-out for workshop tools and equipment</w:t>
      </w:r>
    </w:p>
    <w:p w14:paraId="06CF9D56"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65D39274" w14:textId="77777777" w:rsidR="0062148D" w:rsidRPr="0062148D" w:rsidRDefault="0062148D">
      <w:pPr>
        <w:numPr>
          <w:ilvl w:val="0"/>
          <w:numId w:val="1"/>
        </w:numPr>
        <w:spacing w:before="0"/>
        <w:ind w:hanging="432"/>
        <w:contextualSpacing/>
        <w:rPr>
          <w:rFonts w:cs="Arial"/>
        </w:rPr>
      </w:pPr>
      <w:r w:rsidRPr="0062148D">
        <w:rPr>
          <w:rFonts w:cs="Arial"/>
        </w:rPr>
        <w:t>Capable prepare layout of workshop bay/pit.</w:t>
      </w:r>
    </w:p>
    <w:p w14:paraId="00A65E69" w14:textId="77777777" w:rsidR="0062148D" w:rsidRPr="0062148D" w:rsidRDefault="0062148D">
      <w:pPr>
        <w:numPr>
          <w:ilvl w:val="0"/>
          <w:numId w:val="1"/>
        </w:numPr>
        <w:spacing w:before="0"/>
        <w:ind w:hanging="432"/>
        <w:contextualSpacing/>
        <w:rPr>
          <w:rFonts w:cs="Arial"/>
        </w:rPr>
      </w:pPr>
      <w:r w:rsidRPr="0062148D">
        <w:rPr>
          <w:rFonts w:cs="Arial"/>
        </w:rPr>
        <w:t>Capable to display the workshop shop tools and equipment.</w:t>
      </w:r>
    </w:p>
    <w:p w14:paraId="098095B3" w14:textId="77777777" w:rsidR="0062148D" w:rsidRPr="0062148D" w:rsidRDefault="0062148D" w:rsidP="003F5A16">
      <w:pPr>
        <w:rPr>
          <w:rFonts w:eastAsiaTheme="majorEastAsia" w:cs="Arial"/>
          <w:b/>
        </w:rPr>
      </w:pPr>
      <w:r w:rsidRPr="0062148D">
        <w:rPr>
          <w:rFonts w:eastAsiaTheme="majorEastAsia" w:cs="Arial"/>
          <w:b/>
        </w:rPr>
        <w:t>List of Tools and Equipment</w:t>
      </w:r>
    </w:p>
    <w:p w14:paraId="579D5FB9" w14:textId="77777777" w:rsidR="00DD79BA" w:rsidRPr="00DD79BA" w:rsidRDefault="00DD79BA" w:rsidP="00DD79BA">
      <w:pPr>
        <w:spacing w:before="0" w:after="0"/>
        <w:rPr>
          <w:rFonts w:cs="Arial"/>
        </w:rPr>
      </w:pPr>
      <w:r w:rsidRPr="00DD79BA">
        <w:rPr>
          <w:rFonts w:cs="Arial"/>
        </w:rPr>
        <w:t>1</w:t>
      </w:r>
      <w:r w:rsidRPr="00DD79BA">
        <w:rPr>
          <w:rFonts w:cs="Arial"/>
        </w:rPr>
        <w:tab/>
        <w:t xml:space="preserve">Vehicle </w:t>
      </w:r>
    </w:p>
    <w:p w14:paraId="4B6E17FE" w14:textId="093114C7" w:rsidR="00DD79BA" w:rsidRPr="00DD79BA" w:rsidRDefault="00DD79BA" w:rsidP="00DD79BA">
      <w:pPr>
        <w:spacing w:before="0" w:after="0"/>
        <w:rPr>
          <w:rFonts w:cs="Arial"/>
        </w:rPr>
      </w:pPr>
      <w:r w:rsidRPr="00DD79BA">
        <w:rPr>
          <w:rFonts w:cs="Arial"/>
        </w:rPr>
        <w:t>2</w:t>
      </w:r>
      <w:r w:rsidRPr="00DD79BA">
        <w:rPr>
          <w:rFonts w:cs="Arial"/>
        </w:rPr>
        <w:tab/>
        <w:t>Hand tools,</w:t>
      </w:r>
      <w:r>
        <w:rPr>
          <w:rFonts w:cs="Arial"/>
        </w:rPr>
        <w:t xml:space="preserve"> </w:t>
      </w:r>
      <w:r w:rsidRPr="00DD79BA">
        <w:rPr>
          <w:rFonts w:cs="Arial"/>
        </w:rPr>
        <w:t>Power Tools,</w:t>
      </w:r>
      <w:r>
        <w:rPr>
          <w:rFonts w:cs="Arial"/>
        </w:rPr>
        <w:t xml:space="preserve"> </w:t>
      </w:r>
      <w:r w:rsidRPr="00DD79BA">
        <w:rPr>
          <w:rFonts w:cs="Arial"/>
        </w:rPr>
        <w:t>Measuring Tools</w:t>
      </w:r>
    </w:p>
    <w:p w14:paraId="41BB65C8" w14:textId="599B58AB" w:rsidR="0062148D" w:rsidRPr="0062148D" w:rsidRDefault="00DD79BA" w:rsidP="00DD79BA">
      <w:pPr>
        <w:spacing w:before="0" w:after="0"/>
        <w:rPr>
          <w:rFonts w:eastAsiaTheme="majorEastAsia" w:cs="Arial"/>
          <w:b/>
          <w:bCs/>
          <w:color w:val="4F81BD" w:themeColor="accent1"/>
        </w:rPr>
      </w:pPr>
      <w:r w:rsidRPr="00DD79BA">
        <w:rPr>
          <w:rFonts w:cs="Arial"/>
        </w:rPr>
        <w:t>3</w:t>
      </w:r>
      <w:r w:rsidRPr="00DD79BA">
        <w:rPr>
          <w:rFonts w:cs="Arial"/>
        </w:rPr>
        <w:tab/>
        <w:t xml:space="preserve">Workshop </w:t>
      </w:r>
      <w:r w:rsidR="0062148D" w:rsidRPr="0062148D">
        <w:rPr>
          <w:rFonts w:cs="Arial"/>
        </w:rPr>
        <w:br w:type="page"/>
      </w:r>
    </w:p>
    <w:p w14:paraId="4D3C8764"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60" w:name="_Toc30855071"/>
      <w:bookmarkStart w:id="161" w:name="_Toc111725470"/>
      <w:r w:rsidRPr="00BC09FA">
        <w:rPr>
          <w:rFonts w:ascii="Arial" w:hAnsi="Arial" w:cs="Arial"/>
          <w:b/>
          <w:bCs/>
          <w:color w:val="auto"/>
        </w:rPr>
        <w:t>Prepare Documentation for Automotive workshop</w:t>
      </w:r>
      <w:bookmarkEnd w:id="160"/>
      <w:bookmarkEnd w:id="161"/>
    </w:p>
    <w:p w14:paraId="247B10E8" w14:textId="0FFDF002" w:rsidR="0062148D" w:rsidRPr="0062148D" w:rsidRDefault="0062148D" w:rsidP="003F5A16">
      <w:pPr>
        <w:rPr>
          <w:rFonts w:cs="Arial"/>
        </w:rPr>
      </w:pPr>
      <w:r w:rsidRPr="0062148D">
        <w:rPr>
          <w:rFonts w:eastAsiaTheme="majorEastAsia" w:cs="Arial"/>
          <w:b/>
        </w:rPr>
        <w:t>Overview</w:t>
      </w:r>
      <w:r w:rsidR="00DD79BA">
        <w:rPr>
          <w:rFonts w:eastAsiaTheme="majorEastAsia" w:cs="Arial"/>
          <w:b/>
        </w:rPr>
        <w:t xml:space="preserve">: </w:t>
      </w:r>
      <w:r w:rsidRPr="0062148D">
        <w:rPr>
          <w:rFonts w:cs="Arial"/>
        </w:rPr>
        <w:t>These competency standards designed to enable the learner understand the documentation of workshop   under the specified procedure.</w:t>
      </w:r>
    </w:p>
    <w:tbl>
      <w:tblPr>
        <w:tblStyle w:val="TableGrid"/>
        <w:tblW w:w="5000" w:type="pct"/>
        <w:tblLook w:val="0000" w:firstRow="0" w:lastRow="0" w:firstColumn="0" w:lastColumn="0" w:noHBand="0" w:noVBand="0"/>
      </w:tblPr>
      <w:tblGrid>
        <w:gridCol w:w="3363"/>
        <w:gridCol w:w="7563"/>
      </w:tblGrid>
      <w:tr w:rsidR="0062148D" w:rsidRPr="0062148D" w14:paraId="230A8CB7" w14:textId="77777777" w:rsidTr="00DD79BA">
        <w:trPr>
          <w:trHeight w:val="432"/>
        </w:trPr>
        <w:tc>
          <w:tcPr>
            <w:tcW w:w="1539" w:type="pct"/>
            <w:shd w:val="clear" w:color="auto" w:fill="D9D9D9" w:themeFill="background1" w:themeFillShade="D9"/>
            <w:vAlign w:val="center"/>
          </w:tcPr>
          <w:p w14:paraId="20444FA0" w14:textId="77777777" w:rsidR="0062148D" w:rsidRPr="00DD79BA" w:rsidRDefault="0062148D" w:rsidP="00DD79BA">
            <w:pPr>
              <w:keepNext/>
              <w:keepLines/>
              <w:spacing w:before="0" w:after="0" w:line="240" w:lineRule="auto"/>
              <w:jc w:val="left"/>
              <w:outlineLvl w:val="4"/>
              <w:rPr>
                <w:rFonts w:eastAsiaTheme="majorEastAsia"/>
                <w:b/>
                <w:bCs/>
                <w:color w:val="000000" w:themeColor="text1"/>
              </w:rPr>
            </w:pPr>
            <w:r w:rsidRPr="00DD79BA">
              <w:rPr>
                <w:rFonts w:eastAsiaTheme="majorEastAsia"/>
                <w:b/>
                <w:bCs/>
                <w:color w:val="000000" w:themeColor="text1"/>
              </w:rPr>
              <w:t>Unit of Competency</w:t>
            </w:r>
          </w:p>
        </w:tc>
        <w:tc>
          <w:tcPr>
            <w:tcW w:w="3461" w:type="pct"/>
            <w:shd w:val="clear" w:color="auto" w:fill="D9D9D9" w:themeFill="background1" w:themeFillShade="D9"/>
            <w:vAlign w:val="center"/>
          </w:tcPr>
          <w:p w14:paraId="77AF8191" w14:textId="77777777" w:rsidR="0062148D" w:rsidRPr="00DD79BA" w:rsidRDefault="0062148D" w:rsidP="00DD79BA">
            <w:pPr>
              <w:keepNext/>
              <w:keepLines/>
              <w:spacing w:before="0" w:after="0" w:line="240" w:lineRule="auto"/>
              <w:jc w:val="left"/>
              <w:outlineLvl w:val="4"/>
              <w:rPr>
                <w:rFonts w:eastAsiaTheme="majorEastAsia"/>
                <w:b/>
                <w:bCs/>
                <w:color w:val="000000" w:themeColor="text1"/>
              </w:rPr>
            </w:pPr>
            <w:r w:rsidRPr="00DD79BA">
              <w:rPr>
                <w:rFonts w:eastAsiaTheme="majorEastAsia"/>
                <w:b/>
                <w:bCs/>
                <w:color w:val="000000" w:themeColor="text1"/>
              </w:rPr>
              <w:t>Performance Criteria</w:t>
            </w:r>
          </w:p>
        </w:tc>
      </w:tr>
      <w:tr w:rsidR="0062148D" w:rsidRPr="0062148D" w14:paraId="3E36ECA1" w14:textId="77777777" w:rsidTr="00DD79BA">
        <w:trPr>
          <w:trHeight w:val="1160"/>
        </w:trPr>
        <w:tc>
          <w:tcPr>
            <w:tcW w:w="1539" w:type="pct"/>
          </w:tcPr>
          <w:p w14:paraId="66C517D4" w14:textId="42ADDEE4" w:rsidR="0062148D" w:rsidRPr="0062148D" w:rsidRDefault="0062148D">
            <w:pPr>
              <w:numPr>
                <w:ilvl w:val="0"/>
                <w:numId w:val="167"/>
              </w:numPr>
              <w:spacing w:before="0" w:after="0"/>
              <w:ind w:hanging="720"/>
              <w:contextualSpacing/>
              <w:jc w:val="left"/>
              <w:rPr>
                <w:bCs/>
                <w:color w:val="000000" w:themeColor="text1"/>
              </w:rPr>
            </w:pPr>
            <w:r w:rsidRPr="0062148D">
              <w:rPr>
                <w:bCs/>
                <w:color w:val="000000" w:themeColor="text1"/>
              </w:rPr>
              <w:t xml:space="preserve">Service </w:t>
            </w:r>
            <w:r w:rsidR="00DD79BA" w:rsidRPr="0062148D">
              <w:rPr>
                <w:bCs/>
                <w:color w:val="000000" w:themeColor="text1"/>
              </w:rPr>
              <w:t>department documentation</w:t>
            </w:r>
            <w:r w:rsidRPr="0062148D">
              <w:rPr>
                <w:bCs/>
                <w:color w:val="000000" w:themeColor="text1"/>
              </w:rPr>
              <w:t xml:space="preserve"> </w:t>
            </w:r>
          </w:p>
        </w:tc>
        <w:tc>
          <w:tcPr>
            <w:tcW w:w="3461" w:type="pct"/>
          </w:tcPr>
          <w:p w14:paraId="32300791" w14:textId="77777777" w:rsidR="0062148D" w:rsidRPr="0062148D" w:rsidRDefault="0062148D">
            <w:pPr>
              <w:numPr>
                <w:ilvl w:val="0"/>
                <w:numId w:val="168"/>
              </w:numPr>
              <w:spacing w:before="0" w:after="0"/>
              <w:ind w:left="576" w:hanging="576"/>
              <w:contextualSpacing/>
              <w:jc w:val="left"/>
              <w:rPr>
                <w:bCs/>
                <w:color w:val="000000" w:themeColor="text1"/>
              </w:rPr>
            </w:pPr>
            <w:r w:rsidRPr="0062148D">
              <w:rPr>
                <w:bCs/>
                <w:color w:val="000000" w:themeColor="text1"/>
              </w:rPr>
              <w:t>Prepare the job card and time sheet.</w:t>
            </w:r>
          </w:p>
          <w:p w14:paraId="779F2090" w14:textId="77777777" w:rsidR="0062148D" w:rsidRPr="0062148D" w:rsidRDefault="0062148D">
            <w:pPr>
              <w:numPr>
                <w:ilvl w:val="0"/>
                <w:numId w:val="168"/>
              </w:numPr>
              <w:spacing w:before="0" w:after="0"/>
              <w:ind w:left="576" w:hanging="576"/>
              <w:contextualSpacing/>
              <w:jc w:val="left"/>
              <w:rPr>
                <w:bCs/>
                <w:color w:val="000000" w:themeColor="text1"/>
              </w:rPr>
            </w:pPr>
            <w:r w:rsidRPr="0062148D">
              <w:rPr>
                <w:bCs/>
                <w:color w:val="000000" w:themeColor="text1"/>
              </w:rPr>
              <w:t>Read the shop manual</w:t>
            </w:r>
          </w:p>
          <w:p w14:paraId="2EB11AD1" w14:textId="77777777" w:rsidR="0062148D" w:rsidRPr="0062148D" w:rsidRDefault="0062148D">
            <w:pPr>
              <w:numPr>
                <w:ilvl w:val="0"/>
                <w:numId w:val="168"/>
              </w:numPr>
              <w:spacing w:before="0" w:after="0"/>
              <w:ind w:left="576" w:hanging="576"/>
              <w:contextualSpacing/>
              <w:jc w:val="left"/>
              <w:rPr>
                <w:bCs/>
                <w:color w:val="000000" w:themeColor="text1"/>
              </w:rPr>
            </w:pPr>
            <w:r w:rsidRPr="0062148D">
              <w:rPr>
                <w:bCs/>
                <w:color w:val="000000" w:themeColor="text1"/>
              </w:rPr>
              <w:t>Read the service bulletin</w:t>
            </w:r>
          </w:p>
          <w:p w14:paraId="5B5E89FB" w14:textId="234CA3B3" w:rsidR="0062148D" w:rsidRPr="0062148D" w:rsidRDefault="0062148D">
            <w:pPr>
              <w:numPr>
                <w:ilvl w:val="0"/>
                <w:numId w:val="168"/>
              </w:numPr>
              <w:spacing w:before="0" w:after="0"/>
              <w:ind w:left="576" w:hanging="576"/>
              <w:contextualSpacing/>
              <w:jc w:val="left"/>
              <w:rPr>
                <w:bCs/>
                <w:color w:val="000000" w:themeColor="text1"/>
              </w:rPr>
            </w:pPr>
            <w:r w:rsidRPr="0062148D">
              <w:rPr>
                <w:bCs/>
                <w:color w:val="000000" w:themeColor="text1"/>
              </w:rPr>
              <w:t>Read the parts catalog</w:t>
            </w:r>
            <w:r w:rsidR="00DD79BA">
              <w:rPr>
                <w:bCs/>
                <w:color w:val="000000" w:themeColor="text1"/>
              </w:rPr>
              <w:t xml:space="preserve"> </w:t>
            </w:r>
            <w:r w:rsidRPr="0062148D">
              <w:rPr>
                <w:bCs/>
                <w:color w:val="000000" w:themeColor="text1"/>
              </w:rPr>
              <w:t>(Manual and e-catalog).</w:t>
            </w:r>
          </w:p>
          <w:p w14:paraId="54E05C04" w14:textId="77777777" w:rsidR="0062148D" w:rsidRPr="0062148D" w:rsidRDefault="0062148D">
            <w:pPr>
              <w:numPr>
                <w:ilvl w:val="0"/>
                <w:numId w:val="168"/>
              </w:numPr>
              <w:spacing w:before="0" w:after="0"/>
              <w:ind w:left="576" w:hanging="576"/>
              <w:contextualSpacing/>
              <w:jc w:val="left"/>
              <w:rPr>
                <w:color w:val="000000" w:themeColor="text1"/>
              </w:rPr>
            </w:pPr>
            <w:r w:rsidRPr="0062148D">
              <w:rPr>
                <w:bCs/>
                <w:color w:val="000000" w:themeColor="text1"/>
              </w:rPr>
              <w:t>Prepare the technical report</w:t>
            </w:r>
          </w:p>
        </w:tc>
      </w:tr>
      <w:tr w:rsidR="0062148D" w:rsidRPr="0062148D" w14:paraId="693E0686" w14:textId="77777777" w:rsidTr="00DD79BA">
        <w:trPr>
          <w:trHeight w:val="935"/>
        </w:trPr>
        <w:tc>
          <w:tcPr>
            <w:tcW w:w="1539" w:type="pct"/>
          </w:tcPr>
          <w:p w14:paraId="5C20BAE6" w14:textId="77777777" w:rsidR="0062148D" w:rsidRPr="0062148D" w:rsidRDefault="0062148D">
            <w:pPr>
              <w:numPr>
                <w:ilvl w:val="0"/>
                <w:numId w:val="167"/>
              </w:numPr>
              <w:spacing w:before="0" w:after="0"/>
              <w:ind w:hanging="720"/>
              <w:contextualSpacing/>
              <w:jc w:val="left"/>
              <w:rPr>
                <w:bCs/>
                <w:color w:val="000000" w:themeColor="text1"/>
              </w:rPr>
            </w:pPr>
            <w:r w:rsidRPr="0062148D">
              <w:rPr>
                <w:bCs/>
                <w:color w:val="000000" w:themeColor="text1"/>
              </w:rPr>
              <w:t xml:space="preserve">Parts Department documentation </w:t>
            </w:r>
          </w:p>
        </w:tc>
        <w:tc>
          <w:tcPr>
            <w:tcW w:w="3461" w:type="pct"/>
          </w:tcPr>
          <w:p w14:paraId="6EAEDE4C" w14:textId="4407544E" w:rsidR="0062148D" w:rsidRPr="0062148D" w:rsidRDefault="0062148D">
            <w:pPr>
              <w:numPr>
                <w:ilvl w:val="0"/>
                <w:numId w:val="169"/>
              </w:numPr>
              <w:spacing w:before="0" w:after="0"/>
              <w:ind w:left="576" w:hanging="576"/>
              <w:contextualSpacing/>
              <w:jc w:val="left"/>
              <w:rPr>
                <w:color w:val="000000" w:themeColor="text1"/>
              </w:rPr>
            </w:pPr>
            <w:r w:rsidRPr="0062148D">
              <w:rPr>
                <w:color w:val="000000" w:themeColor="text1"/>
              </w:rPr>
              <w:t xml:space="preserve">Prepare the </w:t>
            </w:r>
            <w:r w:rsidR="00DD79BA" w:rsidRPr="0062148D">
              <w:rPr>
                <w:color w:val="000000" w:themeColor="text1"/>
              </w:rPr>
              <w:t>main stock</w:t>
            </w:r>
            <w:r w:rsidRPr="0062148D">
              <w:rPr>
                <w:color w:val="000000" w:themeColor="text1"/>
              </w:rPr>
              <w:t xml:space="preserve"> register</w:t>
            </w:r>
          </w:p>
          <w:p w14:paraId="4592F428" w14:textId="77777777" w:rsidR="0062148D" w:rsidRPr="0062148D" w:rsidRDefault="0062148D">
            <w:pPr>
              <w:numPr>
                <w:ilvl w:val="0"/>
                <w:numId w:val="169"/>
              </w:numPr>
              <w:spacing w:before="0" w:after="0"/>
              <w:ind w:left="576" w:hanging="576"/>
              <w:contextualSpacing/>
              <w:jc w:val="left"/>
              <w:rPr>
                <w:color w:val="000000" w:themeColor="text1"/>
              </w:rPr>
            </w:pPr>
            <w:r w:rsidRPr="0062148D">
              <w:rPr>
                <w:color w:val="000000" w:themeColor="text1"/>
              </w:rPr>
              <w:t>Prepare the sub store register</w:t>
            </w:r>
          </w:p>
          <w:p w14:paraId="31AD87C3" w14:textId="77777777" w:rsidR="0062148D" w:rsidRPr="0062148D" w:rsidRDefault="0062148D">
            <w:pPr>
              <w:numPr>
                <w:ilvl w:val="0"/>
                <w:numId w:val="169"/>
              </w:numPr>
              <w:spacing w:before="0" w:after="0"/>
              <w:ind w:left="576" w:hanging="576"/>
              <w:contextualSpacing/>
              <w:jc w:val="left"/>
              <w:rPr>
                <w:color w:val="000000" w:themeColor="text1"/>
              </w:rPr>
            </w:pPr>
            <w:r w:rsidRPr="0062148D">
              <w:rPr>
                <w:color w:val="000000" w:themeColor="text1"/>
              </w:rPr>
              <w:t xml:space="preserve">Order the parts through online.  </w:t>
            </w:r>
          </w:p>
        </w:tc>
      </w:tr>
    </w:tbl>
    <w:p w14:paraId="0B8D35D9"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43578047" w14:textId="77777777" w:rsidR="0062148D" w:rsidRPr="0062148D" w:rsidRDefault="0062148D">
      <w:pPr>
        <w:numPr>
          <w:ilvl w:val="0"/>
          <w:numId w:val="170"/>
        </w:numPr>
        <w:autoSpaceDE w:val="0"/>
        <w:autoSpaceDN w:val="0"/>
        <w:adjustRightInd w:val="0"/>
        <w:spacing w:before="0" w:after="0"/>
        <w:ind w:left="864" w:hanging="720"/>
        <w:contextualSpacing/>
        <w:rPr>
          <w:rFonts w:cs="Arial"/>
        </w:rPr>
      </w:pPr>
      <w:r w:rsidRPr="0062148D">
        <w:rPr>
          <w:rFonts w:cs="Arial"/>
        </w:rPr>
        <w:t>Describe the importance of shop manual.</w:t>
      </w:r>
    </w:p>
    <w:p w14:paraId="0EE0F159" w14:textId="77777777" w:rsidR="0062148D" w:rsidRPr="0062148D" w:rsidRDefault="0062148D">
      <w:pPr>
        <w:numPr>
          <w:ilvl w:val="0"/>
          <w:numId w:val="170"/>
        </w:numPr>
        <w:spacing w:before="0" w:after="0"/>
        <w:ind w:left="864" w:hanging="720"/>
        <w:contextualSpacing/>
        <w:rPr>
          <w:rFonts w:cs="Arial"/>
        </w:rPr>
      </w:pPr>
      <w:r w:rsidRPr="0062148D">
        <w:rPr>
          <w:rFonts w:cs="Arial"/>
        </w:rPr>
        <w:t>Describe the importance of service bulletin.</w:t>
      </w:r>
    </w:p>
    <w:p w14:paraId="669796BB" w14:textId="77777777" w:rsidR="0062148D" w:rsidRPr="0062148D" w:rsidRDefault="0062148D">
      <w:pPr>
        <w:numPr>
          <w:ilvl w:val="0"/>
          <w:numId w:val="170"/>
        </w:numPr>
        <w:spacing w:before="0" w:after="0"/>
        <w:ind w:left="864" w:hanging="720"/>
        <w:contextualSpacing/>
        <w:rPr>
          <w:rFonts w:cs="Arial"/>
        </w:rPr>
      </w:pPr>
      <w:r w:rsidRPr="0062148D">
        <w:rPr>
          <w:rFonts w:cs="Arial"/>
        </w:rPr>
        <w:t>Describe the importance of inventory register.</w:t>
      </w:r>
    </w:p>
    <w:p w14:paraId="607E7500"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6E5B5E82" w14:textId="77777777" w:rsidR="0062148D" w:rsidRPr="0062148D" w:rsidRDefault="0062148D">
      <w:pPr>
        <w:numPr>
          <w:ilvl w:val="0"/>
          <w:numId w:val="1"/>
        </w:numPr>
        <w:spacing w:before="0" w:after="200"/>
        <w:contextualSpacing/>
        <w:rPr>
          <w:rFonts w:cs="Arial"/>
        </w:rPr>
      </w:pPr>
      <w:r w:rsidRPr="0062148D">
        <w:rPr>
          <w:rFonts w:cs="Arial"/>
        </w:rPr>
        <w:t>Capable to read and interpret the shop manual.</w:t>
      </w:r>
    </w:p>
    <w:p w14:paraId="42459571" w14:textId="77777777" w:rsidR="0062148D" w:rsidRPr="0062148D" w:rsidRDefault="0062148D">
      <w:pPr>
        <w:numPr>
          <w:ilvl w:val="0"/>
          <w:numId w:val="1"/>
        </w:numPr>
        <w:spacing w:before="0" w:after="200"/>
        <w:contextualSpacing/>
        <w:rPr>
          <w:rFonts w:cs="Arial"/>
        </w:rPr>
      </w:pPr>
      <w:r w:rsidRPr="0062148D">
        <w:rPr>
          <w:rFonts w:cs="Arial"/>
        </w:rPr>
        <w:t>Capable to update the inventory control register.</w:t>
      </w:r>
    </w:p>
    <w:p w14:paraId="0282DF67" w14:textId="77777777" w:rsidR="0062148D" w:rsidRPr="0062148D" w:rsidRDefault="0062148D">
      <w:pPr>
        <w:numPr>
          <w:ilvl w:val="0"/>
          <w:numId w:val="1"/>
        </w:numPr>
        <w:spacing w:before="0" w:after="200"/>
        <w:contextualSpacing/>
        <w:rPr>
          <w:rFonts w:cs="Arial"/>
        </w:rPr>
      </w:pPr>
      <w:r w:rsidRPr="0062148D">
        <w:rPr>
          <w:rFonts w:cs="Arial"/>
        </w:rPr>
        <w:t>Capable to prepare technical report.</w:t>
      </w:r>
    </w:p>
    <w:p w14:paraId="71C1339A" w14:textId="278A2FC7" w:rsidR="0062148D" w:rsidRDefault="0062148D" w:rsidP="003F5A16">
      <w:pPr>
        <w:rPr>
          <w:rFonts w:eastAsiaTheme="majorEastAsia" w:cs="Arial"/>
          <w:b/>
        </w:rPr>
      </w:pPr>
      <w:r w:rsidRPr="0062148D">
        <w:rPr>
          <w:rFonts w:eastAsiaTheme="majorEastAsia" w:cs="Arial"/>
          <w:b/>
        </w:rPr>
        <w:t>List of Tools and Equipment</w:t>
      </w:r>
    </w:p>
    <w:p w14:paraId="3B915C0E" w14:textId="77777777" w:rsidR="00DD79BA" w:rsidRPr="00DD79BA" w:rsidRDefault="00DD79BA" w:rsidP="00DD79BA">
      <w:pPr>
        <w:spacing w:before="0" w:after="0"/>
        <w:rPr>
          <w:rFonts w:eastAsiaTheme="majorEastAsia" w:cs="Arial"/>
          <w:bCs/>
        </w:rPr>
      </w:pPr>
      <w:r w:rsidRPr="00DD79BA">
        <w:rPr>
          <w:rFonts w:eastAsiaTheme="majorEastAsia" w:cs="Arial"/>
          <w:bCs/>
        </w:rPr>
        <w:t>1</w:t>
      </w:r>
      <w:r w:rsidRPr="00DD79BA">
        <w:rPr>
          <w:rFonts w:eastAsiaTheme="majorEastAsia" w:cs="Arial"/>
          <w:bCs/>
        </w:rPr>
        <w:tab/>
        <w:t xml:space="preserve">Shop manual </w:t>
      </w:r>
    </w:p>
    <w:p w14:paraId="52855063" w14:textId="77777777" w:rsidR="00DD79BA" w:rsidRPr="00DD79BA" w:rsidRDefault="00DD79BA" w:rsidP="00DD79BA">
      <w:pPr>
        <w:spacing w:before="0" w:after="0"/>
        <w:rPr>
          <w:rFonts w:eastAsiaTheme="majorEastAsia" w:cs="Arial"/>
          <w:bCs/>
        </w:rPr>
      </w:pPr>
      <w:r w:rsidRPr="00DD79BA">
        <w:rPr>
          <w:rFonts w:eastAsiaTheme="majorEastAsia" w:cs="Arial"/>
          <w:bCs/>
        </w:rPr>
        <w:t>2</w:t>
      </w:r>
      <w:r w:rsidRPr="00DD79BA">
        <w:rPr>
          <w:rFonts w:eastAsiaTheme="majorEastAsia" w:cs="Arial"/>
          <w:bCs/>
        </w:rPr>
        <w:tab/>
        <w:t>Parts catalogue</w:t>
      </w:r>
    </w:p>
    <w:p w14:paraId="7B57A67A" w14:textId="0D45D660" w:rsidR="00DD79BA" w:rsidRDefault="00DD79BA" w:rsidP="00DD79BA">
      <w:pPr>
        <w:spacing w:before="0" w:after="0"/>
        <w:rPr>
          <w:rFonts w:eastAsiaTheme="majorEastAsia" w:cs="Arial"/>
          <w:bCs/>
        </w:rPr>
      </w:pPr>
      <w:r w:rsidRPr="00DD79BA">
        <w:rPr>
          <w:rFonts w:eastAsiaTheme="majorEastAsia" w:cs="Arial"/>
          <w:bCs/>
        </w:rPr>
        <w:t>3</w:t>
      </w:r>
      <w:r w:rsidRPr="00DD79BA">
        <w:rPr>
          <w:rFonts w:eastAsiaTheme="majorEastAsia" w:cs="Arial"/>
          <w:bCs/>
        </w:rPr>
        <w:tab/>
        <w:t>Inventory register</w:t>
      </w:r>
    </w:p>
    <w:p w14:paraId="4B3DCA9C" w14:textId="77777777" w:rsidR="00DD79BA" w:rsidRDefault="00DD79BA">
      <w:pPr>
        <w:spacing w:before="0" w:after="0" w:line="276" w:lineRule="auto"/>
        <w:ind w:left="706" w:hanging="706"/>
        <w:jc w:val="left"/>
        <w:rPr>
          <w:rFonts w:eastAsiaTheme="majorEastAsia" w:cs="Arial"/>
          <w:bCs/>
        </w:rPr>
      </w:pPr>
      <w:r>
        <w:rPr>
          <w:rFonts w:eastAsiaTheme="majorEastAsia" w:cs="Arial"/>
          <w:bCs/>
        </w:rPr>
        <w:br w:type="page"/>
      </w:r>
    </w:p>
    <w:p w14:paraId="3E319D84"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62" w:name="_Toc30855072"/>
      <w:bookmarkStart w:id="163" w:name="_Toc111725471"/>
      <w:r w:rsidRPr="00BC09FA">
        <w:rPr>
          <w:rFonts w:ascii="Arial" w:hAnsi="Arial" w:cs="Arial"/>
          <w:b/>
          <w:bCs/>
          <w:color w:val="auto"/>
        </w:rPr>
        <w:t>Maintain Service Station Equipment</w:t>
      </w:r>
      <w:bookmarkEnd w:id="162"/>
      <w:bookmarkEnd w:id="163"/>
    </w:p>
    <w:p w14:paraId="65CC0ACC" w14:textId="38D18435" w:rsidR="0062148D" w:rsidRPr="0062148D" w:rsidRDefault="0062148D" w:rsidP="003F5A16">
      <w:pPr>
        <w:rPr>
          <w:rFonts w:cs="Arial"/>
        </w:rPr>
      </w:pPr>
      <w:r w:rsidRPr="0062148D">
        <w:rPr>
          <w:rFonts w:eastAsiaTheme="majorEastAsia" w:cs="Arial"/>
          <w:b/>
        </w:rPr>
        <w:t>Overview</w:t>
      </w:r>
      <w:r w:rsidR="00DD79BA">
        <w:rPr>
          <w:rFonts w:eastAsiaTheme="majorEastAsia" w:cs="Arial"/>
          <w:b/>
        </w:rPr>
        <w:t xml:space="preserve">: </w:t>
      </w:r>
      <w:r w:rsidRPr="0062148D">
        <w:rPr>
          <w:rFonts w:cs="Arial"/>
        </w:rPr>
        <w:t>These competency standards designed to enable the learner to maintain the service station equipment   under the specified procedure.</w:t>
      </w:r>
    </w:p>
    <w:tbl>
      <w:tblPr>
        <w:tblStyle w:val="TableGrid"/>
        <w:tblW w:w="4816" w:type="pct"/>
        <w:tblInd w:w="198" w:type="dxa"/>
        <w:tblLook w:val="0000" w:firstRow="0" w:lastRow="0" w:firstColumn="0" w:lastColumn="0" w:noHBand="0" w:noVBand="0"/>
      </w:tblPr>
      <w:tblGrid>
        <w:gridCol w:w="3164"/>
        <w:gridCol w:w="7360"/>
      </w:tblGrid>
      <w:tr w:rsidR="0062148D" w:rsidRPr="0062148D" w14:paraId="7FE162F4" w14:textId="77777777" w:rsidTr="00DD79BA">
        <w:trPr>
          <w:trHeight w:val="432"/>
        </w:trPr>
        <w:tc>
          <w:tcPr>
            <w:tcW w:w="1503" w:type="pct"/>
            <w:shd w:val="clear" w:color="auto" w:fill="D9D9D9" w:themeFill="background1" w:themeFillShade="D9"/>
            <w:vAlign w:val="center"/>
          </w:tcPr>
          <w:p w14:paraId="5FC71EE1" w14:textId="77777777" w:rsidR="0062148D" w:rsidRPr="00DD79BA" w:rsidRDefault="0062148D" w:rsidP="00DD79BA">
            <w:pPr>
              <w:keepNext/>
              <w:keepLines/>
              <w:spacing w:before="0" w:after="0" w:line="240" w:lineRule="auto"/>
              <w:jc w:val="left"/>
              <w:outlineLvl w:val="4"/>
              <w:rPr>
                <w:rFonts w:eastAsiaTheme="majorEastAsia"/>
                <w:b/>
                <w:bCs/>
                <w:color w:val="000000" w:themeColor="text1"/>
              </w:rPr>
            </w:pPr>
            <w:r w:rsidRPr="00DD79BA">
              <w:rPr>
                <w:rFonts w:eastAsiaTheme="majorEastAsia"/>
                <w:b/>
                <w:bCs/>
                <w:color w:val="000000" w:themeColor="text1"/>
              </w:rPr>
              <w:t>Unit of Competency</w:t>
            </w:r>
          </w:p>
        </w:tc>
        <w:tc>
          <w:tcPr>
            <w:tcW w:w="3497" w:type="pct"/>
            <w:shd w:val="clear" w:color="auto" w:fill="D9D9D9" w:themeFill="background1" w:themeFillShade="D9"/>
            <w:vAlign w:val="center"/>
          </w:tcPr>
          <w:p w14:paraId="74F897B8" w14:textId="77777777" w:rsidR="0062148D" w:rsidRPr="00DD79BA" w:rsidRDefault="0062148D" w:rsidP="00DD79BA">
            <w:pPr>
              <w:keepNext/>
              <w:keepLines/>
              <w:spacing w:before="0" w:after="0" w:line="240" w:lineRule="auto"/>
              <w:jc w:val="left"/>
              <w:outlineLvl w:val="4"/>
              <w:rPr>
                <w:rFonts w:eastAsiaTheme="majorEastAsia"/>
                <w:b/>
                <w:bCs/>
                <w:color w:val="000000" w:themeColor="text1"/>
              </w:rPr>
            </w:pPr>
            <w:r w:rsidRPr="00DD79BA">
              <w:rPr>
                <w:rFonts w:eastAsiaTheme="majorEastAsia"/>
                <w:b/>
                <w:bCs/>
                <w:color w:val="000000" w:themeColor="text1"/>
              </w:rPr>
              <w:t>Performance Criteria</w:t>
            </w:r>
          </w:p>
        </w:tc>
      </w:tr>
      <w:tr w:rsidR="0062148D" w:rsidRPr="0062148D" w14:paraId="54D61F88" w14:textId="77777777" w:rsidTr="00DD79BA">
        <w:trPr>
          <w:trHeight w:val="863"/>
        </w:trPr>
        <w:tc>
          <w:tcPr>
            <w:tcW w:w="1503" w:type="pct"/>
          </w:tcPr>
          <w:p w14:paraId="049E2740" w14:textId="77777777" w:rsidR="0062148D" w:rsidRPr="0062148D" w:rsidRDefault="0062148D">
            <w:pPr>
              <w:numPr>
                <w:ilvl w:val="0"/>
                <w:numId w:val="171"/>
              </w:numPr>
              <w:spacing w:before="0" w:after="0"/>
              <w:ind w:hanging="720"/>
              <w:contextualSpacing/>
              <w:jc w:val="left"/>
              <w:rPr>
                <w:bCs/>
                <w:color w:val="000000" w:themeColor="text1"/>
              </w:rPr>
            </w:pPr>
            <w:r w:rsidRPr="0062148D">
              <w:rPr>
                <w:bCs/>
                <w:color w:val="000000" w:themeColor="text1"/>
              </w:rPr>
              <w:t>Working with equipment</w:t>
            </w:r>
          </w:p>
        </w:tc>
        <w:tc>
          <w:tcPr>
            <w:tcW w:w="3497" w:type="pct"/>
          </w:tcPr>
          <w:p w14:paraId="4254786C" w14:textId="77777777" w:rsidR="0062148D" w:rsidRPr="0062148D" w:rsidRDefault="0062148D">
            <w:pPr>
              <w:numPr>
                <w:ilvl w:val="0"/>
                <w:numId w:val="172"/>
              </w:numPr>
              <w:spacing w:before="0" w:after="0"/>
              <w:ind w:hanging="720"/>
              <w:contextualSpacing/>
              <w:jc w:val="left"/>
              <w:rPr>
                <w:bCs/>
                <w:color w:val="000000" w:themeColor="text1"/>
              </w:rPr>
            </w:pPr>
            <w:r w:rsidRPr="0062148D">
              <w:rPr>
                <w:bCs/>
                <w:color w:val="000000" w:themeColor="text1"/>
              </w:rPr>
              <w:t>Operate the hydraulic jack.</w:t>
            </w:r>
          </w:p>
          <w:p w14:paraId="3D9CAD96" w14:textId="77777777" w:rsidR="0062148D" w:rsidRPr="0062148D" w:rsidRDefault="0062148D">
            <w:pPr>
              <w:numPr>
                <w:ilvl w:val="0"/>
                <w:numId w:val="172"/>
              </w:numPr>
              <w:spacing w:before="0" w:after="0"/>
              <w:ind w:hanging="720"/>
              <w:contextualSpacing/>
              <w:jc w:val="left"/>
              <w:rPr>
                <w:bCs/>
                <w:color w:val="000000" w:themeColor="text1"/>
              </w:rPr>
            </w:pPr>
            <w:r w:rsidRPr="0062148D">
              <w:rPr>
                <w:bCs/>
                <w:color w:val="000000" w:themeColor="text1"/>
              </w:rPr>
              <w:t xml:space="preserve">Operate the crane </w:t>
            </w:r>
          </w:p>
          <w:p w14:paraId="3EBC31FA" w14:textId="77777777" w:rsidR="0062148D" w:rsidRPr="0062148D" w:rsidRDefault="0062148D">
            <w:pPr>
              <w:numPr>
                <w:ilvl w:val="0"/>
                <w:numId w:val="172"/>
              </w:numPr>
              <w:spacing w:before="0" w:after="0"/>
              <w:ind w:hanging="720"/>
              <w:contextualSpacing/>
              <w:jc w:val="left"/>
              <w:rPr>
                <w:bCs/>
                <w:color w:val="000000" w:themeColor="text1"/>
              </w:rPr>
            </w:pPr>
            <w:r w:rsidRPr="0062148D">
              <w:rPr>
                <w:bCs/>
                <w:color w:val="000000" w:themeColor="text1"/>
              </w:rPr>
              <w:t xml:space="preserve">Operate the car lift </w:t>
            </w:r>
          </w:p>
        </w:tc>
      </w:tr>
      <w:tr w:rsidR="0062148D" w:rsidRPr="0062148D" w14:paraId="49380F1F" w14:textId="77777777" w:rsidTr="00DD79BA">
        <w:trPr>
          <w:trHeight w:val="917"/>
        </w:trPr>
        <w:tc>
          <w:tcPr>
            <w:tcW w:w="1503" w:type="pct"/>
          </w:tcPr>
          <w:p w14:paraId="35848AD6" w14:textId="77777777" w:rsidR="0062148D" w:rsidRPr="0062148D" w:rsidRDefault="0062148D">
            <w:pPr>
              <w:numPr>
                <w:ilvl w:val="0"/>
                <w:numId w:val="171"/>
              </w:numPr>
              <w:spacing w:before="0" w:after="0"/>
              <w:ind w:hanging="720"/>
              <w:contextualSpacing/>
              <w:jc w:val="left"/>
              <w:rPr>
                <w:bCs/>
                <w:color w:val="000000" w:themeColor="text1"/>
              </w:rPr>
            </w:pPr>
            <w:r w:rsidRPr="0062148D">
              <w:rPr>
                <w:bCs/>
                <w:color w:val="000000" w:themeColor="text1"/>
              </w:rPr>
              <w:t xml:space="preserve">Maintain the equipment </w:t>
            </w:r>
          </w:p>
        </w:tc>
        <w:tc>
          <w:tcPr>
            <w:tcW w:w="3497" w:type="pct"/>
          </w:tcPr>
          <w:p w14:paraId="38CEF2D5" w14:textId="77777777" w:rsidR="0062148D" w:rsidRPr="0062148D" w:rsidRDefault="0062148D">
            <w:pPr>
              <w:numPr>
                <w:ilvl w:val="0"/>
                <w:numId w:val="173"/>
              </w:numPr>
              <w:spacing w:before="0" w:after="0"/>
              <w:ind w:hanging="720"/>
              <w:contextualSpacing/>
              <w:jc w:val="left"/>
              <w:rPr>
                <w:bCs/>
                <w:color w:val="000000" w:themeColor="text1"/>
              </w:rPr>
            </w:pPr>
            <w:r w:rsidRPr="0062148D">
              <w:rPr>
                <w:bCs/>
                <w:color w:val="000000" w:themeColor="text1"/>
              </w:rPr>
              <w:t>Maintain the hydraulic jack.</w:t>
            </w:r>
          </w:p>
          <w:p w14:paraId="7646ACF8" w14:textId="77777777" w:rsidR="0062148D" w:rsidRPr="0062148D" w:rsidRDefault="0062148D">
            <w:pPr>
              <w:numPr>
                <w:ilvl w:val="0"/>
                <w:numId w:val="173"/>
              </w:numPr>
              <w:spacing w:before="0" w:after="0"/>
              <w:ind w:hanging="720"/>
              <w:contextualSpacing/>
              <w:jc w:val="left"/>
              <w:rPr>
                <w:bCs/>
                <w:color w:val="000000" w:themeColor="text1"/>
              </w:rPr>
            </w:pPr>
            <w:r w:rsidRPr="0062148D">
              <w:rPr>
                <w:bCs/>
                <w:color w:val="000000" w:themeColor="text1"/>
              </w:rPr>
              <w:t xml:space="preserve">Maintain the crane </w:t>
            </w:r>
          </w:p>
          <w:p w14:paraId="10668CE6" w14:textId="77777777" w:rsidR="0062148D" w:rsidRPr="0062148D" w:rsidRDefault="0062148D">
            <w:pPr>
              <w:numPr>
                <w:ilvl w:val="0"/>
                <w:numId w:val="173"/>
              </w:numPr>
              <w:spacing w:before="0" w:after="0"/>
              <w:ind w:hanging="720"/>
              <w:contextualSpacing/>
              <w:jc w:val="left"/>
              <w:rPr>
                <w:bCs/>
                <w:color w:val="000000" w:themeColor="text1"/>
              </w:rPr>
            </w:pPr>
            <w:r w:rsidRPr="0062148D">
              <w:rPr>
                <w:bCs/>
                <w:color w:val="000000" w:themeColor="text1"/>
              </w:rPr>
              <w:t>Maintain the car lift</w:t>
            </w:r>
          </w:p>
        </w:tc>
      </w:tr>
    </w:tbl>
    <w:p w14:paraId="06A9019D"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1CAFA659" w14:textId="77777777" w:rsidR="0062148D" w:rsidRPr="0062148D" w:rsidRDefault="0062148D">
      <w:pPr>
        <w:numPr>
          <w:ilvl w:val="0"/>
          <w:numId w:val="174"/>
        </w:numPr>
        <w:autoSpaceDE w:val="0"/>
        <w:autoSpaceDN w:val="0"/>
        <w:adjustRightInd w:val="0"/>
        <w:spacing w:before="0" w:after="0"/>
        <w:ind w:left="864" w:hanging="720"/>
        <w:contextualSpacing/>
        <w:rPr>
          <w:rFonts w:cs="Arial"/>
        </w:rPr>
      </w:pPr>
      <w:r w:rsidRPr="0062148D">
        <w:rPr>
          <w:rFonts w:cs="Arial"/>
        </w:rPr>
        <w:t>Describe the importance and operation of hydraulic jack.</w:t>
      </w:r>
    </w:p>
    <w:p w14:paraId="198D74A8" w14:textId="77777777" w:rsidR="0062148D" w:rsidRPr="0062148D" w:rsidRDefault="0062148D">
      <w:pPr>
        <w:numPr>
          <w:ilvl w:val="0"/>
          <w:numId w:val="174"/>
        </w:numPr>
        <w:spacing w:before="0" w:after="0"/>
        <w:ind w:left="864" w:hanging="720"/>
        <w:contextualSpacing/>
        <w:rPr>
          <w:rFonts w:cs="Arial"/>
        </w:rPr>
      </w:pPr>
      <w:r w:rsidRPr="0062148D">
        <w:rPr>
          <w:rFonts w:cs="Arial"/>
        </w:rPr>
        <w:t>Describe the importance and operation crane.</w:t>
      </w:r>
    </w:p>
    <w:p w14:paraId="62C12014" w14:textId="77777777" w:rsidR="0062148D" w:rsidRPr="0062148D" w:rsidRDefault="0062148D">
      <w:pPr>
        <w:numPr>
          <w:ilvl w:val="0"/>
          <w:numId w:val="174"/>
        </w:numPr>
        <w:spacing w:before="0" w:after="0"/>
        <w:ind w:left="864" w:hanging="720"/>
        <w:contextualSpacing/>
        <w:rPr>
          <w:rFonts w:cs="Arial"/>
        </w:rPr>
      </w:pPr>
      <w:r w:rsidRPr="0062148D">
        <w:rPr>
          <w:rFonts w:cs="Arial"/>
        </w:rPr>
        <w:t>Describe the importance and operation of car lift.</w:t>
      </w:r>
    </w:p>
    <w:p w14:paraId="25F8914F"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4BEB48B5" w14:textId="77777777" w:rsidR="0062148D" w:rsidRPr="0062148D" w:rsidRDefault="0062148D">
      <w:pPr>
        <w:numPr>
          <w:ilvl w:val="0"/>
          <w:numId w:val="1"/>
        </w:numPr>
        <w:spacing w:before="0" w:after="200"/>
        <w:contextualSpacing/>
        <w:rPr>
          <w:rFonts w:cs="Arial"/>
        </w:rPr>
      </w:pPr>
      <w:r w:rsidRPr="0062148D">
        <w:rPr>
          <w:rFonts w:cs="Arial"/>
        </w:rPr>
        <w:t>Capable to work with the hydraulic jack.</w:t>
      </w:r>
    </w:p>
    <w:p w14:paraId="1C512CC2" w14:textId="77777777" w:rsidR="0062148D" w:rsidRPr="0062148D" w:rsidRDefault="0062148D">
      <w:pPr>
        <w:numPr>
          <w:ilvl w:val="0"/>
          <w:numId w:val="1"/>
        </w:numPr>
        <w:spacing w:before="0" w:after="200"/>
        <w:contextualSpacing/>
        <w:rPr>
          <w:rFonts w:cs="Arial"/>
        </w:rPr>
      </w:pPr>
      <w:r w:rsidRPr="0062148D">
        <w:rPr>
          <w:rFonts w:cs="Arial"/>
        </w:rPr>
        <w:t>Capable handle the lifting crane.</w:t>
      </w:r>
    </w:p>
    <w:p w14:paraId="712EE29E" w14:textId="77777777" w:rsidR="0062148D" w:rsidRPr="0062148D" w:rsidRDefault="0062148D">
      <w:pPr>
        <w:numPr>
          <w:ilvl w:val="0"/>
          <w:numId w:val="1"/>
        </w:numPr>
        <w:spacing w:before="0" w:after="200"/>
        <w:contextualSpacing/>
        <w:rPr>
          <w:rFonts w:cs="Arial"/>
        </w:rPr>
      </w:pPr>
      <w:r w:rsidRPr="0062148D">
        <w:rPr>
          <w:rFonts w:cs="Arial"/>
        </w:rPr>
        <w:t>Capable to operate the toe post car lift.</w:t>
      </w:r>
    </w:p>
    <w:p w14:paraId="2EB8C6EE" w14:textId="77777777" w:rsidR="0062148D" w:rsidRPr="0062148D" w:rsidRDefault="0062148D" w:rsidP="003F5A16">
      <w:pPr>
        <w:rPr>
          <w:rFonts w:eastAsiaTheme="majorEastAsia" w:cs="Arial"/>
          <w:b/>
        </w:rPr>
      </w:pPr>
      <w:r w:rsidRPr="0062148D">
        <w:rPr>
          <w:rFonts w:eastAsiaTheme="majorEastAsia" w:cs="Arial"/>
          <w:b/>
        </w:rPr>
        <w:t>List of Tools and Equipment</w:t>
      </w:r>
    </w:p>
    <w:p w14:paraId="74057EB7" w14:textId="77777777" w:rsidR="0062148D" w:rsidRPr="0062148D" w:rsidRDefault="0062148D" w:rsidP="0062148D">
      <w:pPr>
        <w:spacing w:before="0" w:after="0"/>
        <w:rPr>
          <w:rFonts w:eastAsia="Times New Roman" w:cs="Arial"/>
          <w:lang w:val="en-GB"/>
        </w:rPr>
      </w:pPr>
    </w:p>
    <w:p w14:paraId="4EF90526" w14:textId="77777777" w:rsidR="00DD79BA" w:rsidRPr="00DD79BA" w:rsidRDefault="00DD79BA" w:rsidP="00DD79BA">
      <w:pPr>
        <w:spacing w:before="0" w:after="0"/>
        <w:rPr>
          <w:rFonts w:cs="Arial"/>
        </w:rPr>
      </w:pPr>
      <w:r w:rsidRPr="00DD79BA">
        <w:rPr>
          <w:rFonts w:cs="Arial"/>
        </w:rPr>
        <w:t>1</w:t>
      </w:r>
      <w:r w:rsidRPr="00DD79BA">
        <w:rPr>
          <w:rFonts w:cs="Arial"/>
        </w:rPr>
        <w:tab/>
        <w:t>Hydraulic jack.</w:t>
      </w:r>
    </w:p>
    <w:p w14:paraId="424753F4" w14:textId="6ADFA783" w:rsidR="00DD79BA" w:rsidRPr="00DD79BA" w:rsidRDefault="00DD79BA" w:rsidP="00DD79BA">
      <w:pPr>
        <w:spacing w:before="0" w:after="0"/>
        <w:rPr>
          <w:rFonts w:cs="Arial"/>
        </w:rPr>
      </w:pPr>
      <w:r w:rsidRPr="00DD79BA">
        <w:rPr>
          <w:rFonts w:cs="Arial"/>
        </w:rPr>
        <w:t>2</w:t>
      </w:r>
      <w:r w:rsidRPr="00DD79BA">
        <w:rPr>
          <w:rFonts w:cs="Arial"/>
        </w:rPr>
        <w:tab/>
      </w:r>
      <w:r>
        <w:rPr>
          <w:rFonts w:cs="Arial"/>
        </w:rPr>
        <w:t>C</w:t>
      </w:r>
      <w:r w:rsidRPr="00DD79BA">
        <w:rPr>
          <w:rFonts w:cs="Arial"/>
        </w:rPr>
        <w:t xml:space="preserve">rane </w:t>
      </w:r>
    </w:p>
    <w:p w14:paraId="11DB2280" w14:textId="6C13790C" w:rsidR="0062148D" w:rsidRPr="0062148D" w:rsidRDefault="00DD79BA" w:rsidP="00DD79BA">
      <w:pPr>
        <w:spacing w:before="0" w:after="0"/>
        <w:rPr>
          <w:rFonts w:eastAsiaTheme="majorEastAsia" w:cs="Arial"/>
          <w:b/>
          <w:bCs/>
          <w:color w:val="4F81BD" w:themeColor="accent1"/>
        </w:rPr>
      </w:pPr>
      <w:r w:rsidRPr="00DD79BA">
        <w:rPr>
          <w:rFonts w:cs="Arial"/>
        </w:rPr>
        <w:t>3</w:t>
      </w:r>
      <w:r w:rsidRPr="00DD79BA">
        <w:rPr>
          <w:rFonts w:cs="Arial"/>
        </w:rPr>
        <w:tab/>
      </w:r>
      <w:r>
        <w:rPr>
          <w:rFonts w:cs="Arial"/>
        </w:rPr>
        <w:t>C</w:t>
      </w:r>
      <w:r w:rsidRPr="00DD79BA">
        <w:rPr>
          <w:rFonts w:cs="Arial"/>
        </w:rPr>
        <w:t>ar lift</w:t>
      </w:r>
      <w:r w:rsidR="0062148D" w:rsidRPr="0062148D">
        <w:rPr>
          <w:rFonts w:cs="Arial"/>
        </w:rPr>
        <w:br w:type="page"/>
      </w:r>
    </w:p>
    <w:p w14:paraId="1EC75142"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64" w:name="_Toc30855073"/>
      <w:bookmarkStart w:id="165" w:name="_Toc111725472"/>
      <w:r w:rsidRPr="00BC09FA">
        <w:rPr>
          <w:rFonts w:ascii="Arial" w:hAnsi="Arial" w:cs="Arial"/>
          <w:b/>
          <w:bCs/>
          <w:color w:val="auto"/>
        </w:rPr>
        <w:t>Maintain Emission control system</w:t>
      </w:r>
      <w:bookmarkEnd w:id="164"/>
      <w:bookmarkEnd w:id="165"/>
    </w:p>
    <w:p w14:paraId="0F2DAF1D" w14:textId="409A06EB" w:rsidR="0062148D" w:rsidRPr="0062148D" w:rsidRDefault="0062148D" w:rsidP="003F5A16">
      <w:pPr>
        <w:rPr>
          <w:rFonts w:cs="Arial"/>
        </w:rPr>
      </w:pPr>
      <w:r w:rsidRPr="0062148D">
        <w:rPr>
          <w:rFonts w:eastAsiaTheme="majorEastAsia" w:cs="Arial"/>
          <w:b/>
        </w:rPr>
        <w:t>Overview</w:t>
      </w:r>
      <w:r w:rsidR="00DD79BA">
        <w:rPr>
          <w:rFonts w:eastAsiaTheme="majorEastAsia" w:cs="Arial"/>
          <w:b/>
        </w:rPr>
        <w:t xml:space="preserve">: </w:t>
      </w:r>
      <w:r w:rsidRPr="0062148D">
        <w:rPr>
          <w:rFonts w:cs="Arial"/>
        </w:rPr>
        <w:t>These competency standards designed to enable the learner to inspect and replace the components related to the emission control system under the specified procedure in the manual.</w:t>
      </w:r>
    </w:p>
    <w:tbl>
      <w:tblPr>
        <w:tblStyle w:val="TableGrid"/>
        <w:tblW w:w="5000" w:type="pct"/>
        <w:tblLook w:val="0000" w:firstRow="0" w:lastRow="0" w:firstColumn="0" w:lastColumn="0" w:noHBand="0" w:noVBand="0"/>
      </w:tblPr>
      <w:tblGrid>
        <w:gridCol w:w="2764"/>
        <w:gridCol w:w="8162"/>
      </w:tblGrid>
      <w:tr w:rsidR="0062148D" w:rsidRPr="0062148D" w14:paraId="3B384CE1" w14:textId="77777777" w:rsidTr="00DD79BA">
        <w:trPr>
          <w:trHeight w:val="432"/>
        </w:trPr>
        <w:tc>
          <w:tcPr>
            <w:tcW w:w="1265" w:type="pct"/>
            <w:shd w:val="clear" w:color="auto" w:fill="D9D9D9" w:themeFill="background1" w:themeFillShade="D9"/>
            <w:vAlign w:val="center"/>
          </w:tcPr>
          <w:p w14:paraId="66A3B111" w14:textId="77777777" w:rsidR="0062148D" w:rsidRPr="00DD79BA" w:rsidRDefault="0062148D" w:rsidP="00DD79BA">
            <w:pPr>
              <w:keepNext/>
              <w:keepLines/>
              <w:spacing w:before="0" w:after="0" w:line="240" w:lineRule="auto"/>
              <w:jc w:val="left"/>
              <w:outlineLvl w:val="4"/>
              <w:rPr>
                <w:rFonts w:eastAsiaTheme="majorEastAsia"/>
                <w:b/>
                <w:bCs/>
                <w:color w:val="000000" w:themeColor="text1"/>
              </w:rPr>
            </w:pPr>
            <w:r w:rsidRPr="00DD79BA">
              <w:rPr>
                <w:rFonts w:eastAsiaTheme="majorEastAsia"/>
                <w:b/>
                <w:bCs/>
                <w:color w:val="000000" w:themeColor="text1"/>
              </w:rPr>
              <w:t>Unit of Competency</w:t>
            </w:r>
          </w:p>
        </w:tc>
        <w:tc>
          <w:tcPr>
            <w:tcW w:w="3735" w:type="pct"/>
            <w:shd w:val="clear" w:color="auto" w:fill="D9D9D9" w:themeFill="background1" w:themeFillShade="D9"/>
            <w:vAlign w:val="center"/>
          </w:tcPr>
          <w:p w14:paraId="30CCC898" w14:textId="77777777" w:rsidR="0062148D" w:rsidRPr="00DD79BA" w:rsidRDefault="0062148D" w:rsidP="00DD79BA">
            <w:pPr>
              <w:keepNext/>
              <w:keepLines/>
              <w:spacing w:before="0" w:after="0" w:line="240" w:lineRule="auto"/>
              <w:jc w:val="left"/>
              <w:outlineLvl w:val="4"/>
              <w:rPr>
                <w:rFonts w:eastAsiaTheme="majorEastAsia"/>
                <w:b/>
                <w:bCs/>
                <w:color w:val="000000" w:themeColor="text1"/>
              </w:rPr>
            </w:pPr>
            <w:r w:rsidRPr="00DD79BA">
              <w:rPr>
                <w:rFonts w:eastAsiaTheme="majorEastAsia"/>
                <w:b/>
                <w:bCs/>
                <w:color w:val="000000" w:themeColor="text1"/>
              </w:rPr>
              <w:t>Performance Criteria</w:t>
            </w:r>
          </w:p>
        </w:tc>
      </w:tr>
      <w:tr w:rsidR="0062148D" w:rsidRPr="0062148D" w14:paraId="0217E4C4" w14:textId="77777777" w:rsidTr="00DD79BA">
        <w:trPr>
          <w:trHeight w:val="620"/>
        </w:trPr>
        <w:tc>
          <w:tcPr>
            <w:tcW w:w="1265" w:type="pct"/>
          </w:tcPr>
          <w:p w14:paraId="79EA2F86" w14:textId="77777777" w:rsidR="0062148D" w:rsidRPr="0062148D" w:rsidRDefault="0062148D">
            <w:pPr>
              <w:numPr>
                <w:ilvl w:val="0"/>
                <w:numId w:val="181"/>
              </w:numPr>
              <w:spacing w:before="0" w:after="0" w:line="276" w:lineRule="auto"/>
              <w:ind w:hanging="720"/>
              <w:contextualSpacing/>
              <w:jc w:val="left"/>
              <w:rPr>
                <w:color w:val="000000" w:themeColor="text1"/>
              </w:rPr>
            </w:pPr>
            <w:r w:rsidRPr="0062148D">
              <w:rPr>
                <w:color w:val="000000" w:themeColor="text1"/>
              </w:rPr>
              <w:t xml:space="preserve">Service of exhaust manifold  </w:t>
            </w:r>
          </w:p>
        </w:tc>
        <w:tc>
          <w:tcPr>
            <w:tcW w:w="3735" w:type="pct"/>
          </w:tcPr>
          <w:p w14:paraId="282E1514" w14:textId="77777777" w:rsidR="0062148D" w:rsidRPr="0062148D" w:rsidRDefault="0062148D">
            <w:pPr>
              <w:numPr>
                <w:ilvl w:val="0"/>
                <w:numId w:val="182"/>
              </w:numPr>
              <w:spacing w:before="0" w:after="0" w:line="276" w:lineRule="auto"/>
              <w:ind w:left="576" w:hanging="576"/>
              <w:contextualSpacing/>
              <w:jc w:val="left"/>
              <w:rPr>
                <w:color w:val="000000" w:themeColor="text1"/>
              </w:rPr>
            </w:pPr>
            <w:r w:rsidRPr="0062148D">
              <w:rPr>
                <w:color w:val="000000" w:themeColor="text1"/>
              </w:rPr>
              <w:t>Inspect performance of main components of exhaust manifold</w:t>
            </w:r>
          </w:p>
          <w:p w14:paraId="0AEB5B3D" w14:textId="77777777" w:rsidR="0062148D" w:rsidRPr="0062148D" w:rsidRDefault="0062148D">
            <w:pPr>
              <w:numPr>
                <w:ilvl w:val="0"/>
                <w:numId w:val="182"/>
              </w:numPr>
              <w:spacing w:before="0" w:after="0" w:line="276" w:lineRule="auto"/>
              <w:ind w:left="576" w:hanging="576"/>
              <w:contextualSpacing/>
              <w:jc w:val="left"/>
              <w:rPr>
                <w:color w:val="000000" w:themeColor="text1"/>
              </w:rPr>
            </w:pPr>
            <w:r w:rsidRPr="0062148D">
              <w:rPr>
                <w:color w:val="000000" w:themeColor="text1"/>
              </w:rPr>
              <w:t xml:space="preserve">Remove and assemble exhaust manifold from engine </w:t>
            </w:r>
          </w:p>
        </w:tc>
      </w:tr>
      <w:tr w:rsidR="0062148D" w:rsidRPr="0062148D" w14:paraId="3F409ED8" w14:textId="77777777" w:rsidTr="00DD79BA">
        <w:trPr>
          <w:trHeight w:val="638"/>
        </w:trPr>
        <w:tc>
          <w:tcPr>
            <w:tcW w:w="1265" w:type="pct"/>
          </w:tcPr>
          <w:p w14:paraId="69AFF01E" w14:textId="77777777" w:rsidR="0062148D" w:rsidRPr="0062148D" w:rsidRDefault="0062148D">
            <w:pPr>
              <w:numPr>
                <w:ilvl w:val="0"/>
                <w:numId w:val="181"/>
              </w:numPr>
              <w:spacing w:before="0" w:after="0" w:line="276" w:lineRule="auto"/>
              <w:ind w:hanging="720"/>
              <w:contextualSpacing/>
              <w:jc w:val="left"/>
              <w:rPr>
                <w:color w:val="000000" w:themeColor="text1"/>
              </w:rPr>
            </w:pPr>
            <w:r w:rsidRPr="0062148D">
              <w:rPr>
                <w:color w:val="000000" w:themeColor="text1"/>
              </w:rPr>
              <w:t xml:space="preserve">Service of Muffler </w:t>
            </w:r>
          </w:p>
        </w:tc>
        <w:tc>
          <w:tcPr>
            <w:tcW w:w="3735" w:type="pct"/>
          </w:tcPr>
          <w:p w14:paraId="1D9BA298" w14:textId="77777777" w:rsidR="0062148D" w:rsidRPr="0062148D" w:rsidRDefault="0062148D">
            <w:pPr>
              <w:numPr>
                <w:ilvl w:val="0"/>
                <w:numId w:val="183"/>
              </w:numPr>
              <w:spacing w:before="0" w:after="0" w:line="276" w:lineRule="auto"/>
              <w:ind w:left="576" w:hanging="576"/>
              <w:contextualSpacing/>
              <w:jc w:val="left"/>
              <w:rPr>
                <w:color w:val="000000" w:themeColor="text1"/>
              </w:rPr>
            </w:pPr>
            <w:r w:rsidRPr="0062148D">
              <w:rPr>
                <w:color w:val="000000" w:themeColor="text1"/>
              </w:rPr>
              <w:t>Inspect the performance of Muffler.</w:t>
            </w:r>
          </w:p>
          <w:p w14:paraId="76B956B7" w14:textId="77777777" w:rsidR="0062148D" w:rsidRPr="0062148D" w:rsidRDefault="0062148D">
            <w:pPr>
              <w:numPr>
                <w:ilvl w:val="0"/>
                <w:numId w:val="183"/>
              </w:numPr>
              <w:spacing w:before="0" w:after="0" w:line="276" w:lineRule="auto"/>
              <w:ind w:left="576" w:hanging="576"/>
              <w:contextualSpacing/>
              <w:jc w:val="left"/>
              <w:rPr>
                <w:color w:val="000000" w:themeColor="text1"/>
              </w:rPr>
            </w:pPr>
            <w:r w:rsidRPr="0062148D">
              <w:rPr>
                <w:color w:val="000000" w:themeColor="text1"/>
              </w:rPr>
              <w:t>Dismantle and assemble the Muffler from pipe.</w:t>
            </w:r>
          </w:p>
        </w:tc>
      </w:tr>
      <w:tr w:rsidR="0062148D" w:rsidRPr="0062148D" w14:paraId="4A33748C" w14:textId="77777777" w:rsidTr="00DD79BA">
        <w:trPr>
          <w:trHeight w:val="620"/>
        </w:trPr>
        <w:tc>
          <w:tcPr>
            <w:tcW w:w="1265" w:type="pct"/>
          </w:tcPr>
          <w:p w14:paraId="2D1AA1C2" w14:textId="77777777" w:rsidR="0062148D" w:rsidRPr="0062148D" w:rsidRDefault="0062148D">
            <w:pPr>
              <w:numPr>
                <w:ilvl w:val="0"/>
                <w:numId w:val="181"/>
              </w:numPr>
              <w:spacing w:before="0" w:after="0" w:line="276" w:lineRule="auto"/>
              <w:ind w:hanging="720"/>
              <w:contextualSpacing/>
              <w:jc w:val="left"/>
              <w:rPr>
                <w:color w:val="000000" w:themeColor="text1"/>
              </w:rPr>
            </w:pPr>
            <w:r w:rsidRPr="0062148D">
              <w:rPr>
                <w:color w:val="000000" w:themeColor="text1"/>
              </w:rPr>
              <w:t>Service of catalytic convertor</w:t>
            </w:r>
          </w:p>
        </w:tc>
        <w:tc>
          <w:tcPr>
            <w:tcW w:w="3735" w:type="pct"/>
          </w:tcPr>
          <w:p w14:paraId="71BC486B" w14:textId="77777777" w:rsidR="0062148D" w:rsidRPr="0062148D" w:rsidRDefault="0062148D">
            <w:pPr>
              <w:numPr>
                <w:ilvl w:val="0"/>
                <w:numId w:val="184"/>
              </w:numPr>
              <w:spacing w:before="0" w:after="0" w:line="276" w:lineRule="auto"/>
              <w:ind w:left="576" w:hanging="576"/>
              <w:contextualSpacing/>
              <w:jc w:val="left"/>
              <w:rPr>
                <w:color w:val="000000" w:themeColor="text1"/>
              </w:rPr>
            </w:pPr>
            <w:r w:rsidRPr="0062148D">
              <w:rPr>
                <w:color w:val="000000" w:themeColor="text1"/>
              </w:rPr>
              <w:t>Inspects catalytic converter under the specified procedure.</w:t>
            </w:r>
          </w:p>
          <w:p w14:paraId="5F3332DF" w14:textId="77777777" w:rsidR="0062148D" w:rsidRPr="0062148D" w:rsidRDefault="0062148D">
            <w:pPr>
              <w:numPr>
                <w:ilvl w:val="0"/>
                <w:numId w:val="184"/>
              </w:numPr>
              <w:spacing w:before="0" w:after="0" w:line="276" w:lineRule="auto"/>
              <w:ind w:left="576" w:hanging="576"/>
              <w:contextualSpacing/>
              <w:jc w:val="left"/>
              <w:rPr>
                <w:color w:val="000000" w:themeColor="text1"/>
              </w:rPr>
            </w:pPr>
            <w:r w:rsidRPr="0062148D">
              <w:rPr>
                <w:color w:val="000000" w:themeColor="text1"/>
              </w:rPr>
              <w:t>Replace the catalytic convertor</w:t>
            </w:r>
          </w:p>
        </w:tc>
      </w:tr>
      <w:tr w:rsidR="0062148D" w:rsidRPr="0062148D" w14:paraId="0E550747" w14:textId="77777777" w:rsidTr="00DD79BA">
        <w:trPr>
          <w:trHeight w:val="1133"/>
        </w:trPr>
        <w:tc>
          <w:tcPr>
            <w:tcW w:w="1265" w:type="pct"/>
          </w:tcPr>
          <w:p w14:paraId="330AE90A" w14:textId="77777777" w:rsidR="0062148D" w:rsidRPr="0062148D" w:rsidRDefault="0062148D">
            <w:pPr>
              <w:numPr>
                <w:ilvl w:val="0"/>
                <w:numId w:val="181"/>
              </w:numPr>
              <w:spacing w:before="0" w:after="0" w:line="276" w:lineRule="auto"/>
              <w:ind w:hanging="720"/>
              <w:contextualSpacing/>
              <w:jc w:val="left"/>
              <w:rPr>
                <w:color w:val="000000" w:themeColor="text1"/>
              </w:rPr>
            </w:pPr>
            <w:r w:rsidRPr="0062148D">
              <w:rPr>
                <w:color w:val="000000" w:themeColor="text1"/>
              </w:rPr>
              <w:t>Service of PCV</w:t>
            </w:r>
          </w:p>
        </w:tc>
        <w:tc>
          <w:tcPr>
            <w:tcW w:w="3735" w:type="pct"/>
          </w:tcPr>
          <w:p w14:paraId="449AF7BA" w14:textId="2CC70FB6" w:rsidR="0062148D" w:rsidRPr="0062148D" w:rsidRDefault="0062148D">
            <w:pPr>
              <w:numPr>
                <w:ilvl w:val="0"/>
                <w:numId w:val="185"/>
              </w:numPr>
              <w:spacing w:before="0" w:after="0" w:line="276" w:lineRule="auto"/>
              <w:ind w:left="576" w:hanging="576"/>
              <w:contextualSpacing/>
              <w:jc w:val="left"/>
              <w:rPr>
                <w:color w:val="000000" w:themeColor="text1"/>
              </w:rPr>
            </w:pPr>
            <w:r w:rsidRPr="0062148D">
              <w:rPr>
                <w:color w:val="000000" w:themeColor="text1"/>
              </w:rPr>
              <w:t>Inspect and perform service of positive crankcase ventilation (PCV)</w:t>
            </w:r>
          </w:p>
          <w:p w14:paraId="081E8546" w14:textId="77777777" w:rsidR="0062148D" w:rsidRPr="0062148D" w:rsidRDefault="0062148D">
            <w:pPr>
              <w:numPr>
                <w:ilvl w:val="0"/>
                <w:numId w:val="185"/>
              </w:numPr>
              <w:spacing w:before="0" w:after="0" w:line="276" w:lineRule="auto"/>
              <w:ind w:left="576" w:hanging="576"/>
              <w:contextualSpacing/>
              <w:jc w:val="left"/>
              <w:rPr>
                <w:color w:val="000000" w:themeColor="text1"/>
              </w:rPr>
            </w:pPr>
            <w:r w:rsidRPr="0062148D">
              <w:rPr>
                <w:color w:val="000000" w:themeColor="text1"/>
              </w:rPr>
              <w:t>Inspect the PCV through vacuum pump</w:t>
            </w:r>
          </w:p>
          <w:p w14:paraId="15EB74B9" w14:textId="77777777" w:rsidR="0062148D" w:rsidRPr="0062148D" w:rsidRDefault="0062148D">
            <w:pPr>
              <w:numPr>
                <w:ilvl w:val="0"/>
                <w:numId w:val="185"/>
              </w:numPr>
              <w:spacing w:before="0" w:after="0" w:line="276" w:lineRule="auto"/>
              <w:ind w:left="576" w:hanging="576"/>
              <w:contextualSpacing/>
              <w:jc w:val="left"/>
              <w:rPr>
                <w:color w:val="000000" w:themeColor="text1"/>
              </w:rPr>
            </w:pPr>
            <w:r w:rsidRPr="0062148D">
              <w:rPr>
                <w:color w:val="000000" w:themeColor="text1"/>
              </w:rPr>
              <w:t xml:space="preserve">Remove and assemble PCV through engine </w:t>
            </w:r>
          </w:p>
          <w:p w14:paraId="04E989B8" w14:textId="6BB29248" w:rsidR="0062148D" w:rsidRPr="0062148D" w:rsidRDefault="0062148D">
            <w:pPr>
              <w:numPr>
                <w:ilvl w:val="0"/>
                <w:numId w:val="185"/>
              </w:numPr>
              <w:spacing w:before="0" w:after="0" w:line="276" w:lineRule="auto"/>
              <w:ind w:left="576" w:hanging="576"/>
              <w:contextualSpacing/>
              <w:jc w:val="left"/>
              <w:rPr>
                <w:color w:val="000000" w:themeColor="text1"/>
              </w:rPr>
            </w:pPr>
            <w:r w:rsidRPr="0062148D">
              <w:rPr>
                <w:color w:val="000000" w:themeColor="text1"/>
              </w:rPr>
              <w:t>Inspect and perform service   of exhaust gas recirculation system</w:t>
            </w:r>
            <w:r w:rsidR="00DD79BA">
              <w:rPr>
                <w:color w:val="000000" w:themeColor="text1"/>
              </w:rPr>
              <w:t xml:space="preserve"> </w:t>
            </w:r>
            <w:r w:rsidRPr="0062148D">
              <w:rPr>
                <w:color w:val="000000" w:themeColor="text1"/>
              </w:rPr>
              <w:t>(</w:t>
            </w:r>
            <w:proofErr w:type="spellStart"/>
            <w:r w:rsidRPr="0062148D">
              <w:rPr>
                <w:color w:val="000000" w:themeColor="text1"/>
              </w:rPr>
              <w:t>EGR</w:t>
            </w:r>
            <w:proofErr w:type="spellEnd"/>
            <w:r w:rsidRPr="0062148D">
              <w:rPr>
                <w:color w:val="000000" w:themeColor="text1"/>
              </w:rPr>
              <w:t>)</w:t>
            </w:r>
          </w:p>
        </w:tc>
      </w:tr>
      <w:tr w:rsidR="0062148D" w:rsidRPr="0062148D" w14:paraId="68A5FC96" w14:textId="77777777" w:rsidTr="00DD79BA">
        <w:trPr>
          <w:trHeight w:val="647"/>
        </w:trPr>
        <w:tc>
          <w:tcPr>
            <w:tcW w:w="1265" w:type="pct"/>
          </w:tcPr>
          <w:p w14:paraId="6F04E171" w14:textId="77777777" w:rsidR="0062148D" w:rsidRPr="0062148D" w:rsidRDefault="0062148D">
            <w:pPr>
              <w:numPr>
                <w:ilvl w:val="0"/>
                <w:numId w:val="181"/>
              </w:numPr>
              <w:spacing w:before="0" w:after="0" w:line="276" w:lineRule="auto"/>
              <w:ind w:hanging="720"/>
              <w:contextualSpacing/>
              <w:jc w:val="left"/>
              <w:rPr>
                <w:color w:val="000000" w:themeColor="text1"/>
              </w:rPr>
            </w:pPr>
            <w:r w:rsidRPr="0062148D">
              <w:rPr>
                <w:color w:val="000000" w:themeColor="text1"/>
              </w:rPr>
              <w:t xml:space="preserve">Service of </w:t>
            </w:r>
            <w:proofErr w:type="spellStart"/>
            <w:r w:rsidRPr="0062148D">
              <w:rPr>
                <w:color w:val="000000" w:themeColor="text1"/>
              </w:rPr>
              <w:t>EGR</w:t>
            </w:r>
            <w:proofErr w:type="spellEnd"/>
            <w:r w:rsidRPr="0062148D">
              <w:rPr>
                <w:color w:val="000000" w:themeColor="text1"/>
              </w:rPr>
              <w:t xml:space="preserve"> Valve </w:t>
            </w:r>
          </w:p>
        </w:tc>
        <w:tc>
          <w:tcPr>
            <w:tcW w:w="3735" w:type="pct"/>
          </w:tcPr>
          <w:p w14:paraId="2949A42A" w14:textId="3CA2B3D7" w:rsidR="0062148D" w:rsidRPr="0062148D" w:rsidRDefault="0062148D">
            <w:pPr>
              <w:numPr>
                <w:ilvl w:val="0"/>
                <w:numId w:val="186"/>
              </w:numPr>
              <w:spacing w:before="0" w:after="0" w:line="276" w:lineRule="auto"/>
              <w:ind w:left="576" w:hanging="576"/>
              <w:contextualSpacing/>
              <w:jc w:val="left"/>
              <w:rPr>
                <w:color w:val="000000" w:themeColor="text1"/>
              </w:rPr>
            </w:pPr>
            <w:r w:rsidRPr="0062148D">
              <w:rPr>
                <w:color w:val="000000" w:themeColor="text1"/>
              </w:rPr>
              <w:t>inspect and identify location   of exhaust gas recirculation system</w:t>
            </w:r>
            <w:r w:rsidR="00DD79BA">
              <w:rPr>
                <w:color w:val="000000" w:themeColor="text1"/>
              </w:rPr>
              <w:t xml:space="preserve"> </w:t>
            </w:r>
            <w:r w:rsidRPr="0062148D">
              <w:rPr>
                <w:color w:val="000000" w:themeColor="text1"/>
              </w:rPr>
              <w:t>(</w:t>
            </w:r>
            <w:proofErr w:type="spellStart"/>
            <w:r w:rsidRPr="0062148D">
              <w:rPr>
                <w:color w:val="000000" w:themeColor="text1"/>
              </w:rPr>
              <w:t>EGR</w:t>
            </w:r>
            <w:proofErr w:type="spellEnd"/>
            <w:r w:rsidRPr="0062148D">
              <w:rPr>
                <w:color w:val="000000" w:themeColor="text1"/>
              </w:rPr>
              <w:t>)</w:t>
            </w:r>
          </w:p>
          <w:p w14:paraId="092B9955" w14:textId="48DA174C" w:rsidR="0062148D" w:rsidRPr="0062148D" w:rsidRDefault="0062148D">
            <w:pPr>
              <w:numPr>
                <w:ilvl w:val="0"/>
                <w:numId w:val="186"/>
              </w:numPr>
              <w:spacing w:before="0" w:after="0" w:line="276" w:lineRule="auto"/>
              <w:ind w:left="576" w:hanging="576"/>
              <w:contextualSpacing/>
              <w:jc w:val="left"/>
              <w:rPr>
                <w:color w:val="000000" w:themeColor="text1"/>
              </w:rPr>
            </w:pPr>
            <w:r w:rsidRPr="0062148D">
              <w:rPr>
                <w:color w:val="000000" w:themeColor="text1"/>
              </w:rPr>
              <w:t xml:space="preserve">Check the </w:t>
            </w:r>
            <w:proofErr w:type="spellStart"/>
            <w:r w:rsidRPr="0062148D">
              <w:rPr>
                <w:color w:val="000000" w:themeColor="text1"/>
              </w:rPr>
              <w:t>EGR</w:t>
            </w:r>
            <w:proofErr w:type="spellEnd"/>
            <w:r w:rsidRPr="0062148D">
              <w:rPr>
                <w:color w:val="000000" w:themeColor="text1"/>
              </w:rPr>
              <w:t xml:space="preserve"> valve operation</w:t>
            </w:r>
            <w:r w:rsidR="00DD79BA">
              <w:rPr>
                <w:color w:val="000000" w:themeColor="text1"/>
              </w:rPr>
              <w:t xml:space="preserve"> </w:t>
            </w:r>
            <w:r w:rsidRPr="0062148D">
              <w:rPr>
                <w:color w:val="000000" w:themeColor="text1"/>
              </w:rPr>
              <w:t>(vacuum and electric controlled)</w:t>
            </w:r>
          </w:p>
        </w:tc>
      </w:tr>
    </w:tbl>
    <w:p w14:paraId="42D7F4DD"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71D98B1D" w14:textId="77777777" w:rsidR="0062148D" w:rsidRPr="0062148D" w:rsidRDefault="0062148D">
      <w:pPr>
        <w:numPr>
          <w:ilvl w:val="0"/>
          <w:numId w:val="187"/>
        </w:numPr>
        <w:autoSpaceDE w:val="0"/>
        <w:autoSpaceDN w:val="0"/>
        <w:adjustRightInd w:val="0"/>
        <w:spacing w:before="0" w:after="0"/>
        <w:ind w:left="864" w:hanging="720"/>
        <w:contextualSpacing/>
        <w:rPr>
          <w:rFonts w:cs="Arial"/>
        </w:rPr>
      </w:pPr>
      <w:r w:rsidRPr="0062148D">
        <w:rPr>
          <w:rFonts w:cs="Arial"/>
        </w:rPr>
        <w:t>Describe the exhaust manifold   types and its functions.</w:t>
      </w:r>
    </w:p>
    <w:p w14:paraId="41BAC6A7" w14:textId="77777777" w:rsidR="0062148D" w:rsidRPr="0062148D" w:rsidRDefault="0062148D">
      <w:pPr>
        <w:numPr>
          <w:ilvl w:val="0"/>
          <w:numId w:val="187"/>
        </w:numPr>
        <w:spacing w:before="0" w:after="0"/>
        <w:ind w:left="864" w:hanging="720"/>
        <w:contextualSpacing/>
        <w:rPr>
          <w:rFonts w:cs="Arial"/>
        </w:rPr>
      </w:pPr>
      <w:r w:rsidRPr="0062148D">
        <w:rPr>
          <w:rFonts w:cs="Arial"/>
        </w:rPr>
        <w:t>Describe the muffler assembly operation.</w:t>
      </w:r>
    </w:p>
    <w:p w14:paraId="3563DCE5" w14:textId="77777777" w:rsidR="0062148D" w:rsidRPr="0062148D" w:rsidRDefault="0062148D">
      <w:pPr>
        <w:numPr>
          <w:ilvl w:val="0"/>
          <w:numId w:val="187"/>
        </w:numPr>
        <w:spacing w:before="0" w:after="0"/>
        <w:ind w:left="864" w:hanging="720"/>
        <w:contextualSpacing/>
        <w:rPr>
          <w:rFonts w:cs="Arial"/>
        </w:rPr>
      </w:pPr>
      <w:r w:rsidRPr="0062148D">
        <w:rPr>
          <w:rFonts w:cs="Arial"/>
        </w:rPr>
        <w:t xml:space="preserve">Describe the catalytic converter operation </w:t>
      </w:r>
    </w:p>
    <w:p w14:paraId="531E0A11" w14:textId="77777777" w:rsidR="0062148D" w:rsidRPr="0062148D" w:rsidRDefault="0062148D">
      <w:pPr>
        <w:numPr>
          <w:ilvl w:val="0"/>
          <w:numId w:val="187"/>
        </w:numPr>
        <w:spacing w:before="0" w:after="0"/>
        <w:ind w:left="864" w:hanging="720"/>
        <w:contextualSpacing/>
        <w:rPr>
          <w:rFonts w:cs="Arial"/>
        </w:rPr>
      </w:pPr>
      <w:r w:rsidRPr="0062148D">
        <w:rPr>
          <w:rFonts w:cs="Arial"/>
        </w:rPr>
        <w:t>Describe the positive crank case ventilation PCV system and it operation</w:t>
      </w:r>
    </w:p>
    <w:p w14:paraId="427515F4" w14:textId="77777777" w:rsidR="0062148D" w:rsidRPr="0062148D" w:rsidRDefault="0062148D">
      <w:pPr>
        <w:numPr>
          <w:ilvl w:val="0"/>
          <w:numId w:val="187"/>
        </w:numPr>
        <w:spacing w:before="0" w:after="0"/>
        <w:ind w:left="864" w:hanging="720"/>
        <w:contextualSpacing/>
        <w:rPr>
          <w:rFonts w:cs="Arial"/>
        </w:rPr>
      </w:pPr>
      <w:r w:rsidRPr="0062148D">
        <w:rPr>
          <w:rFonts w:cs="Arial"/>
        </w:rPr>
        <w:t>Describe the exhaust gas recirculation and its operation</w:t>
      </w:r>
    </w:p>
    <w:p w14:paraId="20D7FB13" w14:textId="77777777" w:rsidR="0062148D" w:rsidRPr="0062148D" w:rsidRDefault="0062148D" w:rsidP="00B651B9">
      <w:pPr>
        <w:spacing w:after="0"/>
        <w:rPr>
          <w:rFonts w:eastAsiaTheme="majorEastAsia" w:cs="Arial"/>
          <w:b/>
        </w:rPr>
      </w:pPr>
      <w:r w:rsidRPr="0062148D">
        <w:rPr>
          <w:rFonts w:eastAsiaTheme="majorEastAsia" w:cs="Arial"/>
          <w:b/>
        </w:rPr>
        <w:t>Critical Evidence(s) Required</w:t>
      </w:r>
    </w:p>
    <w:p w14:paraId="18C7BBAE" w14:textId="77777777" w:rsidR="0062148D" w:rsidRPr="0062148D" w:rsidRDefault="0062148D">
      <w:pPr>
        <w:numPr>
          <w:ilvl w:val="0"/>
          <w:numId w:val="1"/>
        </w:numPr>
        <w:spacing w:before="0" w:after="200"/>
        <w:contextualSpacing/>
        <w:rPr>
          <w:rFonts w:cs="Arial"/>
        </w:rPr>
      </w:pPr>
      <w:r w:rsidRPr="0062148D">
        <w:rPr>
          <w:rFonts w:cs="Arial"/>
        </w:rPr>
        <w:t>Capable identify/service Muffler assembly.</w:t>
      </w:r>
    </w:p>
    <w:p w14:paraId="4177C965" w14:textId="77777777" w:rsidR="0062148D" w:rsidRPr="0062148D" w:rsidRDefault="0062148D">
      <w:pPr>
        <w:numPr>
          <w:ilvl w:val="0"/>
          <w:numId w:val="1"/>
        </w:numPr>
        <w:spacing w:before="0" w:after="200"/>
        <w:contextualSpacing/>
        <w:rPr>
          <w:rFonts w:cs="Arial"/>
        </w:rPr>
      </w:pPr>
      <w:r w:rsidRPr="0062148D">
        <w:rPr>
          <w:rFonts w:cs="Arial"/>
        </w:rPr>
        <w:t>Capable to inspect and replace the catalytic converter.</w:t>
      </w:r>
    </w:p>
    <w:p w14:paraId="2B75F099" w14:textId="77777777" w:rsidR="0062148D" w:rsidRPr="0062148D" w:rsidRDefault="0062148D">
      <w:pPr>
        <w:numPr>
          <w:ilvl w:val="0"/>
          <w:numId w:val="1"/>
        </w:numPr>
        <w:spacing w:before="0" w:after="200"/>
        <w:contextualSpacing/>
        <w:rPr>
          <w:rFonts w:cs="Arial"/>
        </w:rPr>
      </w:pPr>
      <w:r w:rsidRPr="0062148D">
        <w:rPr>
          <w:rFonts w:cs="Arial"/>
        </w:rPr>
        <w:t>Capable to inspect and replace the PCV valve.</w:t>
      </w:r>
    </w:p>
    <w:p w14:paraId="669BED4E" w14:textId="77777777" w:rsidR="0062148D" w:rsidRPr="0062148D" w:rsidRDefault="0062148D">
      <w:pPr>
        <w:numPr>
          <w:ilvl w:val="0"/>
          <w:numId w:val="1"/>
        </w:numPr>
        <w:spacing w:before="0" w:after="200"/>
        <w:contextualSpacing/>
        <w:rPr>
          <w:rFonts w:cs="Arial"/>
        </w:rPr>
      </w:pPr>
      <w:r w:rsidRPr="0062148D">
        <w:rPr>
          <w:rFonts w:cs="Arial"/>
        </w:rPr>
        <w:t xml:space="preserve">Capable to inspect and replace the </w:t>
      </w:r>
      <w:proofErr w:type="spellStart"/>
      <w:r w:rsidRPr="0062148D">
        <w:rPr>
          <w:rFonts w:cs="Arial"/>
        </w:rPr>
        <w:t>EGR</w:t>
      </w:r>
      <w:proofErr w:type="spellEnd"/>
      <w:r w:rsidRPr="0062148D">
        <w:rPr>
          <w:rFonts w:cs="Arial"/>
        </w:rPr>
        <w:t xml:space="preserve"> valve.</w:t>
      </w:r>
    </w:p>
    <w:p w14:paraId="06EBAD5E" w14:textId="77777777" w:rsidR="0062148D" w:rsidRPr="0062148D" w:rsidRDefault="0062148D" w:rsidP="00B651B9">
      <w:pPr>
        <w:spacing w:after="0"/>
        <w:rPr>
          <w:rFonts w:eastAsiaTheme="majorEastAsia" w:cs="Arial"/>
          <w:b/>
        </w:rPr>
      </w:pPr>
      <w:r w:rsidRPr="0062148D">
        <w:rPr>
          <w:rFonts w:eastAsiaTheme="majorEastAsia" w:cs="Arial"/>
          <w:b/>
        </w:rPr>
        <w:t>List of Tools and Equipment</w:t>
      </w:r>
    </w:p>
    <w:p w14:paraId="3DF23525" w14:textId="77777777" w:rsidR="00DD79BA" w:rsidRPr="00DD79BA" w:rsidRDefault="00DD79BA" w:rsidP="00DD79BA">
      <w:pPr>
        <w:spacing w:before="0" w:after="0"/>
        <w:rPr>
          <w:rFonts w:cs="Arial"/>
        </w:rPr>
      </w:pPr>
      <w:r w:rsidRPr="00DD79BA">
        <w:rPr>
          <w:rFonts w:cs="Arial"/>
        </w:rPr>
        <w:t>1</w:t>
      </w:r>
      <w:r w:rsidRPr="00DD79BA">
        <w:rPr>
          <w:rFonts w:cs="Arial"/>
        </w:rPr>
        <w:tab/>
        <w:t xml:space="preserve">Vehicle </w:t>
      </w:r>
    </w:p>
    <w:p w14:paraId="0FED9C78" w14:textId="77777777" w:rsidR="00DD79BA" w:rsidRPr="00DD79BA" w:rsidRDefault="00DD79BA" w:rsidP="00DD79BA">
      <w:pPr>
        <w:spacing w:before="0" w:after="0"/>
        <w:rPr>
          <w:rFonts w:cs="Arial"/>
        </w:rPr>
      </w:pPr>
      <w:r w:rsidRPr="00DD79BA">
        <w:rPr>
          <w:rFonts w:cs="Arial"/>
        </w:rPr>
        <w:t>2</w:t>
      </w:r>
      <w:r w:rsidRPr="00DD79BA">
        <w:rPr>
          <w:rFonts w:cs="Arial"/>
        </w:rPr>
        <w:tab/>
        <w:t>Tools trolley (Complete set of hand tools)</w:t>
      </w:r>
    </w:p>
    <w:p w14:paraId="29985AC5" w14:textId="12FE4388" w:rsidR="00DD79BA" w:rsidRPr="00DD79BA" w:rsidRDefault="00DD79BA" w:rsidP="00DD79BA">
      <w:pPr>
        <w:spacing w:before="0" w:after="0"/>
        <w:rPr>
          <w:rFonts w:cs="Arial"/>
        </w:rPr>
      </w:pPr>
      <w:r w:rsidRPr="00DD79BA">
        <w:rPr>
          <w:rFonts w:cs="Arial"/>
        </w:rPr>
        <w:t>3</w:t>
      </w:r>
      <w:r w:rsidRPr="00DD79BA">
        <w:rPr>
          <w:rFonts w:cs="Arial"/>
        </w:rPr>
        <w:tab/>
        <w:t xml:space="preserve">Gas analyzers </w:t>
      </w:r>
    </w:p>
    <w:p w14:paraId="5DCF8E30" w14:textId="002D0D48" w:rsidR="0062148D" w:rsidRPr="0062148D" w:rsidRDefault="00DD79BA" w:rsidP="00DD79BA">
      <w:pPr>
        <w:spacing w:before="0" w:after="0"/>
        <w:rPr>
          <w:rFonts w:eastAsiaTheme="majorEastAsia" w:cs="Arial"/>
          <w:b/>
          <w:bCs/>
          <w:color w:val="4F81BD" w:themeColor="accent1"/>
        </w:rPr>
      </w:pPr>
      <w:r w:rsidRPr="00DD79BA">
        <w:rPr>
          <w:rFonts w:cs="Arial"/>
        </w:rPr>
        <w:t>4</w:t>
      </w:r>
      <w:r w:rsidRPr="00DD79BA">
        <w:rPr>
          <w:rFonts w:cs="Arial"/>
        </w:rPr>
        <w:tab/>
        <w:t xml:space="preserve">Vacuum </w:t>
      </w:r>
      <w:r>
        <w:rPr>
          <w:rFonts w:cs="Arial"/>
        </w:rPr>
        <w:t>P</w:t>
      </w:r>
      <w:r w:rsidRPr="00DD79BA">
        <w:rPr>
          <w:rFonts w:cs="Arial"/>
        </w:rPr>
        <w:t xml:space="preserve">ump </w:t>
      </w:r>
      <w:r w:rsidR="0062148D" w:rsidRPr="0062148D">
        <w:rPr>
          <w:rFonts w:cs="Arial"/>
        </w:rPr>
        <w:br w:type="page"/>
      </w:r>
    </w:p>
    <w:p w14:paraId="7E8EB25B"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66" w:name="_Toc30855074"/>
      <w:bookmarkStart w:id="167" w:name="_Toc111725473"/>
      <w:r w:rsidRPr="00BC09FA">
        <w:rPr>
          <w:rFonts w:ascii="Arial" w:hAnsi="Arial" w:cs="Arial"/>
          <w:b/>
          <w:bCs/>
          <w:color w:val="auto"/>
        </w:rPr>
        <w:t>Perform Engine Overhauling</w:t>
      </w:r>
      <w:bookmarkEnd w:id="166"/>
      <w:bookmarkEnd w:id="167"/>
    </w:p>
    <w:p w14:paraId="6E91E7D7" w14:textId="495A6B4E" w:rsidR="0062148D" w:rsidRPr="0062148D" w:rsidRDefault="0062148D" w:rsidP="003F5A16">
      <w:pPr>
        <w:rPr>
          <w:rFonts w:cs="Arial"/>
        </w:rPr>
      </w:pPr>
      <w:r w:rsidRPr="0062148D">
        <w:rPr>
          <w:rFonts w:eastAsiaTheme="majorEastAsia" w:cs="Arial"/>
          <w:b/>
        </w:rPr>
        <w:t>Overview</w:t>
      </w:r>
      <w:r w:rsidR="0069749A">
        <w:rPr>
          <w:rFonts w:eastAsiaTheme="majorEastAsia" w:cs="Arial"/>
          <w:b/>
        </w:rPr>
        <w:t xml:space="preserve">: </w:t>
      </w:r>
      <w:r w:rsidRPr="0062148D">
        <w:rPr>
          <w:rFonts w:cs="Arial"/>
        </w:rPr>
        <w:t>These competency standards designed to enable the learner to perform the engine overhauling of the petrol diesel engine under the specified procedure.</w:t>
      </w:r>
    </w:p>
    <w:tbl>
      <w:tblPr>
        <w:tblStyle w:val="TableGrid"/>
        <w:tblW w:w="4690" w:type="pct"/>
        <w:tblInd w:w="378" w:type="dxa"/>
        <w:tblLook w:val="0000" w:firstRow="0" w:lastRow="0" w:firstColumn="0" w:lastColumn="0" w:noHBand="0" w:noVBand="0"/>
      </w:tblPr>
      <w:tblGrid>
        <w:gridCol w:w="2974"/>
        <w:gridCol w:w="7275"/>
      </w:tblGrid>
      <w:tr w:rsidR="0062148D" w:rsidRPr="0062148D" w14:paraId="6CCB5E9F" w14:textId="77777777" w:rsidTr="0069749A">
        <w:trPr>
          <w:trHeight w:val="432"/>
        </w:trPr>
        <w:tc>
          <w:tcPr>
            <w:tcW w:w="1451" w:type="pct"/>
            <w:shd w:val="clear" w:color="auto" w:fill="D9D9D9" w:themeFill="background1" w:themeFillShade="D9"/>
            <w:vAlign w:val="center"/>
          </w:tcPr>
          <w:p w14:paraId="6E7807F5" w14:textId="77777777" w:rsidR="0062148D" w:rsidRPr="0069749A" w:rsidRDefault="0062148D" w:rsidP="0069749A">
            <w:pPr>
              <w:keepNext/>
              <w:keepLines/>
              <w:spacing w:before="0" w:after="0" w:line="240" w:lineRule="auto"/>
              <w:jc w:val="left"/>
              <w:outlineLvl w:val="4"/>
              <w:rPr>
                <w:rFonts w:eastAsiaTheme="majorEastAsia"/>
                <w:b/>
                <w:bCs/>
                <w:color w:val="000000" w:themeColor="text1"/>
              </w:rPr>
            </w:pPr>
            <w:r w:rsidRPr="0069749A">
              <w:rPr>
                <w:rFonts w:eastAsiaTheme="majorEastAsia"/>
                <w:b/>
                <w:bCs/>
                <w:color w:val="000000" w:themeColor="text1"/>
              </w:rPr>
              <w:t>Unit of Competency</w:t>
            </w:r>
          </w:p>
        </w:tc>
        <w:tc>
          <w:tcPr>
            <w:tcW w:w="3549" w:type="pct"/>
            <w:shd w:val="clear" w:color="auto" w:fill="D9D9D9" w:themeFill="background1" w:themeFillShade="D9"/>
            <w:vAlign w:val="center"/>
          </w:tcPr>
          <w:p w14:paraId="0DD62EBA" w14:textId="77777777" w:rsidR="0062148D" w:rsidRPr="0069749A" w:rsidRDefault="0062148D" w:rsidP="0069749A">
            <w:pPr>
              <w:keepNext/>
              <w:keepLines/>
              <w:spacing w:before="0" w:after="0" w:line="240" w:lineRule="auto"/>
              <w:jc w:val="left"/>
              <w:outlineLvl w:val="4"/>
              <w:rPr>
                <w:rFonts w:eastAsiaTheme="majorEastAsia"/>
                <w:b/>
                <w:bCs/>
                <w:color w:val="000000" w:themeColor="text1"/>
              </w:rPr>
            </w:pPr>
            <w:r w:rsidRPr="0069749A">
              <w:rPr>
                <w:rFonts w:eastAsiaTheme="majorEastAsia"/>
                <w:b/>
                <w:bCs/>
                <w:color w:val="000000" w:themeColor="text1"/>
              </w:rPr>
              <w:t>Performance Criteria</w:t>
            </w:r>
          </w:p>
        </w:tc>
      </w:tr>
      <w:tr w:rsidR="0062148D" w:rsidRPr="0062148D" w14:paraId="53F781D6" w14:textId="77777777" w:rsidTr="0069749A">
        <w:trPr>
          <w:trHeight w:val="1821"/>
        </w:trPr>
        <w:tc>
          <w:tcPr>
            <w:tcW w:w="1451" w:type="pct"/>
          </w:tcPr>
          <w:p w14:paraId="50F9FDC9" w14:textId="77777777" w:rsidR="0062148D" w:rsidRPr="0062148D" w:rsidRDefault="0062148D">
            <w:pPr>
              <w:numPr>
                <w:ilvl w:val="0"/>
                <w:numId w:val="211"/>
              </w:numPr>
              <w:spacing w:before="0" w:after="0"/>
              <w:ind w:hanging="720"/>
              <w:contextualSpacing/>
              <w:rPr>
                <w:color w:val="000000" w:themeColor="text1"/>
              </w:rPr>
            </w:pPr>
            <w:r w:rsidRPr="0062148D">
              <w:rPr>
                <w:color w:val="000000" w:themeColor="text1"/>
              </w:rPr>
              <w:t xml:space="preserve">Petrol engine  </w:t>
            </w:r>
          </w:p>
        </w:tc>
        <w:tc>
          <w:tcPr>
            <w:tcW w:w="3549" w:type="pct"/>
          </w:tcPr>
          <w:p w14:paraId="2189E3F5"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Remove Engine from Vehicle.</w:t>
            </w:r>
          </w:p>
          <w:p w14:paraId="41FB02F9"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Remove Auxiliary components from Engine.</w:t>
            </w:r>
          </w:p>
          <w:p w14:paraId="55ADE38C"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Remove Cylinder Head.</w:t>
            </w:r>
          </w:p>
          <w:p w14:paraId="0AFF4A94"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Dismantle engine block.</w:t>
            </w:r>
          </w:p>
          <w:p w14:paraId="7EDCC5A3"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Dismantle cylinder head.</w:t>
            </w:r>
          </w:p>
          <w:p w14:paraId="7696EF0E"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Clean dismantled parts</w:t>
            </w:r>
          </w:p>
          <w:p w14:paraId="175DDB35"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Inspect engine block</w:t>
            </w:r>
          </w:p>
          <w:p w14:paraId="06AF421F"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 xml:space="preserve">Repair Connecting rod and piston assembly </w:t>
            </w:r>
          </w:p>
          <w:p w14:paraId="0C8845C7"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Repair valve mechanism</w:t>
            </w:r>
          </w:p>
          <w:p w14:paraId="62E9A4B4"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Repair cylinder Head</w:t>
            </w:r>
          </w:p>
          <w:p w14:paraId="38607D2F"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Assembled Cylinder Head</w:t>
            </w:r>
          </w:p>
          <w:p w14:paraId="68AF4E36"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Assembled Crank Shaft to cylinder block</w:t>
            </w:r>
          </w:p>
          <w:p w14:paraId="28585B2A"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 xml:space="preserve">Assembled Piston assembly </w:t>
            </w:r>
          </w:p>
          <w:p w14:paraId="60AE2329"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Fix piston assembly to the cylinder block</w:t>
            </w:r>
          </w:p>
          <w:p w14:paraId="1387D1FC"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Mount Cylinder head to the cylinder block</w:t>
            </w:r>
          </w:p>
          <w:p w14:paraId="5C8F6E36"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 xml:space="preserve">Set Valve Timing </w:t>
            </w:r>
          </w:p>
          <w:p w14:paraId="0583FA44"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Fix Auxiliary Accessories</w:t>
            </w:r>
          </w:p>
          <w:p w14:paraId="3324C4B7"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Place to the engine vehicle</w:t>
            </w:r>
          </w:p>
          <w:p w14:paraId="249B7B4C" w14:textId="77777777" w:rsidR="0062148D" w:rsidRPr="0062148D" w:rsidRDefault="0062148D">
            <w:pPr>
              <w:numPr>
                <w:ilvl w:val="0"/>
                <w:numId w:val="212"/>
              </w:numPr>
              <w:autoSpaceDE w:val="0"/>
              <w:autoSpaceDN w:val="0"/>
              <w:adjustRightInd w:val="0"/>
              <w:spacing w:before="0" w:after="0"/>
              <w:ind w:left="576" w:hanging="576"/>
              <w:rPr>
                <w:color w:val="000000" w:themeColor="text1"/>
              </w:rPr>
            </w:pPr>
            <w:r w:rsidRPr="0062148D">
              <w:rPr>
                <w:color w:val="000000" w:themeColor="text1"/>
              </w:rPr>
              <w:t>Ready to start the engine</w:t>
            </w:r>
          </w:p>
          <w:p w14:paraId="7BD5CBC7" w14:textId="77777777" w:rsidR="0062148D" w:rsidRPr="0062148D" w:rsidRDefault="0062148D">
            <w:pPr>
              <w:numPr>
                <w:ilvl w:val="0"/>
                <w:numId w:val="212"/>
              </w:numPr>
              <w:spacing w:before="0" w:after="0"/>
              <w:ind w:left="576" w:hanging="576"/>
              <w:contextualSpacing/>
              <w:rPr>
                <w:color w:val="000000" w:themeColor="text1"/>
              </w:rPr>
            </w:pPr>
            <w:r w:rsidRPr="0062148D">
              <w:rPr>
                <w:color w:val="000000" w:themeColor="text1"/>
              </w:rPr>
              <w:t xml:space="preserve">Check performance  </w:t>
            </w:r>
          </w:p>
        </w:tc>
      </w:tr>
      <w:tr w:rsidR="0062148D" w:rsidRPr="0062148D" w14:paraId="2C62CFB3" w14:textId="77777777" w:rsidTr="0069749A">
        <w:trPr>
          <w:trHeight w:val="1043"/>
        </w:trPr>
        <w:tc>
          <w:tcPr>
            <w:tcW w:w="1451" w:type="pct"/>
          </w:tcPr>
          <w:p w14:paraId="593CC1FC" w14:textId="77777777" w:rsidR="0062148D" w:rsidRPr="0062148D" w:rsidRDefault="0062148D">
            <w:pPr>
              <w:numPr>
                <w:ilvl w:val="0"/>
                <w:numId w:val="211"/>
              </w:numPr>
              <w:spacing w:before="0" w:after="0"/>
              <w:ind w:hanging="720"/>
              <w:contextualSpacing/>
              <w:rPr>
                <w:color w:val="000000" w:themeColor="text1"/>
              </w:rPr>
            </w:pPr>
            <w:r w:rsidRPr="0062148D">
              <w:rPr>
                <w:color w:val="000000" w:themeColor="text1"/>
              </w:rPr>
              <w:t xml:space="preserve">Diesel engine </w:t>
            </w:r>
          </w:p>
        </w:tc>
        <w:tc>
          <w:tcPr>
            <w:tcW w:w="3549" w:type="pct"/>
          </w:tcPr>
          <w:p w14:paraId="0AEAD92F"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Remove Engine from Vehicle.</w:t>
            </w:r>
          </w:p>
          <w:p w14:paraId="6E9AA47B"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Remove Auxiliary components from Engine.</w:t>
            </w:r>
          </w:p>
          <w:p w14:paraId="3DA4FCAB"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Remove Cylinder Head.</w:t>
            </w:r>
          </w:p>
          <w:p w14:paraId="7D7DFADE"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Dismantle engine block.</w:t>
            </w:r>
          </w:p>
          <w:p w14:paraId="650E132D"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Dismantle cylinder head.</w:t>
            </w:r>
          </w:p>
          <w:p w14:paraId="6802A15A"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Clean dismantled parts</w:t>
            </w:r>
          </w:p>
          <w:p w14:paraId="47F4EB23"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Inspect engine block</w:t>
            </w:r>
          </w:p>
          <w:p w14:paraId="19ED77B5"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 xml:space="preserve">Repair Connecting rod and piston assembly </w:t>
            </w:r>
          </w:p>
          <w:p w14:paraId="46161400"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Repair valve mechanism</w:t>
            </w:r>
          </w:p>
          <w:p w14:paraId="580A1525"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Repair cylinder Head</w:t>
            </w:r>
          </w:p>
          <w:p w14:paraId="15DA21C8"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Assembled Cylinder Head</w:t>
            </w:r>
          </w:p>
          <w:p w14:paraId="6C4EBA5D"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Assembled Crank Shaft to cylinder block</w:t>
            </w:r>
          </w:p>
          <w:p w14:paraId="23507148"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 xml:space="preserve">Assembled Piston assembly </w:t>
            </w:r>
          </w:p>
          <w:p w14:paraId="6016956C"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Fix piston assembly to the cylinder block</w:t>
            </w:r>
          </w:p>
          <w:p w14:paraId="5D6F27E6"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Mount Cylinder head to the cylinder block</w:t>
            </w:r>
          </w:p>
          <w:p w14:paraId="0C5A9054"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 xml:space="preserve">Set Valve Timing </w:t>
            </w:r>
          </w:p>
          <w:p w14:paraId="095F9DF7"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Fix Auxiliary Accessories</w:t>
            </w:r>
          </w:p>
          <w:p w14:paraId="343BD018"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Place to the engine vehicle</w:t>
            </w:r>
          </w:p>
          <w:p w14:paraId="75AAE781" w14:textId="77777777" w:rsidR="0062148D" w:rsidRPr="0062148D" w:rsidRDefault="0062148D">
            <w:pPr>
              <w:numPr>
                <w:ilvl w:val="0"/>
                <w:numId w:val="213"/>
              </w:numPr>
              <w:autoSpaceDE w:val="0"/>
              <w:autoSpaceDN w:val="0"/>
              <w:adjustRightInd w:val="0"/>
              <w:spacing w:before="0" w:after="0"/>
              <w:ind w:left="576" w:hanging="576"/>
              <w:rPr>
                <w:color w:val="000000" w:themeColor="text1"/>
              </w:rPr>
            </w:pPr>
            <w:r w:rsidRPr="0062148D">
              <w:rPr>
                <w:color w:val="000000" w:themeColor="text1"/>
              </w:rPr>
              <w:t>Ready to start the engine</w:t>
            </w:r>
          </w:p>
          <w:p w14:paraId="3880484F" w14:textId="77777777" w:rsidR="0062148D" w:rsidRPr="0062148D" w:rsidRDefault="0062148D">
            <w:pPr>
              <w:numPr>
                <w:ilvl w:val="0"/>
                <w:numId w:val="213"/>
              </w:numPr>
              <w:spacing w:before="0" w:after="0"/>
              <w:ind w:left="576" w:hanging="576"/>
              <w:contextualSpacing/>
              <w:rPr>
                <w:color w:val="000000" w:themeColor="text1"/>
              </w:rPr>
            </w:pPr>
            <w:r w:rsidRPr="0062148D">
              <w:rPr>
                <w:color w:val="000000" w:themeColor="text1"/>
              </w:rPr>
              <w:t xml:space="preserve">Check performance  </w:t>
            </w:r>
          </w:p>
        </w:tc>
      </w:tr>
      <w:tr w:rsidR="0062148D" w:rsidRPr="0062148D" w14:paraId="56589B5F" w14:textId="77777777" w:rsidTr="0069749A">
        <w:trPr>
          <w:trHeight w:val="1070"/>
        </w:trPr>
        <w:tc>
          <w:tcPr>
            <w:tcW w:w="1451" w:type="pct"/>
          </w:tcPr>
          <w:p w14:paraId="65C6C710" w14:textId="77777777" w:rsidR="0062148D" w:rsidRPr="0062148D" w:rsidRDefault="0062148D">
            <w:pPr>
              <w:numPr>
                <w:ilvl w:val="0"/>
                <w:numId w:val="211"/>
              </w:numPr>
              <w:spacing w:before="0" w:after="0"/>
              <w:ind w:hanging="720"/>
              <w:contextualSpacing/>
              <w:rPr>
                <w:bCs/>
                <w:color w:val="000000" w:themeColor="text1"/>
              </w:rPr>
            </w:pPr>
            <w:r w:rsidRPr="0062148D">
              <w:rPr>
                <w:bCs/>
                <w:color w:val="000000" w:themeColor="text1"/>
              </w:rPr>
              <w:t xml:space="preserve">Motor cycle Engine </w:t>
            </w:r>
          </w:p>
        </w:tc>
        <w:tc>
          <w:tcPr>
            <w:tcW w:w="3549" w:type="pct"/>
          </w:tcPr>
          <w:p w14:paraId="15CFA421"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Remove Engine from Motorcycle.</w:t>
            </w:r>
          </w:p>
          <w:p w14:paraId="59D84E5E"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Remove Auxiliary components from Engine.</w:t>
            </w:r>
          </w:p>
          <w:p w14:paraId="5A4357D2"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Remove Cylinder Head.</w:t>
            </w:r>
          </w:p>
          <w:p w14:paraId="648CEDCD"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Dismantle engine block.</w:t>
            </w:r>
          </w:p>
          <w:p w14:paraId="0D8BBB80"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Dismantle cylinder head.</w:t>
            </w:r>
          </w:p>
          <w:p w14:paraId="44A4D1CD"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Clean dismantled parts</w:t>
            </w:r>
          </w:p>
          <w:p w14:paraId="02117713"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Inspect engine block</w:t>
            </w:r>
          </w:p>
          <w:p w14:paraId="7311BFF5"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 xml:space="preserve">Repair Connecting rod and piston assembly </w:t>
            </w:r>
          </w:p>
          <w:p w14:paraId="0AFE12B8"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Repair valve mechanism</w:t>
            </w:r>
          </w:p>
          <w:p w14:paraId="5020D8DC"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Repair cylinder Head</w:t>
            </w:r>
          </w:p>
          <w:p w14:paraId="172C5CB8"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Assembled Cylinder Head</w:t>
            </w:r>
          </w:p>
          <w:p w14:paraId="1BEDCECB"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Assembled Crank Shaft to cylinder block</w:t>
            </w:r>
          </w:p>
          <w:p w14:paraId="0D231452"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 xml:space="preserve">Assembled Piston assembly </w:t>
            </w:r>
          </w:p>
          <w:p w14:paraId="15CF47B6"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Fix piston assembly to the cylinder block</w:t>
            </w:r>
          </w:p>
          <w:p w14:paraId="4BFED441"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Mount Cylinder head to the cylinder block</w:t>
            </w:r>
          </w:p>
          <w:p w14:paraId="0A2191DD"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 xml:space="preserve">Set Valve Timing </w:t>
            </w:r>
          </w:p>
          <w:p w14:paraId="44E5935E"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Fix Auxiliary Accessories</w:t>
            </w:r>
          </w:p>
          <w:p w14:paraId="36534CF3"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Place to the engine vehicle</w:t>
            </w:r>
          </w:p>
          <w:p w14:paraId="34BBCAEA" w14:textId="77777777" w:rsidR="0062148D" w:rsidRPr="0062148D" w:rsidRDefault="0062148D">
            <w:pPr>
              <w:numPr>
                <w:ilvl w:val="0"/>
                <w:numId w:val="214"/>
              </w:numPr>
              <w:autoSpaceDE w:val="0"/>
              <w:autoSpaceDN w:val="0"/>
              <w:adjustRightInd w:val="0"/>
              <w:spacing w:before="0" w:after="0"/>
              <w:ind w:left="576" w:hanging="576"/>
              <w:rPr>
                <w:bCs/>
                <w:color w:val="000000" w:themeColor="text1"/>
              </w:rPr>
            </w:pPr>
            <w:r w:rsidRPr="0062148D">
              <w:rPr>
                <w:bCs/>
                <w:color w:val="000000" w:themeColor="text1"/>
              </w:rPr>
              <w:t>Ready to start the engine</w:t>
            </w:r>
          </w:p>
          <w:p w14:paraId="2364352C" w14:textId="77777777" w:rsidR="0062148D" w:rsidRPr="0062148D" w:rsidRDefault="0062148D">
            <w:pPr>
              <w:numPr>
                <w:ilvl w:val="0"/>
                <w:numId w:val="214"/>
              </w:numPr>
              <w:spacing w:before="0" w:after="0"/>
              <w:ind w:left="576" w:hanging="576"/>
              <w:contextualSpacing/>
              <w:rPr>
                <w:bCs/>
                <w:color w:val="000000" w:themeColor="text1"/>
              </w:rPr>
            </w:pPr>
            <w:r w:rsidRPr="0062148D">
              <w:rPr>
                <w:bCs/>
                <w:color w:val="000000" w:themeColor="text1"/>
              </w:rPr>
              <w:t xml:space="preserve">Check performance  </w:t>
            </w:r>
          </w:p>
        </w:tc>
      </w:tr>
    </w:tbl>
    <w:p w14:paraId="204D62CE"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53D443C3" w14:textId="77777777" w:rsidR="0062148D" w:rsidRPr="0062148D" w:rsidRDefault="0062148D">
      <w:pPr>
        <w:numPr>
          <w:ilvl w:val="0"/>
          <w:numId w:val="215"/>
        </w:numPr>
        <w:autoSpaceDE w:val="0"/>
        <w:autoSpaceDN w:val="0"/>
        <w:adjustRightInd w:val="0"/>
        <w:spacing w:before="0" w:after="0"/>
        <w:ind w:left="864" w:hanging="720"/>
        <w:contextualSpacing/>
        <w:rPr>
          <w:rFonts w:cs="Arial"/>
        </w:rPr>
      </w:pPr>
      <w:r w:rsidRPr="0062148D">
        <w:rPr>
          <w:rFonts w:cs="Arial"/>
        </w:rPr>
        <w:t>Describe the importance of engine overhauling.</w:t>
      </w:r>
    </w:p>
    <w:p w14:paraId="11388242" w14:textId="77777777" w:rsidR="0062148D" w:rsidRPr="0062148D" w:rsidRDefault="0062148D">
      <w:pPr>
        <w:numPr>
          <w:ilvl w:val="0"/>
          <w:numId w:val="215"/>
        </w:numPr>
        <w:spacing w:before="0" w:after="0"/>
        <w:ind w:left="864" w:hanging="720"/>
        <w:contextualSpacing/>
        <w:rPr>
          <w:rFonts w:cs="Arial"/>
        </w:rPr>
      </w:pPr>
      <w:r w:rsidRPr="0062148D">
        <w:rPr>
          <w:rFonts w:cs="Arial"/>
        </w:rPr>
        <w:t>Describe the process of engine overhauling.</w:t>
      </w:r>
    </w:p>
    <w:p w14:paraId="3FE9DF77"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0A2EA8A2" w14:textId="77777777" w:rsidR="0062148D" w:rsidRPr="0062148D" w:rsidRDefault="0062148D">
      <w:pPr>
        <w:numPr>
          <w:ilvl w:val="0"/>
          <w:numId w:val="1"/>
        </w:numPr>
        <w:spacing w:before="0" w:after="200"/>
        <w:contextualSpacing/>
        <w:rPr>
          <w:rFonts w:cs="Arial"/>
        </w:rPr>
      </w:pPr>
      <w:r w:rsidRPr="0062148D">
        <w:rPr>
          <w:rFonts w:cs="Arial"/>
        </w:rPr>
        <w:t>Capable to overhaul the petrol engine.</w:t>
      </w:r>
    </w:p>
    <w:p w14:paraId="3B07FE82" w14:textId="0D60AEC3" w:rsidR="0062148D" w:rsidRPr="0062148D" w:rsidRDefault="0062148D">
      <w:pPr>
        <w:numPr>
          <w:ilvl w:val="0"/>
          <w:numId w:val="1"/>
        </w:numPr>
        <w:spacing w:before="0" w:after="200"/>
        <w:contextualSpacing/>
        <w:rPr>
          <w:rFonts w:cs="Arial"/>
        </w:rPr>
      </w:pPr>
      <w:r w:rsidRPr="0062148D">
        <w:rPr>
          <w:rFonts w:cs="Arial"/>
        </w:rPr>
        <w:t>Capable to overhaul the</w:t>
      </w:r>
      <w:r w:rsidR="0069749A">
        <w:rPr>
          <w:rFonts w:cs="Arial"/>
        </w:rPr>
        <w:t xml:space="preserve"> </w:t>
      </w:r>
      <w:r w:rsidRPr="0062148D">
        <w:rPr>
          <w:rFonts w:cs="Arial"/>
        </w:rPr>
        <w:t>diesel engine.</w:t>
      </w:r>
    </w:p>
    <w:p w14:paraId="3CBB88C9" w14:textId="77777777" w:rsidR="0062148D" w:rsidRPr="0062148D" w:rsidRDefault="0062148D">
      <w:pPr>
        <w:numPr>
          <w:ilvl w:val="0"/>
          <w:numId w:val="1"/>
        </w:numPr>
        <w:spacing w:before="0" w:after="200"/>
        <w:contextualSpacing/>
        <w:rPr>
          <w:rFonts w:cs="Arial"/>
        </w:rPr>
      </w:pPr>
      <w:r w:rsidRPr="0062148D">
        <w:rPr>
          <w:rFonts w:cs="Arial"/>
        </w:rPr>
        <w:t>Capable to overhaul the Motor cycle engine.</w:t>
      </w:r>
    </w:p>
    <w:p w14:paraId="017B4C68" w14:textId="77777777" w:rsidR="0062148D" w:rsidRPr="0062148D" w:rsidRDefault="0062148D" w:rsidP="003F5A16">
      <w:pPr>
        <w:rPr>
          <w:rFonts w:eastAsiaTheme="majorEastAsia" w:cs="Arial"/>
          <w:b/>
        </w:rPr>
      </w:pPr>
      <w:r w:rsidRPr="0062148D">
        <w:rPr>
          <w:rFonts w:eastAsiaTheme="majorEastAsia" w:cs="Arial"/>
          <w:b/>
        </w:rPr>
        <w:t>List of Tools and Equipment</w:t>
      </w:r>
    </w:p>
    <w:p w14:paraId="148783EB" w14:textId="52F58515" w:rsidR="0069749A" w:rsidRPr="0069749A" w:rsidRDefault="0069749A" w:rsidP="0069749A">
      <w:pPr>
        <w:spacing w:before="0" w:after="0"/>
        <w:rPr>
          <w:rFonts w:eastAsia="Times New Roman" w:cs="Arial"/>
          <w:lang w:val="en-GB"/>
        </w:rPr>
      </w:pPr>
      <w:r w:rsidRPr="0069749A">
        <w:rPr>
          <w:rFonts w:eastAsia="Times New Roman" w:cs="Arial"/>
          <w:lang w:val="en-GB"/>
        </w:rPr>
        <w:t>1</w:t>
      </w:r>
      <w:r w:rsidRPr="0069749A">
        <w:rPr>
          <w:rFonts w:eastAsia="Times New Roman" w:cs="Arial"/>
          <w:lang w:val="en-GB"/>
        </w:rPr>
        <w:tab/>
        <w:t>Petrol engine,</w:t>
      </w:r>
      <w:r>
        <w:rPr>
          <w:rFonts w:eastAsia="Times New Roman" w:cs="Arial"/>
          <w:lang w:val="en-GB"/>
        </w:rPr>
        <w:t xml:space="preserve"> </w:t>
      </w:r>
      <w:r w:rsidRPr="0069749A">
        <w:rPr>
          <w:rFonts w:eastAsia="Times New Roman" w:cs="Arial"/>
          <w:lang w:val="en-GB"/>
        </w:rPr>
        <w:t>diesel engin</w:t>
      </w:r>
      <w:r>
        <w:rPr>
          <w:rFonts w:eastAsia="Times New Roman" w:cs="Arial"/>
          <w:lang w:val="en-GB"/>
        </w:rPr>
        <w:t>e</w:t>
      </w:r>
      <w:r w:rsidRPr="0069749A">
        <w:rPr>
          <w:rFonts w:eastAsia="Times New Roman" w:cs="Arial"/>
          <w:lang w:val="en-GB"/>
        </w:rPr>
        <w:t>,</w:t>
      </w:r>
      <w:r>
        <w:rPr>
          <w:rFonts w:eastAsia="Times New Roman" w:cs="Arial"/>
          <w:lang w:val="en-GB"/>
        </w:rPr>
        <w:t xml:space="preserve"> </w:t>
      </w:r>
      <w:r w:rsidRPr="0069749A">
        <w:rPr>
          <w:rFonts w:eastAsia="Times New Roman" w:cs="Arial"/>
          <w:lang w:val="en-GB"/>
        </w:rPr>
        <w:t>Motorcycle engine</w:t>
      </w:r>
    </w:p>
    <w:p w14:paraId="2DDC8572" w14:textId="77777777" w:rsidR="0069749A" w:rsidRPr="0069749A" w:rsidRDefault="0069749A" w:rsidP="0069749A">
      <w:pPr>
        <w:spacing w:before="0" w:after="0"/>
        <w:rPr>
          <w:rFonts w:eastAsia="Times New Roman" w:cs="Arial"/>
          <w:lang w:val="en-GB"/>
        </w:rPr>
      </w:pPr>
      <w:r w:rsidRPr="0069749A">
        <w:rPr>
          <w:rFonts w:eastAsia="Times New Roman" w:cs="Arial"/>
          <w:lang w:val="en-GB"/>
        </w:rPr>
        <w:t>2</w:t>
      </w:r>
      <w:r w:rsidRPr="0069749A">
        <w:rPr>
          <w:rFonts w:eastAsia="Times New Roman" w:cs="Arial"/>
          <w:lang w:val="en-GB"/>
        </w:rPr>
        <w:tab/>
        <w:t>Tools trolley (Complete set of hand tools)</w:t>
      </w:r>
    </w:p>
    <w:p w14:paraId="7FF82D4B" w14:textId="77777777" w:rsidR="0069749A" w:rsidRPr="0069749A" w:rsidRDefault="0069749A" w:rsidP="0069749A">
      <w:pPr>
        <w:spacing w:before="0" w:after="0"/>
        <w:rPr>
          <w:rFonts w:eastAsia="Times New Roman" w:cs="Arial"/>
          <w:lang w:val="en-GB"/>
        </w:rPr>
      </w:pPr>
      <w:r w:rsidRPr="0069749A">
        <w:rPr>
          <w:rFonts w:eastAsia="Times New Roman" w:cs="Arial"/>
          <w:lang w:val="en-GB"/>
        </w:rPr>
        <w:t>3</w:t>
      </w:r>
      <w:r w:rsidRPr="0069749A">
        <w:rPr>
          <w:rFonts w:eastAsia="Times New Roman" w:cs="Arial"/>
          <w:lang w:val="en-GB"/>
        </w:rPr>
        <w:tab/>
        <w:t>Engine overhauling kit</w:t>
      </w:r>
    </w:p>
    <w:p w14:paraId="77CA621C" w14:textId="72DB44F3" w:rsidR="0062148D" w:rsidRPr="0062148D" w:rsidRDefault="0069749A" w:rsidP="0069749A">
      <w:pPr>
        <w:spacing w:before="0" w:after="0"/>
        <w:rPr>
          <w:rFonts w:eastAsia="Times New Roman" w:cs="Arial"/>
          <w:lang w:val="en-GB"/>
        </w:rPr>
      </w:pPr>
      <w:r w:rsidRPr="0069749A">
        <w:rPr>
          <w:rFonts w:eastAsia="Times New Roman" w:cs="Arial"/>
          <w:lang w:val="en-GB"/>
        </w:rPr>
        <w:t>4</w:t>
      </w:r>
      <w:r w:rsidRPr="0069749A">
        <w:rPr>
          <w:rFonts w:eastAsia="Times New Roman" w:cs="Arial"/>
          <w:lang w:val="en-GB"/>
        </w:rPr>
        <w:tab/>
        <w:t xml:space="preserve">Gas </w:t>
      </w:r>
      <w:r>
        <w:rPr>
          <w:rFonts w:eastAsia="Times New Roman" w:cs="Arial"/>
          <w:lang w:val="en-GB"/>
        </w:rPr>
        <w:t>A</w:t>
      </w:r>
      <w:r w:rsidRPr="0069749A">
        <w:rPr>
          <w:rFonts w:eastAsia="Times New Roman" w:cs="Arial"/>
          <w:lang w:val="en-GB"/>
        </w:rPr>
        <w:t>nalyzer</w:t>
      </w:r>
    </w:p>
    <w:p w14:paraId="2A22B885" w14:textId="77777777" w:rsidR="0062148D" w:rsidRPr="0062148D" w:rsidRDefault="0062148D" w:rsidP="0062148D">
      <w:pPr>
        <w:rPr>
          <w:rFonts w:cs="Arial"/>
        </w:rPr>
      </w:pPr>
    </w:p>
    <w:p w14:paraId="110D92F9" w14:textId="77777777" w:rsidR="0062148D" w:rsidRPr="0062148D" w:rsidRDefault="0062148D" w:rsidP="0062148D">
      <w:pPr>
        <w:rPr>
          <w:rFonts w:eastAsiaTheme="majorEastAsia" w:cs="Arial"/>
          <w:b/>
          <w:bCs/>
          <w:color w:val="4F81BD" w:themeColor="accent1"/>
        </w:rPr>
      </w:pPr>
      <w:r w:rsidRPr="0062148D">
        <w:rPr>
          <w:rFonts w:cs="Arial"/>
        </w:rPr>
        <w:br w:type="page"/>
      </w:r>
    </w:p>
    <w:p w14:paraId="50CC06F7"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68" w:name="_Toc30855075"/>
      <w:bookmarkStart w:id="169" w:name="_Toc111725474"/>
      <w:r w:rsidRPr="00BC09FA">
        <w:rPr>
          <w:rFonts w:ascii="Arial" w:hAnsi="Arial" w:cs="Arial"/>
          <w:b/>
          <w:bCs/>
          <w:color w:val="auto"/>
        </w:rPr>
        <w:t>Maintain Climatic Control System.</w:t>
      </w:r>
      <w:bookmarkEnd w:id="168"/>
      <w:bookmarkEnd w:id="169"/>
    </w:p>
    <w:p w14:paraId="6D1178B1" w14:textId="0EC12067" w:rsidR="0062148D" w:rsidRPr="0062148D" w:rsidRDefault="0062148D" w:rsidP="003F5A16">
      <w:pPr>
        <w:rPr>
          <w:rFonts w:cs="Arial"/>
        </w:rPr>
      </w:pPr>
      <w:r w:rsidRPr="0062148D">
        <w:rPr>
          <w:rFonts w:eastAsiaTheme="majorEastAsia" w:cs="Arial"/>
          <w:b/>
        </w:rPr>
        <w:t>Overview</w:t>
      </w:r>
      <w:r w:rsidR="0069749A">
        <w:rPr>
          <w:rFonts w:eastAsiaTheme="majorEastAsia" w:cs="Arial"/>
          <w:b/>
        </w:rPr>
        <w:t xml:space="preserve">: </w:t>
      </w:r>
      <w:r w:rsidRPr="0062148D">
        <w:rPr>
          <w:rFonts w:cs="Arial"/>
        </w:rPr>
        <w:t>These competency standards designed to enable the learner to inspect Heating ventilation and air conditioning system and faulty parts to be changed under the specified procedure in the manual.</w:t>
      </w:r>
    </w:p>
    <w:tbl>
      <w:tblPr>
        <w:tblStyle w:val="TableGrid"/>
        <w:tblW w:w="4899" w:type="pct"/>
        <w:tblLook w:val="0000" w:firstRow="0" w:lastRow="0" w:firstColumn="0" w:lastColumn="0" w:noHBand="0" w:noVBand="0"/>
      </w:tblPr>
      <w:tblGrid>
        <w:gridCol w:w="3250"/>
        <w:gridCol w:w="7455"/>
      </w:tblGrid>
      <w:tr w:rsidR="0062148D" w:rsidRPr="0062148D" w14:paraId="5ECEF0D6" w14:textId="77777777" w:rsidTr="0069749A">
        <w:trPr>
          <w:trHeight w:val="432"/>
        </w:trPr>
        <w:tc>
          <w:tcPr>
            <w:tcW w:w="1518" w:type="pct"/>
            <w:shd w:val="clear" w:color="auto" w:fill="D9D9D9" w:themeFill="background1" w:themeFillShade="D9"/>
            <w:vAlign w:val="center"/>
          </w:tcPr>
          <w:p w14:paraId="52501669" w14:textId="77777777" w:rsidR="0062148D" w:rsidRPr="0069749A" w:rsidRDefault="0062148D" w:rsidP="0069749A">
            <w:pPr>
              <w:keepNext/>
              <w:keepLines/>
              <w:spacing w:before="0" w:after="0" w:line="240" w:lineRule="auto"/>
              <w:jc w:val="left"/>
              <w:outlineLvl w:val="4"/>
              <w:rPr>
                <w:rFonts w:eastAsiaTheme="majorEastAsia"/>
                <w:b/>
                <w:bCs/>
                <w:color w:val="000000" w:themeColor="text1"/>
              </w:rPr>
            </w:pPr>
            <w:r w:rsidRPr="0069749A">
              <w:rPr>
                <w:rFonts w:eastAsiaTheme="majorEastAsia"/>
                <w:b/>
                <w:bCs/>
                <w:color w:val="000000" w:themeColor="text1"/>
              </w:rPr>
              <w:t>Unit of Competency</w:t>
            </w:r>
          </w:p>
        </w:tc>
        <w:tc>
          <w:tcPr>
            <w:tcW w:w="3482" w:type="pct"/>
            <w:shd w:val="clear" w:color="auto" w:fill="D9D9D9" w:themeFill="background1" w:themeFillShade="D9"/>
            <w:vAlign w:val="center"/>
          </w:tcPr>
          <w:p w14:paraId="65789A93" w14:textId="77777777" w:rsidR="0062148D" w:rsidRPr="0069749A" w:rsidRDefault="0062148D" w:rsidP="0069749A">
            <w:pPr>
              <w:keepNext/>
              <w:keepLines/>
              <w:spacing w:before="0" w:after="0" w:line="240" w:lineRule="auto"/>
              <w:jc w:val="left"/>
              <w:outlineLvl w:val="4"/>
              <w:rPr>
                <w:rFonts w:eastAsiaTheme="majorEastAsia"/>
                <w:b/>
                <w:bCs/>
                <w:color w:val="000000" w:themeColor="text1"/>
              </w:rPr>
            </w:pPr>
            <w:r w:rsidRPr="0069749A">
              <w:rPr>
                <w:rFonts w:eastAsiaTheme="majorEastAsia"/>
                <w:b/>
                <w:bCs/>
                <w:color w:val="000000" w:themeColor="text1"/>
              </w:rPr>
              <w:t>Performance Criteria</w:t>
            </w:r>
          </w:p>
        </w:tc>
      </w:tr>
      <w:tr w:rsidR="0062148D" w:rsidRPr="0062148D" w14:paraId="7828F033" w14:textId="77777777" w:rsidTr="0069749A">
        <w:trPr>
          <w:trHeight w:val="1821"/>
        </w:trPr>
        <w:tc>
          <w:tcPr>
            <w:tcW w:w="1518" w:type="pct"/>
          </w:tcPr>
          <w:p w14:paraId="43FA301D" w14:textId="611DDFEA" w:rsidR="0062148D" w:rsidRPr="0062148D" w:rsidRDefault="0062148D">
            <w:pPr>
              <w:numPr>
                <w:ilvl w:val="0"/>
                <w:numId w:val="216"/>
              </w:numPr>
              <w:autoSpaceDE w:val="0"/>
              <w:autoSpaceDN w:val="0"/>
              <w:adjustRightInd w:val="0"/>
              <w:spacing w:before="0" w:after="0"/>
              <w:ind w:hanging="720"/>
              <w:contextualSpacing/>
              <w:jc w:val="left"/>
              <w:rPr>
                <w:bCs/>
                <w:color w:val="000000" w:themeColor="text1"/>
              </w:rPr>
            </w:pPr>
            <w:r w:rsidRPr="0062148D">
              <w:rPr>
                <w:bCs/>
                <w:color w:val="000000" w:themeColor="text1"/>
              </w:rPr>
              <w:t>Check and identify</w:t>
            </w:r>
            <w:r w:rsidR="0069749A">
              <w:rPr>
                <w:bCs/>
                <w:color w:val="000000" w:themeColor="text1"/>
              </w:rPr>
              <w:t xml:space="preserve"> </w:t>
            </w:r>
            <w:r w:rsidRPr="0062148D">
              <w:rPr>
                <w:bCs/>
                <w:color w:val="000000" w:themeColor="text1"/>
              </w:rPr>
              <w:t>defects / or need for</w:t>
            </w:r>
            <w:r w:rsidR="0069749A">
              <w:rPr>
                <w:bCs/>
                <w:color w:val="000000" w:themeColor="text1"/>
              </w:rPr>
              <w:t xml:space="preserve"> </w:t>
            </w:r>
            <w:r w:rsidRPr="0062148D">
              <w:rPr>
                <w:bCs/>
                <w:color w:val="000000" w:themeColor="text1"/>
              </w:rPr>
              <w:t>servicing of the</w:t>
            </w:r>
            <w:r w:rsidR="0069749A">
              <w:rPr>
                <w:bCs/>
                <w:color w:val="000000" w:themeColor="text1"/>
              </w:rPr>
              <w:t xml:space="preserve"> </w:t>
            </w:r>
            <w:r w:rsidRPr="0062148D">
              <w:rPr>
                <w:bCs/>
                <w:color w:val="000000" w:themeColor="text1"/>
              </w:rPr>
              <w:t xml:space="preserve">Automobile </w:t>
            </w:r>
            <w:r w:rsidR="0069749A" w:rsidRPr="0062148D">
              <w:rPr>
                <w:bCs/>
                <w:color w:val="000000" w:themeColor="text1"/>
              </w:rPr>
              <w:t>Air Conditioner</w:t>
            </w:r>
          </w:p>
        </w:tc>
        <w:tc>
          <w:tcPr>
            <w:tcW w:w="3482" w:type="pct"/>
          </w:tcPr>
          <w:p w14:paraId="7014915D" w14:textId="278E8359" w:rsidR="0062148D" w:rsidRPr="0062148D" w:rsidRDefault="0062148D">
            <w:pPr>
              <w:numPr>
                <w:ilvl w:val="0"/>
                <w:numId w:val="217"/>
              </w:numPr>
              <w:autoSpaceDE w:val="0"/>
              <w:autoSpaceDN w:val="0"/>
              <w:adjustRightInd w:val="0"/>
              <w:spacing w:before="0" w:after="0"/>
              <w:ind w:left="576" w:hanging="576"/>
              <w:contextualSpacing/>
              <w:jc w:val="left"/>
              <w:rPr>
                <w:color w:val="000000" w:themeColor="text1"/>
              </w:rPr>
            </w:pPr>
            <w:r w:rsidRPr="0062148D">
              <w:rPr>
                <w:color w:val="000000" w:themeColor="text1"/>
              </w:rPr>
              <w:t xml:space="preserve">Job card/ estimate traced and vehicle located, and repair/ </w:t>
            </w:r>
            <w:r w:rsidR="0069749A">
              <w:rPr>
                <w:color w:val="000000" w:themeColor="text1"/>
              </w:rPr>
              <w:t>servici</w:t>
            </w:r>
            <w:r w:rsidR="0069749A" w:rsidRPr="0062148D">
              <w:rPr>
                <w:color w:val="000000" w:themeColor="text1"/>
              </w:rPr>
              <w:t>ng</w:t>
            </w:r>
            <w:r w:rsidR="0069749A">
              <w:rPr>
                <w:color w:val="000000" w:themeColor="text1"/>
              </w:rPr>
              <w:t xml:space="preserve"> </w:t>
            </w:r>
            <w:r w:rsidRPr="0062148D">
              <w:rPr>
                <w:color w:val="000000" w:themeColor="text1"/>
              </w:rPr>
              <w:t>initiated.</w:t>
            </w:r>
          </w:p>
          <w:p w14:paraId="60198BE7" w14:textId="60C1632E" w:rsidR="0062148D" w:rsidRPr="0062148D" w:rsidRDefault="0062148D">
            <w:pPr>
              <w:numPr>
                <w:ilvl w:val="0"/>
                <w:numId w:val="217"/>
              </w:numPr>
              <w:autoSpaceDE w:val="0"/>
              <w:autoSpaceDN w:val="0"/>
              <w:adjustRightInd w:val="0"/>
              <w:spacing w:before="0" w:after="0"/>
              <w:ind w:left="576" w:hanging="576"/>
              <w:contextualSpacing/>
              <w:jc w:val="left"/>
              <w:rPr>
                <w:color w:val="000000" w:themeColor="text1"/>
              </w:rPr>
            </w:pPr>
            <w:r w:rsidRPr="0062148D">
              <w:rPr>
                <w:color w:val="000000" w:themeColor="text1"/>
              </w:rPr>
              <w:t>Air conditioner switched on and checked the extent of repair/ or</w:t>
            </w:r>
            <w:r w:rsidR="0069749A">
              <w:rPr>
                <w:color w:val="000000" w:themeColor="text1"/>
              </w:rPr>
              <w:t xml:space="preserve"> </w:t>
            </w:r>
            <w:r w:rsidRPr="0062148D">
              <w:rPr>
                <w:color w:val="000000" w:themeColor="text1"/>
              </w:rPr>
              <w:t>servicing ascertained, according to standard procedures.</w:t>
            </w:r>
          </w:p>
          <w:p w14:paraId="4F190525" w14:textId="77777777" w:rsidR="0062148D" w:rsidRPr="0062148D" w:rsidRDefault="0062148D">
            <w:pPr>
              <w:numPr>
                <w:ilvl w:val="0"/>
                <w:numId w:val="217"/>
              </w:numPr>
              <w:autoSpaceDE w:val="0"/>
              <w:autoSpaceDN w:val="0"/>
              <w:adjustRightInd w:val="0"/>
              <w:spacing w:before="0" w:after="0"/>
              <w:ind w:left="576" w:hanging="576"/>
              <w:contextualSpacing/>
              <w:jc w:val="left"/>
              <w:rPr>
                <w:color w:val="000000" w:themeColor="text1"/>
              </w:rPr>
            </w:pPr>
            <w:r w:rsidRPr="0062148D">
              <w:rPr>
                <w:color w:val="000000" w:themeColor="text1"/>
              </w:rPr>
              <w:t>Defects localized and identified using specified test instrument asper manufacturer’s instructions and standard procedures.</w:t>
            </w:r>
          </w:p>
          <w:p w14:paraId="0DE72952" w14:textId="77777777" w:rsidR="0062148D" w:rsidRPr="0062148D" w:rsidRDefault="0062148D">
            <w:pPr>
              <w:numPr>
                <w:ilvl w:val="0"/>
                <w:numId w:val="217"/>
              </w:numPr>
              <w:spacing w:before="0" w:after="0"/>
              <w:ind w:left="576" w:hanging="576"/>
              <w:contextualSpacing/>
              <w:jc w:val="left"/>
              <w:rPr>
                <w:color w:val="000000" w:themeColor="text1"/>
              </w:rPr>
            </w:pPr>
            <w:r w:rsidRPr="0062148D">
              <w:rPr>
                <w:color w:val="000000" w:themeColor="text1"/>
              </w:rPr>
              <w:t>Equipment / items, material and accessories required for job</w:t>
            </w:r>
          </w:p>
        </w:tc>
      </w:tr>
      <w:tr w:rsidR="0062148D" w:rsidRPr="0062148D" w14:paraId="6B059B5C" w14:textId="77777777" w:rsidTr="0069749A">
        <w:trPr>
          <w:trHeight w:val="1043"/>
        </w:trPr>
        <w:tc>
          <w:tcPr>
            <w:tcW w:w="1518" w:type="pct"/>
          </w:tcPr>
          <w:p w14:paraId="5593C452" w14:textId="3906E2E6" w:rsidR="0062148D" w:rsidRPr="0062148D" w:rsidRDefault="0062148D">
            <w:pPr>
              <w:numPr>
                <w:ilvl w:val="0"/>
                <w:numId w:val="216"/>
              </w:numPr>
              <w:autoSpaceDE w:val="0"/>
              <w:autoSpaceDN w:val="0"/>
              <w:adjustRightInd w:val="0"/>
              <w:spacing w:before="0" w:after="0"/>
              <w:ind w:hanging="720"/>
              <w:contextualSpacing/>
              <w:jc w:val="left"/>
              <w:rPr>
                <w:bCs/>
                <w:color w:val="000000" w:themeColor="text1"/>
              </w:rPr>
            </w:pPr>
            <w:r w:rsidRPr="0062148D">
              <w:rPr>
                <w:bCs/>
                <w:color w:val="000000" w:themeColor="text1"/>
              </w:rPr>
              <w:t>Repair / or service</w:t>
            </w:r>
            <w:r w:rsidR="0069749A">
              <w:rPr>
                <w:bCs/>
                <w:color w:val="000000" w:themeColor="text1"/>
              </w:rPr>
              <w:t xml:space="preserve"> </w:t>
            </w:r>
            <w:r w:rsidRPr="0062148D">
              <w:rPr>
                <w:bCs/>
                <w:color w:val="000000" w:themeColor="text1"/>
              </w:rPr>
              <w:t>refrigerant system of</w:t>
            </w:r>
            <w:r w:rsidR="0069749A">
              <w:rPr>
                <w:bCs/>
                <w:color w:val="000000" w:themeColor="text1"/>
              </w:rPr>
              <w:t xml:space="preserve"> </w:t>
            </w:r>
            <w:r w:rsidRPr="0062148D">
              <w:rPr>
                <w:bCs/>
                <w:color w:val="000000" w:themeColor="text1"/>
              </w:rPr>
              <w:t xml:space="preserve">the Automobile </w:t>
            </w:r>
            <w:r w:rsidR="0069749A" w:rsidRPr="0062148D">
              <w:rPr>
                <w:bCs/>
                <w:color w:val="000000" w:themeColor="text1"/>
              </w:rPr>
              <w:t>Air conditioner</w:t>
            </w:r>
          </w:p>
        </w:tc>
        <w:tc>
          <w:tcPr>
            <w:tcW w:w="3482" w:type="pct"/>
          </w:tcPr>
          <w:p w14:paraId="20DF57EE" w14:textId="5ECE140E"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Refrigerant in the system recovered where necessary using specified</w:t>
            </w:r>
            <w:r w:rsidR="0069749A">
              <w:rPr>
                <w:color w:val="000000" w:themeColor="text1"/>
              </w:rPr>
              <w:t xml:space="preserve"> </w:t>
            </w:r>
            <w:r w:rsidRPr="0062148D">
              <w:rPr>
                <w:color w:val="000000" w:themeColor="text1"/>
              </w:rPr>
              <w:t>recovery equipment following safety procedures.</w:t>
            </w:r>
          </w:p>
          <w:p w14:paraId="333D0CA5" w14:textId="373DF433"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Condition of the compressor checked for defects and defective parts</w:t>
            </w:r>
            <w:r w:rsidR="0069749A">
              <w:rPr>
                <w:color w:val="000000" w:themeColor="text1"/>
              </w:rPr>
              <w:t xml:space="preserve"> </w:t>
            </w:r>
            <w:r w:rsidRPr="0062148D">
              <w:rPr>
                <w:color w:val="000000" w:themeColor="text1"/>
              </w:rPr>
              <w:t>serviced / or replaced, oil level checked and topped up where</w:t>
            </w:r>
            <w:r w:rsidR="0069749A">
              <w:rPr>
                <w:color w:val="000000" w:themeColor="text1"/>
              </w:rPr>
              <w:t xml:space="preserve"> </w:t>
            </w:r>
            <w:r w:rsidRPr="0062148D">
              <w:rPr>
                <w:color w:val="000000" w:themeColor="text1"/>
              </w:rPr>
              <w:t>necessary according to specifications and manufactures instructions.</w:t>
            </w:r>
          </w:p>
          <w:p w14:paraId="481ADED9" w14:textId="4B80759A"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Evaporator checked visually and pressure tested for leaks / clogs</w:t>
            </w:r>
            <w:r w:rsidR="0069749A">
              <w:rPr>
                <w:color w:val="000000" w:themeColor="text1"/>
              </w:rPr>
              <w:t xml:space="preserve"> </w:t>
            </w:r>
            <w:r w:rsidRPr="0062148D">
              <w:rPr>
                <w:color w:val="000000" w:themeColor="text1"/>
              </w:rPr>
              <w:t>and serviced / or replaced where necessary.</w:t>
            </w:r>
          </w:p>
          <w:p w14:paraId="49E3FA8E" w14:textId="68C793DD"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Expansion valve checked for proper operation and serviced / or</w:t>
            </w:r>
            <w:r w:rsidR="0069749A">
              <w:rPr>
                <w:color w:val="000000" w:themeColor="text1"/>
              </w:rPr>
              <w:t xml:space="preserve"> </w:t>
            </w:r>
            <w:r w:rsidRPr="0062148D">
              <w:rPr>
                <w:color w:val="000000" w:themeColor="text1"/>
              </w:rPr>
              <w:t>replaced as necessary.</w:t>
            </w:r>
          </w:p>
          <w:p w14:paraId="4A0FFD9D" w14:textId="6F3F41AE"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Condenser checked visually and pressure tested for leaks / clogs</w:t>
            </w:r>
            <w:r w:rsidR="0069749A">
              <w:rPr>
                <w:color w:val="000000" w:themeColor="text1"/>
              </w:rPr>
              <w:t xml:space="preserve"> </w:t>
            </w:r>
            <w:r w:rsidRPr="0062148D">
              <w:rPr>
                <w:color w:val="000000" w:themeColor="text1"/>
              </w:rPr>
              <w:t>and serviced / or replaced as necessary using specified test</w:t>
            </w:r>
            <w:r w:rsidR="0069749A">
              <w:rPr>
                <w:color w:val="000000" w:themeColor="text1"/>
              </w:rPr>
              <w:t xml:space="preserve"> </w:t>
            </w:r>
            <w:r w:rsidRPr="0062148D">
              <w:rPr>
                <w:color w:val="000000" w:themeColor="text1"/>
              </w:rPr>
              <w:t>equipment, adhering to safety practices.</w:t>
            </w:r>
          </w:p>
          <w:p w14:paraId="62815CAE" w14:textId="7D177686"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Cooling / blower fans checked for performance, tested and serviced/ or replaced as necessary according to manufacturer’s instructions,</w:t>
            </w:r>
            <w:r w:rsidR="0069749A">
              <w:rPr>
                <w:color w:val="000000" w:themeColor="text1"/>
              </w:rPr>
              <w:t xml:space="preserve"> </w:t>
            </w:r>
            <w:r w:rsidRPr="0062148D">
              <w:rPr>
                <w:color w:val="000000" w:themeColor="text1"/>
              </w:rPr>
              <w:t>adhering to safety practices.</w:t>
            </w:r>
          </w:p>
          <w:p w14:paraId="17CD6797" w14:textId="6E819AAB"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Filter/receiver driers inspected and replaced as necessary according</w:t>
            </w:r>
            <w:r w:rsidR="0069749A">
              <w:rPr>
                <w:color w:val="000000" w:themeColor="text1"/>
              </w:rPr>
              <w:t xml:space="preserve"> </w:t>
            </w:r>
            <w:r w:rsidRPr="0062148D">
              <w:rPr>
                <w:color w:val="000000" w:themeColor="text1"/>
              </w:rPr>
              <w:t>to manufacturer’s specifications.</w:t>
            </w:r>
          </w:p>
          <w:p w14:paraId="3E0BC04E" w14:textId="367CD845"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Refrigerant liquid lines and hoses pressure tested using specified</w:t>
            </w:r>
            <w:r w:rsidR="0069749A">
              <w:rPr>
                <w:color w:val="000000" w:themeColor="text1"/>
              </w:rPr>
              <w:t xml:space="preserve"> </w:t>
            </w:r>
            <w:r w:rsidRPr="0062148D">
              <w:rPr>
                <w:color w:val="000000" w:themeColor="text1"/>
              </w:rPr>
              <w:t>test equipment adhering to safety practices and leaks repaired, and</w:t>
            </w:r>
            <w:r w:rsidR="0069749A">
              <w:rPr>
                <w:color w:val="000000" w:themeColor="text1"/>
              </w:rPr>
              <w:t xml:space="preserve"> </w:t>
            </w:r>
            <w:r w:rsidRPr="0062148D">
              <w:rPr>
                <w:color w:val="000000" w:themeColor="text1"/>
              </w:rPr>
              <w:t>pressure tested after repair of leaks.</w:t>
            </w:r>
          </w:p>
          <w:p w14:paraId="63DD4FDE" w14:textId="124EDA1D"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Sight glass, oil separator, gas accumulator checked and replaced</w:t>
            </w:r>
            <w:r w:rsidR="0069749A">
              <w:rPr>
                <w:color w:val="000000" w:themeColor="text1"/>
              </w:rPr>
              <w:t xml:space="preserve"> </w:t>
            </w:r>
            <w:r w:rsidRPr="0062148D">
              <w:rPr>
                <w:color w:val="000000" w:themeColor="text1"/>
              </w:rPr>
              <w:t>as necessary.</w:t>
            </w:r>
          </w:p>
          <w:p w14:paraId="3C4DE831" w14:textId="77777777"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Refrigerant circuit flushed with specified flushing agent.</w:t>
            </w:r>
          </w:p>
          <w:p w14:paraId="13D172E6" w14:textId="77777777" w:rsidR="0062148D" w:rsidRPr="0062148D" w:rsidRDefault="0062148D">
            <w:pPr>
              <w:numPr>
                <w:ilvl w:val="0"/>
                <w:numId w:val="218"/>
              </w:numPr>
              <w:spacing w:before="0" w:after="0"/>
              <w:ind w:left="576" w:hanging="576"/>
              <w:contextualSpacing/>
              <w:jc w:val="left"/>
              <w:rPr>
                <w:color w:val="000000" w:themeColor="text1"/>
              </w:rPr>
            </w:pPr>
            <w:r w:rsidRPr="0062148D">
              <w:rPr>
                <w:color w:val="000000" w:themeColor="text1"/>
              </w:rPr>
              <w:t>System pressure tested using dry nitrogen and evacuated using vacuum pump and tested according to specifications</w:t>
            </w:r>
          </w:p>
          <w:p w14:paraId="6531A5E3" w14:textId="77777777"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The recovered refrigerant and the cylinder weighed, and recorded.</w:t>
            </w:r>
          </w:p>
          <w:p w14:paraId="3CB5E87B" w14:textId="5553FE47"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The recovered refrigerant cylinder coupled to the empty cylinder and</w:t>
            </w:r>
            <w:r w:rsidR="0069749A">
              <w:rPr>
                <w:color w:val="000000" w:themeColor="text1"/>
              </w:rPr>
              <w:t xml:space="preserve"> </w:t>
            </w:r>
            <w:r w:rsidRPr="0062148D">
              <w:rPr>
                <w:color w:val="000000" w:themeColor="text1"/>
              </w:rPr>
              <w:t>to the recycling machine observing standard procedure and safety</w:t>
            </w:r>
            <w:r w:rsidR="0069749A">
              <w:rPr>
                <w:color w:val="000000" w:themeColor="text1"/>
              </w:rPr>
              <w:t xml:space="preserve"> </w:t>
            </w:r>
            <w:r w:rsidRPr="0062148D">
              <w:rPr>
                <w:color w:val="000000" w:themeColor="text1"/>
              </w:rPr>
              <w:t>practices.</w:t>
            </w:r>
          </w:p>
          <w:p w14:paraId="29A4898E" w14:textId="77777777"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The recycling machine started up, the process monitored and proper operation ensured.</w:t>
            </w:r>
          </w:p>
          <w:p w14:paraId="283DE261" w14:textId="77777777" w:rsidR="0062148D" w:rsidRPr="0062148D" w:rsidRDefault="0062148D">
            <w:pPr>
              <w:numPr>
                <w:ilvl w:val="0"/>
                <w:numId w:val="218"/>
              </w:numPr>
              <w:autoSpaceDE w:val="0"/>
              <w:autoSpaceDN w:val="0"/>
              <w:adjustRightInd w:val="0"/>
              <w:spacing w:before="0" w:after="0"/>
              <w:ind w:left="576" w:hanging="576"/>
              <w:contextualSpacing/>
              <w:jc w:val="left"/>
              <w:rPr>
                <w:color w:val="000000" w:themeColor="text1"/>
              </w:rPr>
            </w:pPr>
            <w:r w:rsidRPr="0062148D">
              <w:rPr>
                <w:color w:val="000000" w:themeColor="text1"/>
              </w:rPr>
              <w:t>All refrigerant recycled, hoses disconnected and cylinder reweighed to determine the weight of refrigerant recovered.</w:t>
            </w:r>
          </w:p>
          <w:p w14:paraId="69227C40" w14:textId="77777777" w:rsidR="0062148D" w:rsidRPr="0062148D" w:rsidRDefault="0062148D">
            <w:pPr>
              <w:numPr>
                <w:ilvl w:val="0"/>
                <w:numId w:val="218"/>
              </w:numPr>
              <w:spacing w:before="0" w:after="0"/>
              <w:ind w:left="576" w:hanging="576"/>
              <w:contextualSpacing/>
              <w:jc w:val="left"/>
              <w:rPr>
                <w:color w:val="000000" w:themeColor="text1"/>
              </w:rPr>
            </w:pPr>
            <w:r w:rsidRPr="0062148D">
              <w:rPr>
                <w:color w:val="000000" w:themeColor="text1"/>
              </w:rPr>
              <w:t>Recycling of all recovered refrigerant ensured.</w:t>
            </w:r>
          </w:p>
        </w:tc>
      </w:tr>
    </w:tbl>
    <w:p w14:paraId="5125F8C7"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38C5DAE9" w14:textId="77777777" w:rsidR="0062148D" w:rsidRPr="0062148D" w:rsidRDefault="0062148D" w:rsidP="0062148D">
      <w:pPr>
        <w:spacing w:before="0" w:after="0"/>
        <w:rPr>
          <w:rFonts w:cs="Arial"/>
          <w:color w:val="000000"/>
        </w:rPr>
      </w:pPr>
      <w:r w:rsidRPr="0062148D">
        <w:rPr>
          <w:rFonts w:cs="Arial"/>
          <w:color w:val="000000"/>
        </w:rPr>
        <w:t>This competency standard will provide knowledge related to:</w:t>
      </w:r>
    </w:p>
    <w:p w14:paraId="196BF6B6" w14:textId="77777777" w:rsidR="0062148D" w:rsidRPr="0062148D" w:rsidRDefault="0062148D">
      <w:pPr>
        <w:numPr>
          <w:ilvl w:val="0"/>
          <w:numId w:val="219"/>
        </w:numPr>
        <w:autoSpaceDE w:val="0"/>
        <w:autoSpaceDN w:val="0"/>
        <w:adjustRightInd w:val="0"/>
        <w:spacing w:before="0" w:after="0"/>
        <w:ind w:hanging="576"/>
        <w:contextualSpacing/>
        <w:rPr>
          <w:rFonts w:cs="Arial"/>
          <w:color w:val="000000"/>
        </w:rPr>
      </w:pPr>
      <w:r w:rsidRPr="0062148D">
        <w:rPr>
          <w:rFonts w:cs="Arial"/>
        </w:rPr>
        <w:t xml:space="preserve">Describe construction air condition system. </w:t>
      </w:r>
    </w:p>
    <w:p w14:paraId="5DE46454" w14:textId="77777777" w:rsidR="0062148D" w:rsidRPr="0062148D" w:rsidRDefault="0062148D">
      <w:pPr>
        <w:numPr>
          <w:ilvl w:val="0"/>
          <w:numId w:val="219"/>
        </w:numPr>
        <w:autoSpaceDE w:val="0"/>
        <w:autoSpaceDN w:val="0"/>
        <w:adjustRightInd w:val="0"/>
        <w:spacing w:before="0" w:after="0"/>
        <w:ind w:hanging="576"/>
        <w:contextualSpacing/>
        <w:rPr>
          <w:rFonts w:cs="Arial"/>
          <w:color w:val="000000"/>
        </w:rPr>
      </w:pPr>
      <w:r w:rsidRPr="0062148D">
        <w:rPr>
          <w:rFonts w:cs="Arial"/>
          <w:color w:val="000000"/>
        </w:rPr>
        <w:t xml:space="preserve">Describe construction and working of AC compressor </w:t>
      </w:r>
    </w:p>
    <w:p w14:paraId="1DE9DDE8" w14:textId="77777777" w:rsidR="0062148D" w:rsidRPr="0062148D" w:rsidRDefault="0062148D">
      <w:pPr>
        <w:numPr>
          <w:ilvl w:val="0"/>
          <w:numId w:val="219"/>
        </w:numPr>
        <w:autoSpaceDE w:val="0"/>
        <w:autoSpaceDN w:val="0"/>
        <w:adjustRightInd w:val="0"/>
        <w:spacing w:before="0" w:after="0"/>
        <w:ind w:hanging="576"/>
        <w:contextualSpacing/>
        <w:rPr>
          <w:rFonts w:cs="Arial"/>
          <w:color w:val="000000"/>
        </w:rPr>
      </w:pPr>
      <w:r w:rsidRPr="0062148D">
        <w:rPr>
          <w:rFonts w:cs="Arial"/>
          <w:color w:val="000000"/>
        </w:rPr>
        <w:t>State the function of evaporator</w:t>
      </w:r>
    </w:p>
    <w:p w14:paraId="2FF2DCA2" w14:textId="77777777" w:rsidR="0062148D" w:rsidRPr="0062148D" w:rsidRDefault="0062148D">
      <w:pPr>
        <w:numPr>
          <w:ilvl w:val="0"/>
          <w:numId w:val="219"/>
        </w:numPr>
        <w:autoSpaceDE w:val="0"/>
        <w:autoSpaceDN w:val="0"/>
        <w:adjustRightInd w:val="0"/>
        <w:spacing w:before="0" w:after="0"/>
        <w:ind w:hanging="576"/>
        <w:contextualSpacing/>
        <w:rPr>
          <w:rFonts w:cs="Arial"/>
          <w:lang w:val="en-GB"/>
        </w:rPr>
      </w:pPr>
      <w:r w:rsidRPr="0062148D">
        <w:rPr>
          <w:rFonts w:cs="Arial"/>
          <w:lang w:val="en-GB"/>
        </w:rPr>
        <w:t xml:space="preserve">State the function of dryer </w:t>
      </w:r>
    </w:p>
    <w:p w14:paraId="1306F40B" w14:textId="77777777" w:rsidR="0062148D" w:rsidRPr="0062148D" w:rsidRDefault="0062148D">
      <w:pPr>
        <w:numPr>
          <w:ilvl w:val="0"/>
          <w:numId w:val="219"/>
        </w:numPr>
        <w:autoSpaceDE w:val="0"/>
        <w:autoSpaceDN w:val="0"/>
        <w:adjustRightInd w:val="0"/>
        <w:spacing w:before="0" w:after="0"/>
        <w:ind w:hanging="576"/>
        <w:contextualSpacing/>
        <w:rPr>
          <w:rFonts w:cs="Arial"/>
          <w:lang w:val="en-GB"/>
        </w:rPr>
      </w:pPr>
      <w:r w:rsidRPr="0062148D">
        <w:rPr>
          <w:rFonts w:cs="Arial"/>
          <w:color w:val="000000"/>
        </w:rPr>
        <w:t>Describe the function condenser.</w:t>
      </w:r>
    </w:p>
    <w:p w14:paraId="0CCCFE86" w14:textId="77777777" w:rsidR="0062148D" w:rsidRPr="0062148D" w:rsidRDefault="0062148D">
      <w:pPr>
        <w:numPr>
          <w:ilvl w:val="0"/>
          <w:numId w:val="219"/>
        </w:numPr>
        <w:autoSpaceDE w:val="0"/>
        <w:autoSpaceDN w:val="0"/>
        <w:adjustRightInd w:val="0"/>
        <w:spacing w:before="0" w:after="0"/>
        <w:ind w:hanging="576"/>
        <w:contextualSpacing/>
        <w:rPr>
          <w:rFonts w:cs="Arial"/>
          <w:lang w:val="en-GB"/>
        </w:rPr>
      </w:pPr>
      <w:r w:rsidRPr="0062148D">
        <w:rPr>
          <w:rFonts w:cs="Arial"/>
          <w:lang w:val="en-GB"/>
        </w:rPr>
        <w:t>Understand and trace the fault of AC system</w:t>
      </w:r>
    </w:p>
    <w:p w14:paraId="2F4D1AD2"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3C0AB059" w14:textId="77777777" w:rsidR="0062148D" w:rsidRPr="0062148D" w:rsidRDefault="0062148D">
      <w:pPr>
        <w:numPr>
          <w:ilvl w:val="0"/>
          <w:numId w:val="220"/>
        </w:numPr>
        <w:contextualSpacing/>
        <w:rPr>
          <w:rFonts w:cs="Arial"/>
        </w:rPr>
      </w:pPr>
      <w:r w:rsidRPr="0062148D">
        <w:rPr>
          <w:rFonts w:cs="Arial"/>
        </w:rPr>
        <w:t>Capable to service of Car AC.</w:t>
      </w:r>
    </w:p>
    <w:p w14:paraId="011C19CE" w14:textId="77777777" w:rsidR="0062148D" w:rsidRPr="0062148D" w:rsidRDefault="0062148D">
      <w:pPr>
        <w:numPr>
          <w:ilvl w:val="0"/>
          <w:numId w:val="220"/>
        </w:numPr>
        <w:spacing w:before="0" w:after="200"/>
        <w:contextualSpacing/>
        <w:rPr>
          <w:rFonts w:cs="Arial"/>
        </w:rPr>
      </w:pPr>
      <w:r w:rsidRPr="0062148D">
        <w:rPr>
          <w:rFonts w:cs="Arial"/>
        </w:rPr>
        <w:t>Perform gas charging and recovery in the Car Ac.</w:t>
      </w:r>
    </w:p>
    <w:p w14:paraId="2E16B4A6" w14:textId="77777777" w:rsidR="0062148D" w:rsidRPr="0062148D" w:rsidRDefault="0062148D" w:rsidP="0069749A">
      <w:pPr>
        <w:spacing w:before="0" w:after="0"/>
        <w:rPr>
          <w:rFonts w:eastAsiaTheme="majorEastAsia" w:cs="Arial"/>
          <w:b/>
        </w:rPr>
      </w:pPr>
      <w:r w:rsidRPr="0062148D">
        <w:rPr>
          <w:rFonts w:eastAsiaTheme="majorEastAsia" w:cs="Arial"/>
          <w:b/>
        </w:rPr>
        <w:t>List of Tools and Equipment</w:t>
      </w:r>
    </w:p>
    <w:p w14:paraId="49B57A6B" w14:textId="77777777" w:rsidR="0069749A" w:rsidRPr="0069749A" w:rsidRDefault="0069749A" w:rsidP="0069749A">
      <w:pPr>
        <w:spacing w:before="0" w:after="0"/>
        <w:rPr>
          <w:rFonts w:eastAsia="Times New Roman" w:cs="Arial"/>
          <w:lang w:val="en-GB"/>
        </w:rPr>
      </w:pPr>
      <w:r w:rsidRPr="0069749A">
        <w:rPr>
          <w:rFonts w:eastAsia="Times New Roman" w:cs="Arial"/>
          <w:lang w:val="en-GB"/>
        </w:rPr>
        <w:t>1</w:t>
      </w:r>
      <w:r w:rsidRPr="0069749A">
        <w:rPr>
          <w:rFonts w:eastAsia="Times New Roman" w:cs="Arial"/>
          <w:lang w:val="en-GB"/>
        </w:rPr>
        <w:tab/>
        <w:t xml:space="preserve">Vehicle </w:t>
      </w:r>
    </w:p>
    <w:p w14:paraId="522626FF" w14:textId="77777777" w:rsidR="0069749A" w:rsidRPr="0069749A" w:rsidRDefault="0069749A" w:rsidP="0069749A">
      <w:pPr>
        <w:spacing w:before="0" w:after="0"/>
        <w:rPr>
          <w:rFonts w:eastAsia="Times New Roman" w:cs="Arial"/>
          <w:lang w:val="en-GB"/>
        </w:rPr>
      </w:pPr>
      <w:r w:rsidRPr="0069749A">
        <w:rPr>
          <w:rFonts w:eastAsia="Times New Roman" w:cs="Arial"/>
          <w:lang w:val="en-GB"/>
        </w:rPr>
        <w:t>2</w:t>
      </w:r>
      <w:r w:rsidRPr="0069749A">
        <w:rPr>
          <w:rFonts w:eastAsia="Times New Roman" w:cs="Arial"/>
          <w:lang w:val="en-GB"/>
        </w:rPr>
        <w:tab/>
        <w:t>Tools trolley (Complete set of hand tools)</w:t>
      </w:r>
    </w:p>
    <w:p w14:paraId="01326A7E" w14:textId="688F1E0C" w:rsidR="0062148D" w:rsidRPr="0062148D" w:rsidRDefault="0069749A" w:rsidP="0069749A">
      <w:pPr>
        <w:spacing w:before="0" w:after="0"/>
        <w:rPr>
          <w:rFonts w:eastAsia="Times New Roman" w:cs="Arial"/>
          <w:lang w:val="en-GB"/>
        </w:rPr>
      </w:pPr>
      <w:r w:rsidRPr="0069749A">
        <w:rPr>
          <w:rFonts w:eastAsia="Times New Roman" w:cs="Arial"/>
          <w:lang w:val="en-GB"/>
        </w:rPr>
        <w:t>3</w:t>
      </w:r>
      <w:r w:rsidRPr="0069749A">
        <w:rPr>
          <w:rFonts w:eastAsia="Times New Roman" w:cs="Arial"/>
          <w:lang w:val="en-GB"/>
        </w:rPr>
        <w:tab/>
        <w:t xml:space="preserve">Complete AC service kit </w:t>
      </w:r>
      <w:r w:rsidR="0062148D" w:rsidRPr="0062148D">
        <w:rPr>
          <w:rFonts w:eastAsia="Times New Roman" w:cs="Arial"/>
          <w:lang w:val="en-GB"/>
        </w:rPr>
        <w:br w:type="page"/>
      </w:r>
    </w:p>
    <w:p w14:paraId="062C02F3"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70" w:name="_Toc30855076"/>
      <w:bookmarkStart w:id="171" w:name="_Toc111725475"/>
      <w:r w:rsidRPr="00BC09FA">
        <w:rPr>
          <w:rFonts w:ascii="Arial" w:hAnsi="Arial" w:cs="Arial"/>
          <w:b/>
          <w:bCs/>
          <w:color w:val="auto"/>
        </w:rPr>
        <w:t>Perform Engine Output Testing</w:t>
      </w:r>
      <w:bookmarkEnd w:id="170"/>
      <w:bookmarkEnd w:id="171"/>
    </w:p>
    <w:p w14:paraId="17D30141" w14:textId="26ECC16A" w:rsidR="0062148D" w:rsidRPr="0062148D" w:rsidRDefault="0062148D" w:rsidP="003F5A16">
      <w:pPr>
        <w:rPr>
          <w:rFonts w:cs="Arial"/>
        </w:rPr>
      </w:pPr>
      <w:r w:rsidRPr="0062148D">
        <w:rPr>
          <w:rFonts w:eastAsiaTheme="majorEastAsia" w:cs="Arial"/>
          <w:b/>
        </w:rPr>
        <w:t>Overview</w:t>
      </w:r>
      <w:r w:rsidR="0069749A">
        <w:rPr>
          <w:rFonts w:eastAsiaTheme="majorEastAsia" w:cs="Arial"/>
          <w:b/>
        </w:rPr>
        <w:t xml:space="preserve">: </w:t>
      </w:r>
      <w:r w:rsidRPr="0062148D">
        <w:rPr>
          <w:rFonts w:cs="Arial"/>
        </w:rPr>
        <w:t>These competency standards designed to enable the learner use dynamometer and other equipment for testing engine under the specified procedure.</w:t>
      </w:r>
    </w:p>
    <w:tbl>
      <w:tblPr>
        <w:tblStyle w:val="TableGrid"/>
        <w:tblW w:w="5000" w:type="pct"/>
        <w:tblLook w:val="0000" w:firstRow="0" w:lastRow="0" w:firstColumn="0" w:lastColumn="0" w:noHBand="0" w:noVBand="0"/>
      </w:tblPr>
      <w:tblGrid>
        <w:gridCol w:w="3365"/>
        <w:gridCol w:w="7561"/>
      </w:tblGrid>
      <w:tr w:rsidR="0062148D" w:rsidRPr="0062148D" w14:paraId="5302FAD0" w14:textId="77777777" w:rsidTr="0069749A">
        <w:trPr>
          <w:trHeight w:val="432"/>
        </w:trPr>
        <w:tc>
          <w:tcPr>
            <w:tcW w:w="1540" w:type="pct"/>
            <w:shd w:val="clear" w:color="auto" w:fill="D9D9D9" w:themeFill="background1" w:themeFillShade="D9"/>
            <w:vAlign w:val="center"/>
          </w:tcPr>
          <w:p w14:paraId="14E3D715" w14:textId="77777777" w:rsidR="0062148D" w:rsidRPr="0069749A" w:rsidRDefault="0062148D" w:rsidP="0069749A">
            <w:pPr>
              <w:keepNext/>
              <w:keepLines/>
              <w:spacing w:before="0" w:after="0" w:line="240" w:lineRule="auto"/>
              <w:jc w:val="left"/>
              <w:outlineLvl w:val="4"/>
              <w:rPr>
                <w:rFonts w:eastAsiaTheme="majorEastAsia"/>
                <w:b/>
                <w:bCs/>
                <w:color w:val="000000" w:themeColor="text1"/>
              </w:rPr>
            </w:pPr>
            <w:r w:rsidRPr="0069749A">
              <w:rPr>
                <w:rFonts w:eastAsiaTheme="majorEastAsia"/>
                <w:b/>
                <w:bCs/>
                <w:color w:val="000000" w:themeColor="text1"/>
              </w:rPr>
              <w:t>Unit of Competency</w:t>
            </w:r>
          </w:p>
        </w:tc>
        <w:tc>
          <w:tcPr>
            <w:tcW w:w="3460" w:type="pct"/>
            <w:shd w:val="clear" w:color="auto" w:fill="D9D9D9" w:themeFill="background1" w:themeFillShade="D9"/>
            <w:vAlign w:val="center"/>
          </w:tcPr>
          <w:p w14:paraId="03BF0A83" w14:textId="77777777" w:rsidR="0062148D" w:rsidRPr="0069749A" w:rsidRDefault="0062148D" w:rsidP="0069749A">
            <w:pPr>
              <w:keepNext/>
              <w:keepLines/>
              <w:spacing w:before="0" w:after="0" w:line="240" w:lineRule="auto"/>
              <w:jc w:val="left"/>
              <w:outlineLvl w:val="4"/>
              <w:rPr>
                <w:rFonts w:eastAsiaTheme="majorEastAsia"/>
                <w:b/>
                <w:bCs/>
                <w:color w:val="000000" w:themeColor="text1"/>
              </w:rPr>
            </w:pPr>
            <w:r w:rsidRPr="0069749A">
              <w:rPr>
                <w:rFonts w:eastAsiaTheme="majorEastAsia"/>
                <w:b/>
                <w:bCs/>
                <w:color w:val="000000" w:themeColor="text1"/>
              </w:rPr>
              <w:t>Performance Criteria</w:t>
            </w:r>
          </w:p>
        </w:tc>
      </w:tr>
      <w:tr w:rsidR="0062148D" w:rsidRPr="0062148D" w14:paraId="21BD80A1" w14:textId="77777777" w:rsidTr="0069749A">
        <w:trPr>
          <w:trHeight w:val="1313"/>
        </w:trPr>
        <w:tc>
          <w:tcPr>
            <w:tcW w:w="1540" w:type="pct"/>
          </w:tcPr>
          <w:p w14:paraId="345CD262" w14:textId="77777777" w:rsidR="0062148D" w:rsidRPr="0062148D" w:rsidRDefault="0062148D">
            <w:pPr>
              <w:numPr>
                <w:ilvl w:val="0"/>
                <w:numId w:val="221"/>
              </w:numPr>
              <w:spacing w:before="0" w:after="0"/>
              <w:ind w:hanging="720"/>
              <w:contextualSpacing/>
              <w:jc w:val="left"/>
              <w:rPr>
                <w:color w:val="000000" w:themeColor="text1"/>
              </w:rPr>
            </w:pPr>
            <w:r w:rsidRPr="0062148D">
              <w:rPr>
                <w:color w:val="000000" w:themeColor="text1"/>
              </w:rPr>
              <w:t xml:space="preserve">Use of dynamometer  </w:t>
            </w:r>
          </w:p>
        </w:tc>
        <w:tc>
          <w:tcPr>
            <w:tcW w:w="3460" w:type="pct"/>
          </w:tcPr>
          <w:p w14:paraId="67FFC4C1" w14:textId="77777777" w:rsidR="0062148D" w:rsidRPr="0062148D" w:rsidRDefault="0062148D">
            <w:pPr>
              <w:numPr>
                <w:ilvl w:val="0"/>
                <w:numId w:val="222"/>
              </w:numPr>
              <w:spacing w:before="0" w:after="0"/>
              <w:ind w:left="576" w:hanging="576"/>
              <w:jc w:val="left"/>
              <w:rPr>
                <w:color w:val="000000" w:themeColor="text1"/>
              </w:rPr>
            </w:pPr>
            <w:r w:rsidRPr="0062148D">
              <w:rPr>
                <w:color w:val="000000" w:themeColor="text1"/>
              </w:rPr>
              <w:t xml:space="preserve">Inspect the dynamometer condition </w:t>
            </w:r>
          </w:p>
          <w:p w14:paraId="5A2C0112" w14:textId="1B7C04A6" w:rsidR="0062148D" w:rsidRPr="0062148D" w:rsidRDefault="0062148D">
            <w:pPr>
              <w:numPr>
                <w:ilvl w:val="0"/>
                <w:numId w:val="222"/>
              </w:numPr>
              <w:spacing w:before="0" w:after="0"/>
              <w:ind w:left="576" w:hanging="576"/>
              <w:jc w:val="left"/>
              <w:rPr>
                <w:color w:val="000000" w:themeColor="text1"/>
              </w:rPr>
            </w:pPr>
            <w:r w:rsidRPr="0062148D">
              <w:rPr>
                <w:color w:val="000000" w:themeColor="text1"/>
              </w:rPr>
              <w:t xml:space="preserve">Attach the dynamometer with engine </w:t>
            </w:r>
          </w:p>
          <w:p w14:paraId="6531EB06" w14:textId="77777777" w:rsidR="0062148D" w:rsidRPr="0062148D" w:rsidRDefault="0062148D">
            <w:pPr>
              <w:numPr>
                <w:ilvl w:val="0"/>
                <w:numId w:val="222"/>
              </w:numPr>
              <w:spacing w:before="0" w:after="0"/>
              <w:ind w:left="576" w:hanging="576"/>
              <w:jc w:val="left"/>
              <w:rPr>
                <w:color w:val="000000" w:themeColor="text1"/>
              </w:rPr>
            </w:pPr>
            <w:r w:rsidRPr="0062148D">
              <w:rPr>
                <w:color w:val="000000" w:themeColor="text1"/>
              </w:rPr>
              <w:t>Operate the engine and check its condition.</w:t>
            </w:r>
          </w:p>
          <w:p w14:paraId="47123D11" w14:textId="77777777" w:rsidR="0062148D" w:rsidRPr="0062148D" w:rsidRDefault="0062148D">
            <w:pPr>
              <w:numPr>
                <w:ilvl w:val="0"/>
                <w:numId w:val="222"/>
              </w:numPr>
              <w:spacing w:before="0" w:after="0"/>
              <w:ind w:left="576" w:hanging="576"/>
              <w:jc w:val="left"/>
              <w:rPr>
                <w:rFonts w:eastAsia="Times New Roman"/>
                <w:color w:val="000000" w:themeColor="text1"/>
              </w:rPr>
            </w:pPr>
            <w:r w:rsidRPr="0062148D">
              <w:rPr>
                <w:color w:val="000000" w:themeColor="text1"/>
              </w:rPr>
              <w:t>Record the data during testing</w:t>
            </w:r>
          </w:p>
        </w:tc>
      </w:tr>
      <w:tr w:rsidR="0062148D" w:rsidRPr="0062148D" w14:paraId="2C59722F" w14:textId="77777777" w:rsidTr="0069749A">
        <w:trPr>
          <w:trHeight w:val="1313"/>
        </w:trPr>
        <w:tc>
          <w:tcPr>
            <w:tcW w:w="1540" w:type="pct"/>
          </w:tcPr>
          <w:p w14:paraId="7DFC76F4" w14:textId="77777777" w:rsidR="0062148D" w:rsidRPr="0062148D" w:rsidRDefault="0062148D">
            <w:pPr>
              <w:numPr>
                <w:ilvl w:val="0"/>
                <w:numId w:val="221"/>
              </w:numPr>
              <w:spacing w:before="0" w:after="0"/>
              <w:ind w:hanging="720"/>
              <w:contextualSpacing/>
              <w:jc w:val="left"/>
              <w:rPr>
                <w:color w:val="000000" w:themeColor="text1"/>
              </w:rPr>
            </w:pPr>
            <w:r w:rsidRPr="0062148D">
              <w:rPr>
                <w:color w:val="000000" w:themeColor="text1"/>
              </w:rPr>
              <w:t>Measure volumetric efficiency</w:t>
            </w:r>
          </w:p>
        </w:tc>
        <w:tc>
          <w:tcPr>
            <w:tcW w:w="3460" w:type="pct"/>
          </w:tcPr>
          <w:p w14:paraId="596C6002" w14:textId="77777777" w:rsidR="0062148D" w:rsidRPr="0062148D" w:rsidRDefault="0062148D">
            <w:pPr>
              <w:numPr>
                <w:ilvl w:val="0"/>
                <w:numId w:val="256"/>
              </w:numPr>
              <w:spacing w:before="0" w:after="0"/>
              <w:ind w:left="576" w:hanging="576"/>
              <w:jc w:val="left"/>
              <w:rPr>
                <w:color w:val="000000" w:themeColor="text1"/>
              </w:rPr>
            </w:pPr>
            <w:r w:rsidRPr="0062148D">
              <w:rPr>
                <w:color w:val="000000" w:themeColor="text1"/>
              </w:rPr>
              <w:t>Calculate the engine volume</w:t>
            </w:r>
          </w:p>
          <w:p w14:paraId="2DABFFD3" w14:textId="77777777" w:rsidR="0062148D" w:rsidRPr="0062148D" w:rsidRDefault="0062148D">
            <w:pPr>
              <w:numPr>
                <w:ilvl w:val="0"/>
                <w:numId w:val="256"/>
              </w:numPr>
              <w:spacing w:before="0" w:after="0"/>
              <w:ind w:left="576" w:hanging="576"/>
              <w:jc w:val="left"/>
              <w:rPr>
                <w:color w:val="000000" w:themeColor="text1"/>
              </w:rPr>
            </w:pPr>
            <w:r w:rsidRPr="0062148D">
              <w:rPr>
                <w:color w:val="000000" w:themeColor="text1"/>
              </w:rPr>
              <w:t>Measure vacuum pressure</w:t>
            </w:r>
          </w:p>
          <w:p w14:paraId="3A8205FD" w14:textId="77777777" w:rsidR="0062148D" w:rsidRPr="0062148D" w:rsidRDefault="0062148D">
            <w:pPr>
              <w:numPr>
                <w:ilvl w:val="0"/>
                <w:numId w:val="256"/>
              </w:numPr>
              <w:spacing w:before="0" w:after="0"/>
              <w:ind w:left="576" w:hanging="576"/>
              <w:jc w:val="left"/>
              <w:rPr>
                <w:color w:val="000000" w:themeColor="text1"/>
              </w:rPr>
            </w:pPr>
            <w:r w:rsidRPr="0062148D">
              <w:rPr>
                <w:color w:val="000000" w:themeColor="text1"/>
              </w:rPr>
              <w:t>Measure Air volume</w:t>
            </w:r>
          </w:p>
          <w:p w14:paraId="292C8790" w14:textId="77777777" w:rsidR="0062148D" w:rsidRPr="0062148D" w:rsidRDefault="0062148D">
            <w:pPr>
              <w:numPr>
                <w:ilvl w:val="0"/>
                <w:numId w:val="256"/>
              </w:numPr>
              <w:spacing w:before="0" w:after="0"/>
              <w:ind w:left="576" w:hanging="576"/>
              <w:jc w:val="left"/>
              <w:rPr>
                <w:color w:val="000000" w:themeColor="text1"/>
              </w:rPr>
            </w:pPr>
            <w:r w:rsidRPr="0062148D">
              <w:rPr>
                <w:color w:val="000000" w:themeColor="text1"/>
              </w:rPr>
              <w:t xml:space="preserve">Induction time </w:t>
            </w:r>
          </w:p>
        </w:tc>
      </w:tr>
    </w:tbl>
    <w:p w14:paraId="7E7E4ADD"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4E0AFFAA" w14:textId="77777777" w:rsidR="0062148D" w:rsidRPr="0062148D" w:rsidRDefault="0062148D">
      <w:pPr>
        <w:numPr>
          <w:ilvl w:val="0"/>
          <w:numId w:val="223"/>
        </w:numPr>
        <w:autoSpaceDE w:val="0"/>
        <w:autoSpaceDN w:val="0"/>
        <w:adjustRightInd w:val="0"/>
        <w:spacing w:before="0" w:after="0"/>
        <w:ind w:left="864" w:hanging="720"/>
        <w:contextualSpacing/>
        <w:rPr>
          <w:rFonts w:cs="Arial"/>
        </w:rPr>
      </w:pPr>
      <w:r w:rsidRPr="0062148D">
        <w:rPr>
          <w:rFonts w:cs="Arial"/>
        </w:rPr>
        <w:t>Describe the dynamometer</w:t>
      </w:r>
    </w:p>
    <w:p w14:paraId="16FEEE82" w14:textId="77777777" w:rsidR="0062148D" w:rsidRPr="0062148D" w:rsidRDefault="0062148D">
      <w:pPr>
        <w:numPr>
          <w:ilvl w:val="0"/>
          <w:numId w:val="223"/>
        </w:numPr>
        <w:autoSpaceDE w:val="0"/>
        <w:autoSpaceDN w:val="0"/>
        <w:adjustRightInd w:val="0"/>
        <w:spacing w:before="0" w:after="0"/>
        <w:ind w:left="864" w:hanging="720"/>
        <w:contextualSpacing/>
        <w:rPr>
          <w:rFonts w:cs="Arial"/>
        </w:rPr>
      </w:pPr>
      <w:r w:rsidRPr="0062148D">
        <w:rPr>
          <w:rFonts w:cs="Arial"/>
        </w:rPr>
        <w:t>Describe the function of dynamometer.</w:t>
      </w:r>
    </w:p>
    <w:p w14:paraId="4D10AB38" w14:textId="77777777" w:rsidR="0062148D" w:rsidRPr="0062148D" w:rsidRDefault="0062148D">
      <w:pPr>
        <w:numPr>
          <w:ilvl w:val="0"/>
          <w:numId w:val="223"/>
        </w:numPr>
        <w:autoSpaceDE w:val="0"/>
        <w:autoSpaceDN w:val="0"/>
        <w:adjustRightInd w:val="0"/>
        <w:spacing w:before="0" w:after="0"/>
        <w:ind w:left="864" w:hanging="720"/>
        <w:contextualSpacing/>
        <w:rPr>
          <w:rFonts w:cs="Arial"/>
        </w:rPr>
      </w:pPr>
      <w:r w:rsidRPr="0062148D">
        <w:rPr>
          <w:rFonts w:cs="Arial"/>
        </w:rPr>
        <w:t>Describe the importance engine testing with dynamometer.</w:t>
      </w:r>
    </w:p>
    <w:p w14:paraId="01B8BEB2"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277854C2" w14:textId="77777777" w:rsidR="0062148D" w:rsidRPr="0062148D" w:rsidRDefault="0062148D">
      <w:pPr>
        <w:numPr>
          <w:ilvl w:val="0"/>
          <w:numId w:val="1"/>
        </w:numPr>
        <w:spacing w:before="0" w:after="200"/>
        <w:contextualSpacing/>
        <w:rPr>
          <w:rFonts w:cs="Arial"/>
        </w:rPr>
      </w:pPr>
      <w:r w:rsidRPr="0062148D">
        <w:rPr>
          <w:rFonts w:cs="Arial"/>
        </w:rPr>
        <w:t>Capable to attach the dynamometer with engine.</w:t>
      </w:r>
    </w:p>
    <w:p w14:paraId="4E5862C1" w14:textId="77777777" w:rsidR="0062148D" w:rsidRPr="0062148D" w:rsidRDefault="0062148D">
      <w:pPr>
        <w:numPr>
          <w:ilvl w:val="0"/>
          <w:numId w:val="1"/>
        </w:numPr>
        <w:spacing w:before="0" w:after="200"/>
        <w:contextualSpacing/>
        <w:rPr>
          <w:rFonts w:cs="Arial"/>
        </w:rPr>
      </w:pPr>
      <w:r w:rsidRPr="0062148D">
        <w:rPr>
          <w:rFonts w:cs="Arial"/>
        </w:rPr>
        <w:t>Capable to record data.</w:t>
      </w:r>
    </w:p>
    <w:p w14:paraId="2FD17383" w14:textId="77777777" w:rsidR="0062148D" w:rsidRPr="0062148D" w:rsidRDefault="0062148D">
      <w:pPr>
        <w:numPr>
          <w:ilvl w:val="0"/>
          <w:numId w:val="1"/>
        </w:numPr>
        <w:spacing w:before="0" w:after="200"/>
        <w:contextualSpacing/>
        <w:rPr>
          <w:rFonts w:cs="Arial"/>
        </w:rPr>
      </w:pPr>
      <w:r w:rsidRPr="0062148D">
        <w:rPr>
          <w:rFonts w:cs="Arial"/>
        </w:rPr>
        <w:t>Capable to analyze engine condition.</w:t>
      </w:r>
    </w:p>
    <w:p w14:paraId="11492390" w14:textId="77777777" w:rsidR="0062148D" w:rsidRPr="0062148D" w:rsidRDefault="0062148D" w:rsidP="003F5A16">
      <w:pPr>
        <w:rPr>
          <w:rFonts w:eastAsiaTheme="majorEastAsia" w:cs="Arial"/>
          <w:b/>
        </w:rPr>
      </w:pPr>
      <w:r w:rsidRPr="0062148D">
        <w:rPr>
          <w:rFonts w:eastAsiaTheme="majorEastAsia" w:cs="Arial"/>
          <w:b/>
        </w:rPr>
        <w:t>List of Tools and Equipment</w:t>
      </w:r>
    </w:p>
    <w:p w14:paraId="28EEB5CB" w14:textId="77777777" w:rsidR="0069749A" w:rsidRPr="0069749A" w:rsidRDefault="0069749A" w:rsidP="0069749A">
      <w:pPr>
        <w:spacing w:before="0" w:after="0"/>
        <w:rPr>
          <w:rFonts w:cs="Arial"/>
        </w:rPr>
      </w:pPr>
      <w:r w:rsidRPr="0069749A">
        <w:rPr>
          <w:rFonts w:cs="Arial"/>
        </w:rPr>
        <w:t>1</w:t>
      </w:r>
      <w:r w:rsidRPr="0069749A">
        <w:rPr>
          <w:rFonts w:cs="Arial"/>
        </w:rPr>
        <w:tab/>
        <w:t xml:space="preserve">Engine </w:t>
      </w:r>
    </w:p>
    <w:p w14:paraId="68C0FF51" w14:textId="77777777" w:rsidR="0069749A" w:rsidRPr="0069749A" w:rsidRDefault="0069749A" w:rsidP="0069749A">
      <w:pPr>
        <w:spacing w:before="0" w:after="0"/>
        <w:rPr>
          <w:rFonts w:cs="Arial"/>
        </w:rPr>
      </w:pPr>
      <w:r w:rsidRPr="0069749A">
        <w:rPr>
          <w:rFonts w:cs="Arial"/>
        </w:rPr>
        <w:t>2</w:t>
      </w:r>
      <w:r w:rsidRPr="0069749A">
        <w:rPr>
          <w:rFonts w:cs="Arial"/>
        </w:rPr>
        <w:tab/>
        <w:t>Tools trolley (Complete set of hand tools)</w:t>
      </w:r>
    </w:p>
    <w:p w14:paraId="19E78B5C" w14:textId="4F0FA6B5" w:rsidR="0062148D" w:rsidRPr="0062148D" w:rsidRDefault="0069749A" w:rsidP="0069749A">
      <w:pPr>
        <w:spacing w:before="0" w:after="0"/>
        <w:rPr>
          <w:rFonts w:cs="Arial"/>
        </w:rPr>
      </w:pPr>
      <w:r w:rsidRPr="0069749A">
        <w:rPr>
          <w:rFonts w:cs="Arial"/>
        </w:rPr>
        <w:t>3</w:t>
      </w:r>
      <w:r w:rsidRPr="0069749A">
        <w:rPr>
          <w:rFonts w:cs="Arial"/>
        </w:rPr>
        <w:tab/>
        <w:t>Dynamometer</w:t>
      </w:r>
    </w:p>
    <w:p w14:paraId="62DA1419" w14:textId="77777777" w:rsidR="0062148D" w:rsidRPr="0062148D" w:rsidRDefault="0062148D" w:rsidP="0062148D">
      <w:pPr>
        <w:rPr>
          <w:rFonts w:eastAsiaTheme="majorEastAsia" w:cs="Arial"/>
          <w:b/>
          <w:bCs/>
          <w:color w:val="4F81BD" w:themeColor="accent1"/>
        </w:rPr>
      </w:pPr>
      <w:r w:rsidRPr="0062148D">
        <w:rPr>
          <w:rFonts w:cs="Arial"/>
        </w:rPr>
        <w:br w:type="page"/>
      </w:r>
    </w:p>
    <w:p w14:paraId="6341EE74" w14:textId="77777777" w:rsidR="0062148D" w:rsidRPr="00BC09FA" w:rsidRDefault="0062148D">
      <w:pPr>
        <w:pStyle w:val="Heading3"/>
        <w:numPr>
          <w:ilvl w:val="0"/>
          <w:numId w:val="280"/>
        </w:numPr>
        <w:shd w:val="clear" w:color="auto" w:fill="FFC000"/>
        <w:spacing w:line="276" w:lineRule="auto"/>
        <w:ind w:left="2160" w:hanging="1800"/>
        <w:rPr>
          <w:rFonts w:ascii="Arial" w:hAnsi="Arial" w:cs="Arial"/>
          <w:b/>
          <w:bCs/>
          <w:color w:val="auto"/>
        </w:rPr>
      </w:pPr>
      <w:bookmarkStart w:id="172" w:name="_Toc30855077"/>
      <w:bookmarkStart w:id="173" w:name="_Toc111725476"/>
      <w:r w:rsidRPr="00BC09FA">
        <w:rPr>
          <w:rFonts w:ascii="Arial" w:hAnsi="Arial" w:cs="Arial"/>
          <w:b/>
          <w:bCs/>
          <w:color w:val="auto"/>
        </w:rPr>
        <w:t>Read and Interpret Hydraulic and Pneumatic Code and Symbols</w:t>
      </w:r>
      <w:bookmarkEnd w:id="172"/>
      <w:bookmarkEnd w:id="173"/>
    </w:p>
    <w:p w14:paraId="21160897" w14:textId="7C3D7201" w:rsidR="0062148D" w:rsidRPr="0062148D" w:rsidRDefault="0062148D" w:rsidP="003F5A16">
      <w:pPr>
        <w:rPr>
          <w:rFonts w:cs="Arial"/>
        </w:rPr>
      </w:pPr>
      <w:r w:rsidRPr="0062148D">
        <w:rPr>
          <w:rFonts w:eastAsiaTheme="majorEastAsia" w:cs="Arial"/>
          <w:b/>
        </w:rPr>
        <w:t>Overview</w:t>
      </w:r>
      <w:r w:rsidR="0069749A">
        <w:rPr>
          <w:rFonts w:eastAsiaTheme="majorEastAsia" w:cs="Arial"/>
          <w:b/>
        </w:rPr>
        <w:t xml:space="preserve">: </w:t>
      </w:r>
      <w:r w:rsidRPr="0062148D">
        <w:rPr>
          <w:rFonts w:cs="Arial"/>
        </w:rPr>
        <w:t>These competency standards designed to enable the learner to understand International Hydraulic and Pneumatic Code and Symbols.</w:t>
      </w:r>
    </w:p>
    <w:tbl>
      <w:tblPr>
        <w:tblStyle w:val="TableGrid"/>
        <w:tblW w:w="4816" w:type="pct"/>
        <w:tblInd w:w="198" w:type="dxa"/>
        <w:tblLook w:val="0000" w:firstRow="0" w:lastRow="0" w:firstColumn="0" w:lastColumn="0" w:noHBand="0" w:noVBand="0"/>
      </w:tblPr>
      <w:tblGrid>
        <w:gridCol w:w="3157"/>
        <w:gridCol w:w="7367"/>
      </w:tblGrid>
      <w:tr w:rsidR="0062148D" w:rsidRPr="0062148D" w14:paraId="4FBA5D7C" w14:textId="77777777" w:rsidTr="0069749A">
        <w:trPr>
          <w:trHeight w:val="432"/>
        </w:trPr>
        <w:tc>
          <w:tcPr>
            <w:tcW w:w="1500" w:type="pct"/>
            <w:shd w:val="clear" w:color="auto" w:fill="D9D9D9" w:themeFill="background1" w:themeFillShade="D9"/>
            <w:vAlign w:val="center"/>
          </w:tcPr>
          <w:p w14:paraId="65543BBB" w14:textId="77777777" w:rsidR="0062148D" w:rsidRPr="0069749A" w:rsidRDefault="0062148D" w:rsidP="0069749A">
            <w:pPr>
              <w:keepNext/>
              <w:keepLines/>
              <w:spacing w:before="0" w:after="0" w:line="240" w:lineRule="auto"/>
              <w:jc w:val="left"/>
              <w:outlineLvl w:val="4"/>
              <w:rPr>
                <w:rFonts w:eastAsiaTheme="majorEastAsia"/>
                <w:b/>
                <w:bCs/>
                <w:color w:val="000000" w:themeColor="text1"/>
              </w:rPr>
            </w:pPr>
            <w:r w:rsidRPr="0069749A">
              <w:rPr>
                <w:rFonts w:eastAsiaTheme="majorEastAsia"/>
                <w:b/>
                <w:bCs/>
                <w:color w:val="000000" w:themeColor="text1"/>
              </w:rPr>
              <w:t>Unit of Competency</w:t>
            </w:r>
          </w:p>
        </w:tc>
        <w:tc>
          <w:tcPr>
            <w:tcW w:w="3500" w:type="pct"/>
            <w:shd w:val="clear" w:color="auto" w:fill="D9D9D9" w:themeFill="background1" w:themeFillShade="D9"/>
            <w:vAlign w:val="center"/>
          </w:tcPr>
          <w:p w14:paraId="6B845B95" w14:textId="77777777" w:rsidR="0062148D" w:rsidRPr="0069749A" w:rsidRDefault="0062148D" w:rsidP="0069749A">
            <w:pPr>
              <w:keepNext/>
              <w:keepLines/>
              <w:spacing w:before="0" w:after="0" w:line="240" w:lineRule="auto"/>
              <w:jc w:val="left"/>
              <w:outlineLvl w:val="4"/>
              <w:rPr>
                <w:rFonts w:eastAsiaTheme="majorEastAsia"/>
                <w:b/>
                <w:bCs/>
                <w:color w:val="000000" w:themeColor="text1"/>
              </w:rPr>
            </w:pPr>
            <w:r w:rsidRPr="0069749A">
              <w:rPr>
                <w:rFonts w:eastAsiaTheme="majorEastAsia"/>
                <w:b/>
                <w:bCs/>
                <w:color w:val="000000" w:themeColor="text1"/>
              </w:rPr>
              <w:t>Performance Criteria</w:t>
            </w:r>
          </w:p>
        </w:tc>
      </w:tr>
      <w:tr w:rsidR="0062148D" w:rsidRPr="0062148D" w14:paraId="1E1ACB5D" w14:textId="77777777" w:rsidTr="0069749A">
        <w:trPr>
          <w:trHeight w:val="962"/>
        </w:trPr>
        <w:tc>
          <w:tcPr>
            <w:tcW w:w="1500" w:type="pct"/>
          </w:tcPr>
          <w:p w14:paraId="3BA14FB7" w14:textId="77777777" w:rsidR="0062148D" w:rsidRPr="0062148D" w:rsidRDefault="0062148D">
            <w:pPr>
              <w:numPr>
                <w:ilvl w:val="0"/>
                <w:numId w:val="224"/>
              </w:numPr>
              <w:spacing w:before="0" w:after="0"/>
              <w:ind w:hanging="720"/>
              <w:contextualSpacing/>
              <w:rPr>
                <w:color w:val="000000" w:themeColor="text1"/>
              </w:rPr>
            </w:pPr>
            <w:r w:rsidRPr="0062148D">
              <w:rPr>
                <w:color w:val="000000" w:themeColor="text1"/>
              </w:rPr>
              <w:t xml:space="preserve">Hydraulic symbol  </w:t>
            </w:r>
          </w:p>
        </w:tc>
        <w:tc>
          <w:tcPr>
            <w:tcW w:w="3500" w:type="pct"/>
          </w:tcPr>
          <w:p w14:paraId="367BE803" w14:textId="77777777" w:rsidR="0062148D" w:rsidRPr="0062148D" w:rsidRDefault="0062148D">
            <w:pPr>
              <w:widowControl w:val="0"/>
              <w:numPr>
                <w:ilvl w:val="0"/>
                <w:numId w:val="225"/>
              </w:numPr>
              <w:tabs>
                <w:tab w:val="left" w:pos="2960"/>
                <w:tab w:val="left" w:pos="2961"/>
              </w:tabs>
              <w:autoSpaceDE w:val="0"/>
              <w:autoSpaceDN w:val="0"/>
              <w:spacing w:before="0" w:after="0"/>
              <w:ind w:left="576" w:hanging="576"/>
              <w:contextualSpacing/>
              <w:rPr>
                <w:color w:val="000000" w:themeColor="text1"/>
              </w:rPr>
            </w:pPr>
            <w:r w:rsidRPr="0062148D">
              <w:rPr>
                <w:color w:val="000000" w:themeColor="text1"/>
              </w:rPr>
              <w:t>Identify the hydraulic symbol.</w:t>
            </w:r>
          </w:p>
          <w:p w14:paraId="4A808E56" w14:textId="77777777" w:rsidR="0062148D" w:rsidRPr="0062148D" w:rsidRDefault="0062148D">
            <w:pPr>
              <w:widowControl w:val="0"/>
              <w:numPr>
                <w:ilvl w:val="0"/>
                <w:numId w:val="225"/>
              </w:numPr>
              <w:tabs>
                <w:tab w:val="left" w:pos="2960"/>
                <w:tab w:val="left" w:pos="2961"/>
              </w:tabs>
              <w:autoSpaceDE w:val="0"/>
              <w:autoSpaceDN w:val="0"/>
              <w:spacing w:before="0" w:after="0"/>
              <w:ind w:left="576" w:hanging="576"/>
              <w:contextualSpacing/>
              <w:rPr>
                <w:color w:val="000000" w:themeColor="text1"/>
              </w:rPr>
            </w:pPr>
            <w:r w:rsidRPr="0062148D">
              <w:rPr>
                <w:color w:val="000000" w:themeColor="text1"/>
              </w:rPr>
              <w:t>Identify the Hydro pneumatic symbol</w:t>
            </w:r>
          </w:p>
          <w:p w14:paraId="40E14B84" w14:textId="77777777" w:rsidR="0062148D" w:rsidRPr="0062148D" w:rsidRDefault="0062148D">
            <w:pPr>
              <w:widowControl w:val="0"/>
              <w:numPr>
                <w:ilvl w:val="0"/>
                <w:numId w:val="225"/>
              </w:numPr>
              <w:tabs>
                <w:tab w:val="left" w:pos="2960"/>
                <w:tab w:val="left" w:pos="2961"/>
              </w:tabs>
              <w:autoSpaceDE w:val="0"/>
              <w:autoSpaceDN w:val="0"/>
              <w:spacing w:before="0" w:after="0"/>
              <w:ind w:left="576" w:hanging="576"/>
              <w:contextualSpacing/>
              <w:rPr>
                <w:color w:val="000000" w:themeColor="text1"/>
              </w:rPr>
            </w:pPr>
            <w:r w:rsidRPr="0062148D">
              <w:rPr>
                <w:color w:val="000000" w:themeColor="text1"/>
              </w:rPr>
              <w:t>Inspect and read different hydraulic circuit diagram.</w:t>
            </w:r>
          </w:p>
        </w:tc>
      </w:tr>
      <w:tr w:rsidR="0062148D" w:rsidRPr="0062148D" w14:paraId="6C0E65B2" w14:textId="77777777" w:rsidTr="0069749A">
        <w:trPr>
          <w:trHeight w:val="980"/>
        </w:trPr>
        <w:tc>
          <w:tcPr>
            <w:tcW w:w="1500" w:type="pct"/>
          </w:tcPr>
          <w:p w14:paraId="04F88269" w14:textId="77777777" w:rsidR="0062148D" w:rsidRPr="0062148D" w:rsidRDefault="0062148D">
            <w:pPr>
              <w:numPr>
                <w:ilvl w:val="0"/>
                <w:numId w:val="224"/>
              </w:numPr>
              <w:spacing w:before="0" w:after="0"/>
              <w:ind w:hanging="720"/>
              <w:contextualSpacing/>
              <w:rPr>
                <w:bCs/>
                <w:color w:val="000000" w:themeColor="text1"/>
              </w:rPr>
            </w:pPr>
            <w:r w:rsidRPr="0062148D">
              <w:rPr>
                <w:bCs/>
                <w:color w:val="000000" w:themeColor="text1"/>
              </w:rPr>
              <w:t>Pneumatic Symbol</w:t>
            </w:r>
          </w:p>
        </w:tc>
        <w:tc>
          <w:tcPr>
            <w:tcW w:w="3500" w:type="pct"/>
          </w:tcPr>
          <w:p w14:paraId="4CAF9E88" w14:textId="77777777" w:rsidR="0062148D" w:rsidRPr="0062148D" w:rsidRDefault="0062148D">
            <w:pPr>
              <w:widowControl w:val="0"/>
              <w:numPr>
                <w:ilvl w:val="0"/>
                <w:numId w:val="226"/>
              </w:numPr>
              <w:tabs>
                <w:tab w:val="left" w:pos="2960"/>
                <w:tab w:val="left" w:pos="2961"/>
              </w:tabs>
              <w:autoSpaceDE w:val="0"/>
              <w:autoSpaceDN w:val="0"/>
              <w:spacing w:before="0" w:after="0"/>
              <w:ind w:left="576" w:hanging="576"/>
              <w:contextualSpacing/>
              <w:rPr>
                <w:color w:val="000000" w:themeColor="text1"/>
              </w:rPr>
            </w:pPr>
            <w:r w:rsidRPr="0062148D">
              <w:rPr>
                <w:color w:val="000000" w:themeColor="text1"/>
              </w:rPr>
              <w:t>Identify the pneumatic symbol.</w:t>
            </w:r>
          </w:p>
          <w:p w14:paraId="08619D94" w14:textId="0341C863" w:rsidR="0062148D" w:rsidRPr="0062148D" w:rsidRDefault="0062148D">
            <w:pPr>
              <w:widowControl w:val="0"/>
              <w:numPr>
                <w:ilvl w:val="0"/>
                <w:numId w:val="226"/>
              </w:numPr>
              <w:tabs>
                <w:tab w:val="left" w:pos="2960"/>
                <w:tab w:val="left" w:pos="2961"/>
              </w:tabs>
              <w:autoSpaceDE w:val="0"/>
              <w:autoSpaceDN w:val="0"/>
              <w:spacing w:before="0" w:after="0"/>
              <w:ind w:left="576" w:hanging="576"/>
              <w:contextualSpacing/>
              <w:rPr>
                <w:color w:val="000000" w:themeColor="text1"/>
              </w:rPr>
            </w:pPr>
            <w:r w:rsidRPr="0062148D">
              <w:rPr>
                <w:color w:val="000000" w:themeColor="text1"/>
              </w:rPr>
              <w:t>Identify the Electro pneumatic symbol</w:t>
            </w:r>
          </w:p>
          <w:p w14:paraId="23E6E5E6" w14:textId="77777777" w:rsidR="0062148D" w:rsidRPr="0062148D" w:rsidRDefault="0062148D">
            <w:pPr>
              <w:widowControl w:val="0"/>
              <w:numPr>
                <w:ilvl w:val="0"/>
                <w:numId w:val="226"/>
              </w:numPr>
              <w:tabs>
                <w:tab w:val="left" w:pos="2960"/>
                <w:tab w:val="left" w:pos="2961"/>
              </w:tabs>
              <w:autoSpaceDE w:val="0"/>
              <w:autoSpaceDN w:val="0"/>
              <w:spacing w:before="0" w:after="0"/>
              <w:ind w:left="576" w:hanging="576"/>
              <w:contextualSpacing/>
              <w:rPr>
                <w:color w:val="000000" w:themeColor="text1"/>
              </w:rPr>
            </w:pPr>
            <w:r w:rsidRPr="0062148D">
              <w:rPr>
                <w:color w:val="000000" w:themeColor="text1"/>
              </w:rPr>
              <w:t>Inspect and read different pneumatic circuit diagram</w:t>
            </w:r>
          </w:p>
        </w:tc>
      </w:tr>
    </w:tbl>
    <w:p w14:paraId="7F603FE4" w14:textId="77777777" w:rsidR="0062148D" w:rsidRPr="0062148D" w:rsidRDefault="0062148D" w:rsidP="003F5A16">
      <w:pPr>
        <w:rPr>
          <w:rFonts w:eastAsiaTheme="majorEastAsia" w:cs="Arial"/>
          <w:b/>
        </w:rPr>
      </w:pPr>
      <w:r w:rsidRPr="0062148D">
        <w:rPr>
          <w:rFonts w:eastAsiaTheme="majorEastAsia" w:cs="Arial"/>
          <w:b/>
        </w:rPr>
        <w:t>Knowledge &amp; Understanding</w:t>
      </w:r>
    </w:p>
    <w:p w14:paraId="2A801321" w14:textId="77777777" w:rsidR="0062148D" w:rsidRPr="0062148D" w:rsidRDefault="0062148D">
      <w:pPr>
        <w:numPr>
          <w:ilvl w:val="0"/>
          <w:numId w:val="227"/>
        </w:numPr>
        <w:autoSpaceDE w:val="0"/>
        <w:autoSpaceDN w:val="0"/>
        <w:adjustRightInd w:val="0"/>
        <w:spacing w:before="0" w:after="0"/>
        <w:ind w:left="864" w:hanging="720"/>
        <w:contextualSpacing/>
        <w:rPr>
          <w:rFonts w:cs="Arial"/>
        </w:rPr>
      </w:pPr>
      <w:r w:rsidRPr="0062148D">
        <w:rPr>
          <w:rFonts w:cs="Arial"/>
        </w:rPr>
        <w:t>Describe the different hydraulic symbol</w:t>
      </w:r>
    </w:p>
    <w:p w14:paraId="0E6A91DD" w14:textId="77777777" w:rsidR="0062148D" w:rsidRPr="0062148D" w:rsidRDefault="0062148D">
      <w:pPr>
        <w:numPr>
          <w:ilvl w:val="0"/>
          <w:numId w:val="227"/>
        </w:numPr>
        <w:autoSpaceDE w:val="0"/>
        <w:autoSpaceDN w:val="0"/>
        <w:adjustRightInd w:val="0"/>
        <w:spacing w:before="0" w:after="0"/>
        <w:ind w:left="864" w:hanging="720"/>
        <w:contextualSpacing/>
        <w:rPr>
          <w:rFonts w:cs="Arial"/>
        </w:rPr>
      </w:pPr>
      <w:r w:rsidRPr="0062148D">
        <w:rPr>
          <w:rFonts w:cs="Arial"/>
        </w:rPr>
        <w:t>Describe the different hydro pneumatic symbol.</w:t>
      </w:r>
    </w:p>
    <w:p w14:paraId="296A7998" w14:textId="77777777" w:rsidR="0062148D" w:rsidRPr="0062148D" w:rsidRDefault="0062148D">
      <w:pPr>
        <w:numPr>
          <w:ilvl w:val="0"/>
          <w:numId w:val="227"/>
        </w:numPr>
        <w:autoSpaceDE w:val="0"/>
        <w:autoSpaceDN w:val="0"/>
        <w:adjustRightInd w:val="0"/>
        <w:spacing w:before="0" w:after="0"/>
        <w:ind w:left="864" w:hanging="720"/>
        <w:contextualSpacing/>
        <w:rPr>
          <w:rFonts w:cs="Arial"/>
        </w:rPr>
      </w:pPr>
      <w:r w:rsidRPr="0062148D">
        <w:rPr>
          <w:rFonts w:cs="Arial"/>
        </w:rPr>
        <w:t>Describe the pneumatic symbol.</w:t>
      </w:r>
    </w:p>
    <w:p w14:paraId="74C7796F" w14:textId="77777777" w:rsidR="0062148D" w:rsidRPr="0062148D" w:rsidRDefault="0062148D">
      <w:pPr>
        <w:numPr>
          <w:ilvl w:val="0"/>
          <w:numId w:val="227"/>
        </w:numPr>
        <w:autoSpaceDE w:val="0"/>
        <w:autoSpaceDN w:val="0"/>
        <w:adjustRightInd w:val="0"/>
        <w:spacing w:before="0" w:after="0"/>
        <w:ind w:left="864" w:hanging="720"/>
        <w:contextualSpacing/>
        <w:rPr>
          <w:rFonts w:cs="Arial"/>
        </w:rPr>
      </w:pPr>
      <w:r w:rsidRPr="0062148D">
        <w:rPr>
          <w:rFonts w:cs="Arial"/>
        </w:rPr>
        <w:t>Describe the different electro pneumatic symbols.</w:t>
      </w:r>
    </w:p>
    <w:p w14:paraId="238A8087" w14:textId="77777777" w:rsidR="0062148D" w:rsidRPr="0062148D" w:rsidRDefault="0062148D" w:rsidP="003F5A16">
      <w:pPr>
        <w:rPr>
          <w:rFonts w:eastAsiaTheme="majorEastAsia" w:cs="Arial"/>
          <w:b/>
        </w:rPr>
      </w:pPr>
      <w:r w:rsidRPr="0062148D">
        <w:rPr>
          <w:rFonts w:eastAsiaTheme="majorEastAsia" w:cs="Arial"/>
          <w:b/>
        </w:rPr>
        <w:t>Critical Evidence(s) Required</w:t>
      </w:r>
    </w:p>
    <w:p w14:paraId="13716F6C" w14:textId="77777777" w:rsidR="0062148D" w:rsidRPr="0062148D" w:rsidRDefault="0062148D">
      <w:pPr>
        <w:numPr>
          <w:ilvl w:val="0"/>
          <w:numId w:val="1"/>
        </w:numPr>
        <w:spacing w:before="0" w:after="200"/>
        <w:contextualSpacing/>
        <w:rPr>
          <w:rFonts w:cs="Arial"/>
        </w:rPr>
      </w:pPr>
      <w:r w:rsidRPr="0062148D">
        <w:rPr>
          <w:rFonts w:cs="Arial"/>
        </w:rPr>
        <w:t>Capable to identify the hydraulic symbol.</w:t>
      </w:r>
    </w:p>
    <w:p w14:paraId="01CC3471" w14:textId="77777777" w:rsidR="0062148D" w:rsidRPr="0062148D" w:rsidRDefault="0062148D">
      <w:pPr>
        <w:numPr>
          <w:ilvl w:val="0"/>
          <w:numId w:val="1"/>
        </w:numPr>
        <w:spacing w:before="0" w:after="200"/>
        <w:contextualSpacing/>
        <w:rPr>
          <w:rFonts w:cs="Arial"/>
        </w:rPr>
      </w:pPr>
      <w:r w:rsidRPr="0062148D">
        <w:rPr>
          <w:rFonts w:cs="Arial"/>
        </w:rPr>
        <w:t>Capable to identify the pneumatic symbol.</w:t>
      </w:r>
    </w:p>
    <w:p w14:paraId="12047AFE" w14:textId="054EA532" w:rsidR="0062148D" w:rsidRDefault="0062148D">
      <w:pPr>
        <w:spacing w:before="0" w:after="0" w:line="276" w:lineRule="auto"/>
        <w:ind w:left="706" w:hanging="706"/>
        <w:jc w:val="left"/>
        <w:rPr>
          <w:rFonts w:cs="Arial"/>
          <w:b/>
        </w:rPr>
      </w:pPr>
      <w:r>
        <w:rPr>
          <w:rFonts w:cs="Arial"/>
          <w:b/>
        </w:rPr>
        <w:br w:type="page"/>
      </w:r>
    </w:p>
    <w:p w14:paraId="253D3420" w14:textId="77777777" w:rsidR="0062148D" w:rsidRPr="0062148D" w:rsidRDefault="0062148D">
      <w:pPr>
        <w:pStyle w:val="ListParagraph"/>
        <w:numPr>
          <w:ilvl w:val="0"/>
          <w:numId w:val="271"/>
        </w:numPr>
        <w:shd w:val="clear" w:color="auto" w:fill="00B0F0"/>
        <w:spacing w:before="240" w:line="276" w:lineRule="auto"/>
        <w:outlineLvl w:val="1"/>
        <w:rPr>
          <w:b/>
          <w:bCs/>
          <w:sz w:val="28"/>
          <w:szCs w:val="28"/>
        </w:rPr>
      </w:pPr>
      <w:bookmarkStart w:id="174" w:name="_Toc111725477"/>
      <w:r w:rsidRPr="0062148D">
        <w:rPr>
          <w:b/>
          <w:bCs/>
          <w:sz w:val="28"/>
          <w:szCs w:val="28"/>
        </w:rPr>
        <w:t>Vehicle Examiner</w:t>
      </w:r>
      <w:bookmarkEnd w:id="174"/>
    </w:p>
    <w:p w14:paraId="5CCD4189" w14:textId="10E58BD3" w:rsidR="00E220E5" w:rsidRPr="00BC09FA" w:rsidRDefault="00E220E5">
      <w:pPr>
        <w:pStyle w:val="Heading3"/>
        <w:numPr>
          <w:ilvl w:val="0"/>
          <w:numId w:val="280"/>
        </w:numPr>
        <w:shd w:val="clear" w:color="auto" w:fill="FFC000"/>
        <w:spacing w:line="276" w:lineRule="auto"/>
        <w:ind w:left="1710" w:hanging="1710"/>
        <w:jc w:val="left"/>
        <w:rPr>
          <w:rFonts w:ascii="Arial" w:hAnsi="Arial" w:cs="Arial"/>
          <w:b/>
          <w:bCs/>
          <w:color w:val="auto"/>
        </w:rPr>
      </w:pPr>
      <w:bookmarkStart w:id="175" w:name="_Toc30855020"/>
      <w:bookmarkStart w:id="176" w:name="_Toc111725478"/>
      <w:r w:rsidRPr="00BC09FA">
        <w:rPr>
          <w:rFonts w:ascii="Arial" w:hAnsi="Arial" w:cs="Arial"/>
          <w:b/>
          <w:bCs/>
          <w:color w:val="auto"/>
        </w:rPr>
        <w:t xml:space="preserve">Inspect </w:t>
      </w:r>
      <w:r w:rsidR="00C3707D" w:rsidRPr="00BC09FA">
        <w:rPr>
          <w:rFonts w:ascii="Arial" w:hAnsi="Arial" w:cs="Arial"/>
          <w:b/>
          <w:bCs/>
          <w:color w:val="auto"/>
        </w:rPr>
        <w:t xml:space="preserve">Tires&amp; Wheels of </w:t>
      </w:r>
      <w:r w:rsidR="00AE6813" w:rsidRPr="00BC09FA">
        <w:rPr>
          <w:rFonts w:ascii="Arial" w:hAnsi="Arial" w:cs="Arial"/>
          <w:b/>
          <w:bCs/>
          <w:color w:val="auto"/>
        </w:rPr>
        <w:t xml:space="preserve">Light &amp; </w:t>
      </w:r>
      <w:r w:rsidR="004D6657" w:rsidRPr="00BC09FA">
        <w:rPr>
          <w:rFonts w:ascii="Arial" w:hAnsi="Arial" w:cs="Arial"/>
          <w:b/>
          <w:bCs/>
          <w:color w:val="auto"/>
        </w:rPr>
        <w:t>Heavy-Duty</w:t>
      </w:r>
      <w:r w:rsidR="00AE6813" w:rsidRPr="00BC09FA">
        <w:rPr>
          <w:rFonts w:ascii="Arial" w:hAnsi="Arial" w:cs="Arial"/>
          <w:b/>
          <w:bCs/>
          <w:color w:val="auto"/>
        </w:rPr>
        <w:t xml:space="preserve"> </w:t>
      </w:r>
      <w:r w:rsidR="001B605A" w:rsidRPr="00BC09FA">
        <w:rPr>
          <w:rFonts w:ascii="Arial" w:hAnsi="Arial" w:cs="Arial"/>
          <w:b/>
          <w:bCs/>
          <w:color w:val="auto"/>
        </w:rPr>
        <w:t xml:space="preserve">Transport </w:t>
      </w:r>
      <w:r w:rsidR="004D6657" w:rsidRPr="00BC09FA">
        <w:rPr>
          <w:rFonts w:ascii="Arial" w:hAnsi="Arial" w:cs="Arial"/>
          <w:b/>
          <w:bCs/>
          <w:color w:val="auto"/>
        </w:rPr>
        <w:t>Vehicles (</w:t>
      </w:r>
      <w:r w:rsidRPr="00BC09FA">
        <w:rPr>
          <w:rFonts w:ascii="Arial" w:hAnsi="Arial" w:cs="Arial"/>
          <w:b/>
          <w:bCs/>
          <w:color w:val="auto"/>
        </w:rPr>
        <w:t>LTV</w:t>
      </w:r>
      <w:r w:rsidR="00AE6813" w:rsidRPr="00BC09FA">
        <w:rPr>
          <w:rFonts w:ascii="Arial" w:hAnsi="Arial" w:cs="Arial"/>
          <w:b/>
          <w:bCs/>
          <w:color w:val="auto"/>
        </w:rPr>
        <w:t xml:space="preserve">&amp; </w:t>
      </w:r>
      <w:proofErr w:type="spellStart"/>
      <w:r w:rsidR="00AE6813" w:rsidRPr="00BC09FA">
        <w:rPr>
          <w:rFonts w:ascii="Arial" w:hAnsi="Arial" w:cs="Arial"/>
          <w:b/>
          <w:bCs/>
          <w:color w:val="auto"/>
        </w:rPr>
        <w:t>HTV</w:t>
      </w:r>
      <w:proofErr w:type="spellEnd"/>
      <w:r w:rsidR="001B605A" w:rsidRPr="00BC09FA">
        <w:rPr>
          <w:rFonts w:ascii="Arial" w:hAnsi="Arial" w:cs="Arial"/>
          <w:b/>
          <w:bCs/>
          <w:color w:val="auto"/>
        </w:rPr>
        <w:t>)</w:t>
      </w:r>
      <w:r w:rsidRPr="00BC09FA">
        <w:rPr>
          <w:rFonts w:ascii="Arial" w:hAnsi="Arial" w:cs="Arial"/>
          <w:b/>
          <w:bCs/>
          <w:color w:val="auto"/>
        </w:rPr>
        <w:t>.</w:t>
      </w:r>
      <w:bookmarkEnd w:id="175"/>
      <w:bookmarkEnd w:id="176"/>
    </w:p>
    <w:p w14:paraId="52141E38" w14:textId="74D3CF7E" w:rsidR="00E220E5" w:rsidRPr="00234A8C" w:rsidRDefault="00E220E5" w:rsidP="003F5A16">
      <w:pPr>
        <w:rPr>
          <w:rFonts w:cs="Arial"/>
          <w:b/>
          <w:bCs/>
          <w:color w:val="4F81BD" w:themeColor="accent1"/>
        </w:rPr>
      </w:pPr>
      <w:r w:rsidRPr="003F5A16">
        <w:rPr>
          <w:rFonts w:cs="Arial"/>
          <w:b/>
          <w:bCs/>
        </w:rPr>
        <w:t>Overview</w:t>
      </w:r>
      <w:r w:rsidR="00234A8C" w:rsidRPr="003F5A16">
        <w:rPr>
          <w:rFonts w:cs="Arial"/>
          <w:b/>
          <w:bCs/>
        </w:rPr>
        <w:t>:</w:t>
      </w:r>
      <w:r w:rsidR="00234A8C">
        <w:rPr>
          <w:rFonts w:cs="Arial"/>
        </w:rPr>
        <w:t xml:space="preserve"> </w:t>
      </w:r>
      <w:r w:rsidRPr="00234A8C">
        <w:rPr>
          <w:rFonts w:cs="Arial"/>
          <w:bCs/>
        </w:rPr>
        <w:t xml:space="preserve">These competency standards designed to enable the learner </w:t>
      </w:r>
      <w:r w:rsidR="00C3707D" w:rsidRPr="00234A8C">
        <w:rPr>
          <w:rFonts w:cs="Arial"/>
          <w:bCs/>
        </w:rPr>
        <w:t xml:space="preserve">to </w:t>
      </w:r>
      <w:r w:rsidR="00234A8C" w:rsidRPr="00234A8C">
        <w:rPr>
          <w:rFonts w:cs="Arial"/>
          <w:bCs/>
        </w:rPr>
        <w:t>inspect tires</w:t>
      </w:r>
      <w:r w:rsidR="00C3707D" w:rsidRPr="00234A8C">
        <w:rPr>
          <w:rFonts w:cs="Arial"/>
          <w:bCs/>
        </w:rPr>
        <w:t xml:space="preserve"> &amp; wheels of </w:t>
      </w:r>
      <w:proofErr w:type="spellStart"/>
      <w:r w:rsidRPr="00234A8C">
        <w:rPr>
          <w:rFonts w:cs="Arial"/>
          <w:bCs/>
        </w:rPr>
        <w:t>HTV</w:t>
      </w:r>
      <w:proofErr w:type="spellEnd"/>
      <w:r w:rsidRPr="00234A8C">
        <w:rPr>
          <w:rFonts w:cs="Arial"/>
          <w:bCs/>
        </w:rPr>
        <w:t xml:space="preserve"> and LTV vehicles According to specification</w:t>
      </w:r>
      <w:r w:rsidR="00C3707D" w:rsidRPr="00234A8C">
        <w:rPr>
          <w:rFonts w:cs="Arial"/>
          <w:bCs/>
        </w:rPr>
        <w:t>s</w:t>
      </w:r>
      <w:r w:rsidR="00234A8C">
        <w:rPr>
          <w:rFonts w:cs="Arial"/>
          <w:bCs/>
        </w:rPr>
        <w:t xml:space="preserve"> </w:t>
      </w:r>
      <w:r w:rsidR="00C3707D" w:rsidRPr="00234A8C">
        <w:rPr>
          <w:rFonts w:cs="Arial"/>
          <w:bCs/>
        </w:rPr>
        <w:t>u</w:t>
      </w:r>
      <w:r w:rsidRPr="00234A8C">
        <w:rPr>
          <w:rFonts w:cs="Arial"/>
          <w:bCs/>
        </w:rPr>
        <w:t>nder the specified procedure.</w:t>
      </w:r>
    </w:p>
    <w:tbl>
      <w:tblPr>
        <w:tblStyle w:val="TableGrid"/>
        <w:tblW w:w="4695" w:type="pct"/>
        <w:tblInd w:w="198" w:type="dxa"/>
        <w:tblLook w:val="0000" w:firstRow="0" w:lastRow="0" w:firstColumn="0" w:lastColumn="0" w:noHBand="0" w:noVBand="0"/>
      </w:tblPr>
      <w:tblGrid>
        <w:gridCol w:w="3166"/>
        <w:gridCol w:w="7094"/>
      </w:tblGrid>
      <w:tr w:rsidR="00C3186E" w:rsidRPr="00C3186E" w14:paraId="6505E098" w14:textId="77777777" w:rsidTr="00234A8C">
        <w:trPr>
          <w:trHeight w:val="432"/>
        </w:trPr>
        <w:tc>
          <w:tcPr>
            <w:tcW w:w="1543" w:type="pct"/>
            <w:shd w:val="clear" w:color="auto" w:fill="D9D9D9" w:themeFill="background1" w:themeFillShade="D9"/>
            <w:vAlign w:val="center"/>
          </w:tcPr>
          <w:p w14:paraId="68D82F45" w14:textId="77777777" w:rsidR="00E220E5" w:rsidRPr="00C3186E" w:rsidRDefault="00E220E5" w:rsidP="00234A8C">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457" w:type="pct"/>
            <w:shd w:val="clear" w:color="auto" w:fill="D9D9D9" w:themeFill="background1" w:themeFillShade="D9"/>
            <w:vAlign w:val="center"/>
          </w:tcPr>
          <w:p w14:paraId="489A5D9B" w14:textId="77777777" w:rsidR="00E220E5" w:rsidRPr="00C3186E" w:rsidRDefault="00E220E5" w:rsidP="00234A8C">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4B39296E" w14:textId="77777777" w:rsidTr="00234A8C">
        <w:trPr>
          <w:trHeight w:val="4373"/>
        </w:trPr>
        <w:tc>
          <w:tcPr>
            <w:tcW w:w="1543" w:type="pct"/>
          </w:tcPr>
          <w:p w14:paraId="2D860687" w14:textId="77777777" w:rsidR="00E220E5" w:rsidRPr="00C3186E" w:rsidRDefault="00E220E5">
            <w:pPr>
              <w:pStyle w:val="ListParagraph"/>
              <w:numPr>
                <w:ilvl w:val="0"/>
                <w:numId w:val="79"/>
              </w:numPr>
              <w:ind w:hanging="720"/>
              <w:jc w:val="left"/>
              <w:rPr>
                <w:rFonts w:cs="Arial"/>
                <w:b/>
                <w:bCs/>
                <w:color w:val="000000" w:themeColor="text1"/>
              </w:rPr>
            </w:pPr>
            <w:r w:rsidRPr="00C3186E">
              <w:rPr>
                <w:rFonts w:cs="Arial"/>
                <w:color w:val="000000" w:themeColor="text1"/>
                <w:spacing w:val="-3"/>
              </w:rPr>
              <w:t>Check the condition &amp; quality of Light vehicle (LTV) tires and wheels.</w:t>
            </w:r>
          </w:p>
        </w:tc>
        <w:tc>
          <w:tcPr>
            <w:tcW w:w="3457" w:type="pct"/>
          </w:tcPr>
          <w:p w14:paraId="09B544AF" w14:textId="132BC27A"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 xml:space="preserve">Check </w:t>
            </w:r>
            <w:r w:rsidR="00234A8C" w:rsidRPr="00BE47C9">
              <w:rPr>
                <w:rFonts w:cs="Arial"/>
                <w:color w:val="000000" w:themeColor="text1"/>
                <w:spacing w:val="-3"/>
              </w:rPr>
              <w:t>and</w:t>
            </w:r>
            <w:r w:rsidRPr="00BE47C9">
              <w:rPr>
                <w:rFonts w:cs="Arial"/>
                <w:color w:val="000000" w:themeColor="text1"/>
                <w:spacing w:val="-3"/>
              </w:rPr>
              <w:t xml:space="preserve"> Inspect the following in tire,</w:t>
            </w:r>
          </w:p>
          <w:p w14:paraId="0A18A6AC" w14:textId="77777777"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Tire inflation</w:t>
            </w:r>
          </w:p>
          <w:p w14:paraId="6EBED7B1" w14:textId="77777777"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Tire tread</w:t>
            </w:r>
          </w:p>
          <w:p w14:paraId="2A659EE2" w14:textId="77777777"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Side wall</w:t>
            </w:r>
          </w:p>
          <w:p w14:paraId="178D0810" w14:textId="77777777"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Pledge on tire</w:t>
            </w:r>
          </w:p>
          <w:p w14:paraId="187B1DFD" w14:textId="77777777"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Tire type</w:t>
            </w:r>
          </w:p>
          <w:p w14:paraId="463A3406" w14:textId="77777777"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Retreading</w:t>
            </w:r>
          </w:p>
          <w:p w14:paraId="41EA9E19" w14:textId="77777777" w:rsidR="00802048"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Broken fabrics</w:t>
            </w:r>
          </w:p>
          <w:p w14:paraId="60C00FB4" w14:textId="77777777"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Broken wires</w:t>
            </w:r>
          </w:p>
          <w:p w14:paraId="43275870" w14:textId="747777A9" w:rsidR="00802048"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 xml:space="preserve">Check </w:t>
            </w:r>
            <w:r w:rsidR="00234A8C" w:rsidRPr="00BE47C9">
              <w:rPr>
                <w:rFonts w:cs="Arial"/>
                <w:color w:val="000000" w:themeColor="text1"/>
                <w:spacing w:val="-3"/>
              </w:rPr>
              <w:t>and</w:t>
            </w:r>
            <w:r w:rsidRPr="00BE47C9">
              <w:rPr>
                <w:rFonts w:cs="Arial"/>
                <w:color w:val="000000" w:themeColor="text1"/>
                <w:spacing w:val="-3"/>
              </w:rPr>
              <w:t xml:space="preserve"> Inspect the following in wheels,</w:t>
            </w:r>
          </w:p>
          <w:p w14:paraId="577897AE" w14:textId="77777777"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Welded wheel</w:t>
            </w:r>
          </w:p>
          <w:p w14:paraId="485FC3A1" w14:textId="77777777"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Broken wheel</w:t>
            </w:r>
          </w:p>
          <w:p w14:paraId="1CE0D407" w14:textId="77777777"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Broken stud and nut.</w:t>
            </w:r>
          </w:p>
          <w:p w14:paraId="7832D087" w14:textId="77777777"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Missing nut</w:t>
            </w:r>
          </w:p>
          <w:p w14:paraId="5076CFE4" w14:textId="77777777" w:rsidR="00E220E5" w:rsidRPr="00BE47C9" w:rsidRDefault="00E220E5">
            <w:pPr>
              <w:pStyle w:val="ListParagraph"/>
              <w:numPr>
                <w:ilvl w:val="0"/>
                <w:numId w:val="277"/>
              </w:numPr>
              <w:ind w:left="331"/>
              <w:jc w:val="left"/>
              <w:rPr>
                <w:rFonts w:cs="Arial"/>
                <w:color w:val="000000" w:themeColor="text1"/>
                <w:spacing w:val="-3"/>
              </w:rPr>
            </w:pPr>
            <w:r w:rsidRPr="00BE47C9">
              <w:rPr>
                <w:rFonts w:cs="Arial"/>
                <w:color w:val="000000" w:themeColor="text1"/>
                <w:spacing w:val="-3"/>
              </w:rPr>
              <w:t xml:space="preserve">Damage wheel </w:t>
            </w:r>
          </w:p>
          <w:p w14:paraId="7912399D" w14:textId="77777777" w:rsidR="00E220E5" w:rsidRPr="00BE47C9" w:rsidRDefault="00E220E5">
            <w:pPr>
              <w:pStyle w:val="ListParagraph"/>
              <w:numPr>
                <w:ilvl w:val="0"/>
                <w:numId w:val="277"/>
              </w:numPr>
              <w:spacing w:after="0"/>
              <w:ind w:left="331"/>
              <w:jc w:val="left"/>
              <w:rPr>
                <w:rFonts w:cs="Arial"/>
                <w:color w:val="000000" w:themeColor="text1"/>
                <w:spacing w:val="-3"/>
              </w:rPr>
            </w:pPr>
            <w:r w:rsidRPr="00BE47C9">
              <w:rPr>
                <w:rFonts w:cs="Arial"/>
                <w:color w:val="000000" w:themeColor="text1"/>
                <w:spacing w:val="-3"/>
              </w:rPr>
              <w:t>Oval hole in Wheel</w:t>
            </w:r>
          </w:p>
        </w:tc>
      </w:tr>
      <w:tr w:rsidR="00C3186E" w:rsidRPr="00C3186E" w14:paraId="3E6C0111" w14:textId="77777777" w:rsidTr="00234A8C">
        <w:trPr>
          <w:trHeight w:val="170"/>
        </w:trPr>
        <w:tc>
          <w:tcPr>
            <w:tcW w:w="1543" w:type="pct"/>
          </w:tcPr>
          <w:p w14:paraId="6AF7424A" w14:textId="77777777" w:rsidR="00E220E5" w:rsidRPr="00C3186E" w:rsidRDefault="00E220E5">
            <w:pPr>
              <w:pStyle w:val="ListParagraph"/>
              <w:numPr>
                <w:ilvl w:val="0"/>
                <w:numId w:val="79"/>
              </w:numPr>
              <w:ind w:left="345"/>
              <w:jc w:val="left"/>
              <w:rPr>
                <w:rFonts w:cs="Arial"/>
                <w:color w:val="000000" w:themeColor="text1"/>
                <w:spacing w:val="-3"/>
              </w:rPr>
            </w:pPr>
            <w:r w:rsidRPr="00C3186E">
              <w:rPr>
                <w:rFonts w:cs="Arial"/>
                <w:color w:val="000000" w:themeColor="text1"/>
                <w:spacing w:val="-3"/>
              </w:rPr>
              <w:t>Check the condition &amp; quality of Heavy</w:t>
            </w:r>
            <w:r w:rsidR="00802048" w:rsidRPr="00C3186E">
              <w:rPr>
                <w:rFonts w:cs="Arial"/>
                <w:color w:val="000000" w:themeColor="text1"/>
                <w:spacing w:val="-3"/>
              </w:rPr>
              <w:t xml:space="preserve"> vehicle (</w:t>
            </w:r>
            <w:proofErr w:type="spellStart"/>
            <w:r w:rsidR="00802048" w:rsidRPr="00C3186E">
              <w:rPr>
                <w:rFonts w:cs="Arial"/>
                <w:color w:val="000000" w:themeColor="text1"/>
                <w:spacing w:val="-3"/>
              </w:rPr>
              <w:t>HTV</w:t>
            </w:r>
            <w:proofErr w:type="spellEnd"/>
            <w:r w:rsidR="00802048" w:rsidRPr="00C3186E">
              <w:rPr>
                <w:rFonts w:cs="Arial"/>
                <w:color w:val="000000" w:themeColor="text1"/>
                <w:spacing w:val="-3"/>
              </w:rPr>
              <w:t>) tires and wheels</w:t>
            </w:r>
          </w:p>
        </w:tc>
        <w:tc>
          <w:tcPr>
            <w:tcW w:w="3457" w:type="pct"/>
          </w:tcPr>
          <w:p w14:paraId="2AB70F37" w14:textId="47E89460" w:rsidR="00802048"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 xml:space="preserve">Check </w:t>
            </w:r>
            <w:r w:rsidR="00234A8C" w:rsidRPr="00BE47C9">
              <w:rPr>
                <w:rFonts w:cs="Arial"/>
                <w:color w:val="000000" w:themeColor="text1"/>
                <w:spacing w:val="-3"/>
              </w:rPr>
              <w:t>and</w:t>
            </w:r>
            <w:r w:rsidRPr="00BE47C9">
              <w:rPr>
                <w:rFonts w:cs="Arial"/>
                <w:color w:val="000000" w:themeColor="text1"/>
                <w:spacing w:val="-3"/>
              </w:rPr>
              <w:t xml:space="preserve"> Inspect the following in heavy tire,</w:t>
            </w:r>
          </w:p>
          <w:p w14:paraId="4BCF6E0C"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Tire inflation</w:t>
            </w:r>
          </w:p>
          <w:p w14:paraId="6FBD9D9F"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Tire tread</w:t>
            </w:r>
          </w:p>
          <w:p w14:paraId="5854BFBE"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Side wall</w:t>
            </w:r>
          </w:p>
          <w:p w14:paraId="464CB3EA"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Pledge on tire</w:t>
            </w:r>
          </w:p>
          <w:p w14:paraId="079EF453"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Tire type</w:t>
            </w:r>
          </w:p>
          <w:p w14:paraId="780FBF3C"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Retreading</w:t>
            </w:r>
          </w:p>
          <w:p w14:paraId="0F284BA6"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Broken fabrics</w:t>
            </w:r>
          </w:p>
          <w:p w14:paraId="17EAD3AF"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Broken wires</w:t>
            </w:r>
          </w:p>
          <w:p w14:paraId="26C792C7"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Re</w:t>
            </w:r>
            <w:r w:rsidR="00802048" w:rsidRPr="00BE47C9">
              <w:rPr>
                <w:rFonts w:cs="Arial"/>
                <w:color w:val="000000" w:themeColor="text1"/>
                <w:spacing w:val="-3"/>
              </w:rPr>
              <w:t>-grooved</w:t>
            </w:r>
          </w:p>
          <w:p w14:paraId="5156AA98"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Restriction mark on tire</w:t>
            </w:r>
          </w:p>
          <w:p w14:paraId="04DB5BF2"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Same size of all tires</w:t>
            </w:r>
          </w:p>
          <w:p w14:paraId="6E62F468" w14:textId="677E8D09" w:rsidR="00802048"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 xml:space="preserve">Check </w:t>
            </w:r>
            <w:r w:rsidR="00234A8C" w:rsidRPr="00BE47C9">
              <w:rPr>
                <w:rFonts w:cs="Arial"/>
                <w:color w:val="000000" w:themeColor="text1"/>
                <w:spacing w:val="-3"/>
              </w:rPr>
              <w:t>and</w:t>
            </w:r>
            <w:r w:rsidRPr="00BE47C9">
              <w:rPr>
                <w:rFonts w:cs="Arial"/>
                <w:color w:val="000000" w:themeColor="text1"/>
                <w:spacing w:val="-3"/>
              </w:rPr>
              <w:t xml:space="preserve"> Inspect the following in wheels,</w:t>
            </w:r>
          </w:p>
          <w:p w14:paraId="65471B09"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Welded wheel</w:t>
            </w:r>
          </w:p>
          <w:p w14:paraId="73E51FC7"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Broken wheel</w:t>
            </w:r>
          </w:p>
          <w:p w14:paraId="38010AA2"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Broken stud and nut.</w:t>
            </w:r>
          </w:p>
          <w:p w14:paraId="1B01ADB7"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Missing nut</w:t>
            </w:r>
          </w:p>
          <w:p w14:paraId="2A71F62F"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 xml:space="preserve">Damage wheel </w:t>
            </w:r>
          </w:p>
          <w:p w14:paraId="70FE4575"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Oval hole in Wheel</w:t>
            </w:r>
          </w:p>
          <w:p w14:paraId="65BB9848" w14:textId="77777777" w:rsidR="00E220E5" w:rsidRPr="00BE47C9" w:rsidRDefault="00E220E5">
            <w:pPr>
              <w:pStyle w:val="ListParagraph"/>
              <w:numPr>
                <w:ilvl w:val="0"/>
                <w:numId w:val="278"/>
              </w:numPr>
              <w:ind w:left="421"/>
              <w:jc w:val="left"/>
              <w:rPr>
                <w:rFonts w:cs="Arial"/>
                <w:color w:val="000000" w:themeColor="text1"/>
                <w:spacing w:val="-3"/>
              </w:rPr>
            </w:pPr>
            <w:r w:rsidRPr="00BE47C9">
              <w:rPr>
                <w:rFonts w:cs="Arial"/>
                <w:color w:val="000000" w:themeColor="text1"/>
                <w:spacing w:val="-3"/>
              </w:rPr>
              <w:t>Check stem</w:t>
            </w:r>
          </w:p>
          <w:p w14:paraId="68CDE8E1" w14:textId="77777777" w:rsidR="00E220E5" w:rsidRPr="00BE47C9" w:rsidRDefault="00E220E5">
            <w:pPr>
              <w:pStyle w:val="ListParagraph"/>
              <w:numPr>
                <w:ilvl w:val="0"/>
                <w:numId w:val="278"/>
              </w:numPr>
              <w:spacing w:after="0"/>
              <w:ind w:left="421"/>
              <w:jc w:val="left"/>
              <w:rPr>
                <w:rFonts w:cs="Arial"/>
                <w:color w:val="000000" w:themeColor="text1"/>
                <w:spacing w:val="-3"/>
              </w:rPr>
            </w:pPr>
            <w:r w:rsidRPr="00BE47C9">
              <w:rPr>
                <w:rFonts w:cs="Arial"/>
                <w:color w:val="000000" w:themeColor="text1"/>
                <w:spacing w:val="-3"/>
              </w:rPr>
              <w:t>Check cap</w:t>
            </w:r>
          </w:p>
        </w:tc>
      </w:tr>
    </w:tbl>
    <w:p w14:paraId="5071B048" w14:textId="77777777" w:rsidR="00E220E5" w:rsidRPr="003F5A16" w:rsidRDefault="00E220E5" w:rsidP="003F5A16">
      <w:pPr>
        <w:rPr>
          <w:rFonts w:cs="Arial"/>
          <w:b/>
          <w:bCs/>
        </w:rPr>
      </w:pPr>
      <w:r w:rsidRPr="003F5A16">
        <w:rPr>
          <w:rFonts w:cs="Arial"/>
          <w:b/>
          <w:bCs/>
        </w:rPr>
        <w:t>Knowledge &amp; Understanding</w:t>
      </w:r>
    </w:p>
    <w:p w14:paraId="3484A275" w14:textId="77777777" w:rsidR="00E220E5" w:rsidRPr="00362D02" w:rsidRDefault="00802048">
      <w:pPr>
        <w:pStyle w:val="ListParagraph"/>
        <w:numPr>
          <w:ilvl w:val="0"/>
          <w:numId w:val="80"/>
        </w:numPr>
        <w:shd w:val="clear" w:color="auto" w:fill="FFFFFF"/>
        <w:ind w:left="630" w:right="360" w:hanging="540"/>
        <w:textAlignment w:val="baseline"/>
        <w:rPr>
          <w:rFonts w:cs="Arial"/>
          <w:color w:val="000000"/>
        </w:rPr>
      </w:pPr>
      <w:r w:rsidRPr="00362D02">
        <w:rPr>
          <w:rFonts w:cs="Arial"/>
        </w:rPr>
        <w:t xml:space="preserve">Describes </w:t>
      </w:r>
      <w:r w:rsidR="00E220E5" w:rsidRPr="00362D02">
        <w:rPr>
          <w:rFonts w:cs="Arial"/>
          <w:color w:val="000000"/>
        </w:rPr>
        <w:t>the following in Heavy and Light vehicle tire,</w:t>
      </w:r>
    </w:p>
    <w:p w14:paraId="5F593659" w14:textId="77777777" w:rsidR="00E220E5" w:rsidRPr="00362D02" w:rsidRDefault="00E220E5">
      <w:pPr>
        <w:pStyle w:val="ListParagraph"/>
        <w:numPr>
          <w:ilvl w:val="0"/>
          <w:numId w:val="6"/>
        </w:numPr>
        <w:shd w:val="clear" w:color="auto" w:fill="FFFFFF"/>
        <w:spacing w:line="276" w:lineRule="auto"/>
        <w:ind w:left="990" w:right="360" w:hanging="270"/>
        <w:textAlignment w:val="baseline"/>
        <w:rPr>
          <w:rFonts w:cs="Arial"/>
          <w:color w:val="000000"/>
        </w:rPr>
      </w:pPr>
      <w:r w:rsidRPr="00362D02">
        <w:rPr>
          <w:rFonts w:cs="Arial"/>
          <w:color w:val="000000"/>
        </w:rPr>
        <w:t>Tire inflation</w:t>
      </w:r>
    </w:p>
    <w:p w14:paraId="7C86D7FC" w14:textId="77777777" w:rsidR="00E220E5" w:rsidRPr="00362D02" w:rsidRDefault="00E220E5">
      <w:pPr>
        <w:pStyle w:val="ListParagraph"/>
        <w:numPr>
          <w:ilvl w:val="0"/>
          <w:numId w:val="6"/>
        </w:numPr>
        <w:shd w:val="clear" w:color="auto" w:fill="FFFFFF"/>
        <w:spacing w:line="276" w:lineRule="auto"/>
        <w:ind w:left="990" w:right="360" w:hanging="270"/>
        <w:textAlignment w:val="baseline"/>
        <w:rPr>
          <w:rFonts w:cs="Arial"/>
          <w:color w:val="000000"/>
        </w:rPr>
      </w:pPr>
      <w:r w:rsidRPr="00362D02">
        <w:rPr>
          <w:rFonts w:cs="Arial"/>
          <w:color w:val="000000"/>
        </w:rPr>
        <w:t>Tire tread</w:t>
      </w:r>
    </w:p>
    <w:p w14:paraId="5C18CEB7" w14:textId="77777777" w:rsidR="00E220E5" w:rsidRPr="00362D02" w:rsidRDefault="00E220E5">
      <w:pPr>
        <w:pStyle w:val="ListParagraph"/>
        <w:numPr>
          <w:ilvl w:val="0"/>
          <w:numId w:val="6"/>
        </w:numPr>
        <w:shd w:val="clear" w:color="auto" w:fill="FFFFFF"/>
        <w:spacing w:line="276" w:lineRule="auto"/>
        <w:ind w:left="990" w:right="360" w:hanging="270"/>
        <w:textAlignment w:val="baseline"/>
        <w:rPr>
          <w:rFonts w:cs="Arial"/>
          <w:color w:val="000000"/>
        </w:rPr>
      </w:pPr>
      <w:r w:rsidRPr="00362D02">
        <w:rPr>
          <w:rFonts w:cs="Arial"/>
          <w:color w:val="000000"/>
        </w:rPr>
        <w:t>Side wall</w:t>
      </w:r>
    </w:p>
    <w:p w14:paraId="3EBF192C" w14:textId="77777777" w:rsidR="00E220E5" w:rsidRPr="00362D02" w:rsidRDefault="00E220E5">
      <w:pPr>
        <w:pStyle w:val="ListParagraph"/>
        <w:numPr>
          <w:ilvl w:val="0"/>
          <w:numId w:val="6"/>
        </w:numPr>
        <w:shd w:val="clear" w:color="auto" w:fill="FFFFFF"/>
        <w:spacing w:line="276" w:lineRule="auto"/>
        <w:ind w:left="990" w:right="360" w:hanging="270"/>
        <w:textAlignment w:val="baseline"/>
        <w:rPr>
          <w:rFonts w:cs="Arial"/>
          <w:color w:val="000000"/>
        </w:rPr>
      </w:pPr>
      <w:r w:rsidRPr="00362D02">
        <w:rPr>
          <w:rFonts w:cs="Arial"/>
          <w:color w:val="000000"/>
        </w:rPr>
        <w:t>Pledge on tire</w:t>
      </w:r>
    </w:p>
    <w:p w14:paraId="44358CE5" w14:textId="77777777" w:rsidR="00E220E5" w:rsidRPr="00362D02" w:rsidRDefault="00E220E5">
      <w:pPr>
        <w:pStyle w:val="ListParagraph"/>
        <w:numPr>
          <w:ilvl w:val="0"/>
          <w:numId w:val="6"/>
        </w:numPr>
        <w:shd w:val="clear" w:color="auto" w:fill="FFFFFF"/>
        <w:spacing w:line="276" w:lineRule="auto"/>
        <w:ind w:left="990" w:right="360" w:hanging="270"/>
        <w:textAlignment w:val="baseline"/>
        <w:rPr>
          <w:rFonts w:cs="Arial"/>
          <w:color w:val="000000"/>
        </w:rPr>
      </w:pPr>
      <w:r w:rsidRPr="00362D02">
        <w:rPr>
          <w:rFonts w:cs="Arial"/>
          <w:color w:val="000000"/>
        </w:rPr>
        <w:t>Tire type</w:t>
      </w:r>
    </w:p>
    <w:p w14:paraId="556AF3D9" w14:textId="77777777" w:rsidR="00E220E5" w:rsidRPr="00362D02" w:rsidRDefault="00E220E5">
      <w:pPr>
        <w:pStyle w:val="ListParagraph"/>
        <w:numPr>
          <w:ilvl w:val="0"/>
          <w:numId w:val="6"/>
        </w:numPr>
        <w:shd w:val="clear" w:color="auto" w:fill="FFFFFF"/>
        <w:spacing w:line="276" w:lineRule="auto"/>
        <w:ind w:left="990" w:right="360" w:hanging="270"/>
        <w:textAlignment w:val="baseline"/>
        <w:rPr>
          <w:rFonts w:cs="Arial"/>
          <w:color w:val="000000"/>
        </w:rPr>
      </w:pPr>
      <w:r w:rsidRPr="00362D02">
        <w:rPr>
          <w:rFonts w:cs="Arial"/>
          <w:color w:val="000000"/>
        </w:rPr>
        <w:t>Retreading</w:t>
      </w:r>
    </w:p>
    <w:p w14:paraId="0319B0B1" w14:textId="77777777" w:rsidR="00802048" w:rsidRPr="00362D02" w:rsidRDefault="00E220E5">
      <w:pPr>
        <w:pStyle w:val="ListParagraph"/>
        <w:numPr>
          <w:ilvl w:val="0"/>
          <w:numId w:val="6"/>
        </w:numPr>
        <w:shd w:val="clear" w:color="auto" w:fill="FFFFFF"/>
        <w:spacing w:line="276" w:lineRule="auto"/>
        <w:ind w:left="990" w:right="360" w:hanging="270"/>
        <w:textAlignment w:val="baseline"/>
        <w:rPr>
          <w:rFonts w:cs="Arial"/>
          <w:color w:val="000000"/>
        </w:rPr>
      </w:pPr>
      <w:r w:rsidRPr="00362D02">
        <w:rPr>
          <w:rFonts w:cs="Arial"/>
          <w:color w:val="000000"/>
        </w:rPr>
        <w:t>Broken fabrics</w:t>
      </w:r>
    </w:p>
    <w:p w14:paraId="0B9C1626" w14:textId="77777777" w:rsidR="00E220E5" w:rsidRPr="00362D02" w:rsidRDefault="00E220E5">
      <w:pPr>
        <w:pStyle w:val="ListParagraph"/>
        <w:numPr>
          <w:ilvl w:val="0"/>
          <w:numId w:val="6"/>
        </w:numPr>
        <w:shd w:val="clear" w:color="auto" w:fill="FFFFFF"/>
        <w:spacing w:line="276" w:lineRule="auto"/>
        <w:ind w:left="990" w:right="360" w:hanging="270"/>
        <w:textAlignment w:val="baseline"/>
        <w:rPr>
          <w:rFonts w:cs="Arial"/>
          <w:color w:val="000000"/>
        </w:rPr>
      </w:pPr>
      <w:r w:rsidRPr="00362D02">
        <w:rPr>
          <w:rFonts w:cs="Arial"/>
          <w:color w:val="000000"/>
        </w:rPr>
        <w:t>Broken wires</w:t>
      </w:r>
    </w:p>
    <w:p w14:paraId="7E0A6AD9" w14:textId="77777777" w:rsidR="00802048" w:rsidRPr="00362D02" w:rsidRDefault="00E220E5">
      <w:pPr>
        <w:pStyle w:val="ListParagraph"/>
        <w:numPr>
          <w:ilvl w:val="0"/>
          <w:numId w:val="80"/>
        </w:numPr>
        <w:shd w:val="clear" w:color="auto" w:fill="FFFFFF"/>
        <w:spacing w:after="0"/>
        <w:ind w:left="630" w:right="360" w:hanging="540"/>
        <w:textAlignment w:val="baseline"/>
        <w:rPr>
          <w:rFonts w:cs="Arial"/>
          <w:color w:val="000000"/>
        </w:rPr>
      </w:pPr>
      <w:r w:rsidRPr="00362D02">
        <w:rPr>
          <w:rFonts w:cs="Arial"/>
          <w:color w:val="000000"/>
        </w:rPr>
        <w:t>Explain the following in Heavy and Light vehicle wheels,</w:t>
      </w:r>
    </w:p>
    <w:p w14:paraId="70B1FCC2" w14:textId="77777777" w:rsidR="00E220E5" w:rsidRPr="00362D02" w:rsidRDefault="00E220E5">
      <w:pPr>
        <w:pStyle w:val="ListParagraph"/>
        <w:numPr>
          <w:ilvl w:val="0"/>
          <w:numId w:val="12"/>
        </w:numPr>
        <w:shd w:val="clear" w:color="auto" w:fill="FFFFFF"/>
        <w:spacing w:line="276" w:lineRule="auto"/>
        <w:ind w:right="360" w:hanging="253"/>
        <w:textAlignment w:val="baseline"/>
        <w:rPr>
          <w:rFonts w:cs="Arial"/>
          <w:color w:val="000000"/>
        </w:rPr>
      </w:pPr>
      <w:r w:rsidRPr="00362D02">
        <w:rPr>
          <w:rFonts w:cs="Arial"/>
          <w:color w:val="000000"/>
        </w:rPr>
        <w:t>Welded wheel</w:t>
      </w:r>
    </w:p>
    <w:p w14:paraId="773A8BCB" w14:textId="77777777" w:rsidR="00E220E5" w:rsidRPr="00362D02" w:rsidRDefault="00E220E5">
      <w:pPr>
        <w:pStyle w:val="ListParagraph"/>
        <w:numPr>
          <w:ilvl w:val="0"/>
          <w:numId w:val="12"/>
        </w:numPr>
        <w:shd w:val="clear" w:color="auto" w:fill="FFFFFF"/>
        <w:spacing w:line="276" w:lineRule="auto"/>
        <w:ind w:right="360" w:hanging="253"/>
        <w:textAlignment w:val="baseline"/>
        <w:rPr>
          <w:rFonts w:cs="Arial"/>
          <w:color w:val="000000"/>
        </w:rPr>
      </w:pPr>
      <w:r w:rsidRPr="00362D02">
        <w:rPr>
          <w:rFonts w:cs="Arial"/>
          <w:color w:val="000000"/>
        </w:rPr>
        <w:t>Broken wheel</w:t>
      </w:r>
    </w:p>
    <w:p w14:paraId="1C11EB8D" w14:textId="77777777" w:rsidR="00E220E5" w:rsidRPr="00362D02" w:rsidRDefault="00E220E5">
      <w:pPr>
        <w:pStyle w:val="ListParagraph"/>
        <w:numPr>
          <w:ilvl w:val="0"/>
          <w:numId w:val="12"/>
        </w:numPr>
        <w:shd w:val="clear" w:color="auto" w:fill="FFFFFF"/>
        <w:spacing w:line="276" w:lineRule="auto"/>
        <w:ind w:right="360" w:hanging="253"/>
        <w:textAlignment w:val="baseline"/>
        <w:rPr>
          <w:rFonts w:cs="Arial"/>
          <w:color w:val="000000"/>
        </w:rPr>
      </w:pPr>
      <w:r w:rsidRPr="00362D02">
        <w:rPr>
          <w:rFonts w:cs="Arial"/>
          <w:color w:val="000000"/>
        </w:rPr>
        <w:t>Broken stud and nut.</w:t>
      </w:r>
    </w:p>
    <w:p w14:paraId="76863CFD" w14:textId="77777777" w:rsidR="00E220E5" w:rsidRPr="00362D02" w:rsidRDefault="00E220E5">
      <w:pPr>
        <w:pStyle w:val="ListParagraph"/>
        <w:numPr>
          <w:ilvl w:val="0"/>
          <w:numId w:val="12"/>
        </w:numPr>
        <w:shd w:val="clear" w:color="auto" w:fill="FFFFFF"/>
        <w:spacing w:line="276" w:lineRule="auto"/>
        <w:ind w:right="360" w:hanging="253"/>
        <w:textAlignment w:val="baseline"/>
        <w:rPr>
          <w:rFonts w:cs="Arial"/>
          <w:color w:val="000000"/>
        </w:rPr>
      </w:pPr>
      <w:r w:rsidRPr="00362D02">
        <w:rPr>
          <w:rFonts w:cs="Arial"/>
          <w:color w:val="000000"/>
        </w:rPr>
        <w:t>Missing nut</w:t>
      </w:r>
    </w:p>
    <w:p w14:paraId="16DE9BAA" w14:textId="77777777" w:rsidR="00E220E5" w:rsidRPr="00362D02" w:rsidRDefault="00E220E5">
      <w:pPr>
        <w:pStyle w:val="ListParagraph"/>
        <w:numPr>
          <w:ilvl w:val="0"/>
          <w:numId w:val="12"/>
        </w:numPr>
        <w:shd w:val="clear" w:color="auto" w:fill="FFFFFF"/>
        <w:spacing w:line="276" w:lineRule="auto"/>
        <w:ind w:right="360" w:hanging="253"/>
        <w:textAlignment w:val="baseline"/>
        <w:rPr>
          <w:rFonts w:cs="Arial"/>
          <w:color w:val="000000"/>
        </w:rPr>
      </w:pPr>
      <w:r w:rsidRPr="00362D02">
        <w:rPr>
          <w:rFonts w:cs="Arial"/>
          <w:color w:val="000000"/>
        </w:rPr>
        <w:t xml:space="preserve">Damage wheel </w:t>
      </w:r>
    </w:p>
    <w:p w14:paraId="75069602" w14:textId="77777777" w:rsidR="00E220E5" w:rsidRPr="00362D02" w:rsidRDefault="00E220E5">
      <w:pPr>
        <w:pStyle w:val="ListParagraph"/>
        <w:numPr>
          <w:ilvl w:val="0"/>
          <w:numId w:val="12"/>
        </w:numPr>
        <w:shd w:val="clear" w:color="auto" w:fill="FFFFFF"/>
        <w:spacing w:after="0" w:line="276" w:lineRule="auto"/>
        <w:ind w:right="360" w:hanging="253"/>
        <w:textAlignment w:val="baseline"/>
        <w:rPr>
          <w:rFonts w:cs="Arial"/>
          <w:color w:val="000000"/>
        </w:rPr>
      </w:pPr>
      <w:r w:rsidRPr="00362D02">
        <w:rPr>
          <w:rFonts w:cs="Arial"/>
          <w:color w:val="000000"/>
        </w:rPr>
        <w:t>Oval hole in Wheel</w:t>
      </w:r>
    </w:p>
    <w:p w14:paraId="18B5AEFC" w14:textId="77777777" w:rsidR="00E220E5" w:rsidRPr="003F5A16" w:rsidRDefault="00E220E5" w:rsidP="003F5A16">
      <w:pPr>
        <w:rPr>
          <w:rFonts w:cs="Arial"/>
          <w:b/>
          <w:bCs/>
        </w:rPr>
      </w:pPr>
      <w:r w:rsidRPr="003F5A16">
        <w:rPr>
          <w:rFonts w:cs="Arial"/>
          <w:b/>
          <w:bCs/>
        </w:rPr>
        <w:t>Critical Evidence(s) Required</w:t>
      </w:r>
    </w:p>
    <w:p w14:paraId="0D06AE86" w14:textId="77777777" w:rsidR="00E220E5" w:rsidRPr="00362D02" w:rsidRDefault="00E220E5">
      <w:pPr>
        <w:pStyle w:val="ListParagraph"/>
        <w:numPr>
          <w:ilvl w:val="0"/>
          <w:numId w:val="13"/>
        </w:numPr>
        <w:spacing w:after="0" w:line="276" w:lineRule="auto"/>
        <w:ind w:left="990"/>
        <w:rPr>
          <w:rFonts w:cs="Arial"/>
          <w:b/>
          <w:bCs/>
        </w:rPr>
      </w:pPr>
      <w:r w:rsidRPr="00362D02">
        <w:rPr>
          <w:rFonts w:cs="Arial"/>
        </w:rPr>
        <w:t xml:space="preserve">Capable to </w:t>
      </w:r>
      <w:r w:rsidRPr="00362D02">
        <w:rPr>
          <w:rFonts w:cs="Arial"/>
          <w:spacing w:val="-3"/>
        </w:rPr>
        <w:t>check the condition &amp; quality of Light vehicle (LTV) tires and wheels.</w:t>
      </w:r>
    </w:p>
    <w:p w14:paraId="54620E44" w14:textId="77777777" w:rsidR="00E220E5" w:rsidRPr="00362D02" w:rsidRDefault="00E220E5">
      <w:pPr>
        <w:pStyle w:val="ListParagraph"/>
        <w:numPr>
          <w:ilvl w:val="0"/>
          <w:numId w:val="13"/>
        </w:numPr>
        <w:autoSpaceDE w:val="0"/>
        <w:autoSpaceDN w:val="0"/>
        <w:adjustRightInd w:val="0"/>
        <w:spacing w:after="0" w:line="276" w:lineRule="auto"/>
        <w:ind w:left="990"/>
        <w:rPr>
          <w:rFonts w:cs="Arial"/>
        </w:rPr>
      </w:pPr>
      <w:r w:rsidRPr="00362D02">
        <w:rPr>
          <w:rFonts w:cs="Arial"/>
        </w:rPr>
        <w:t xml:space="preserve">Capable to </w:t>
      </w:r>
      <w:r w:rsidRPr="00362D02">
        <w:rPr>
          <w:rFonts w:cs="Arial"/>
          <w:spacing w:val="-3"/>
        </w:rPr>
        <w:t>check the condition &amp; quality of Heavy vehicle (</w:t>
      </w:r>
      <w:proofErr w:type="spellStart"/>
      <w:r w:rsidRPr="00362D02">
        <w:rPr>
          <w:rFonts w:cs="Arial"/>
          <w:spacing w:val="-3"/>
        </w:rPr>
        <w:t>HTV</w:t>
      </w:r>
      <w:proofErr w:type="spellEnd"/>
      <w:r w:rsidRPr="00362D02">
        <w:rPr>
          <w:rFonts w:cs="Arial"/>
          <w:spacing w:val="-3"/>
        </w:rPr>
        <w:t>) tires and wheels.</w:t>
      </w:r>
    </w:p>
    <w:p w14:paraId="50CA1A66" w14:textId="77777777" w:rsidR="00E220E5" w:rsidRPr="003F5A16" w:rsidRDefault="00E220E5" w:rsidP="003F5A16">
      <w:pPr>
        <w:rPr>
          <w:rFonts w:cs="Arial"/>
          <w:b/>
          <w:bCs/>
        </w:rPr>
      </w:pPr>
      <w:r w:rsidRPr="003F5A16">
        <w:rPr>
          <w:rFonts w:cs="Arial"/>
          <w:b/>
          <w:bCs/>
        </w:rPr>
        <w:t>List of Tools and Equipment</w:t>
      </w:r>
    </w:p>
    <w:p w14:paraId="349D7E5E" w14:textId="29D412B5" w:rsidR="00234A8C" w:rsidRPr="00234A8C" w:rsidRDefault="00234A8C" w:rsidP="00234A8C">
      <w:pPr>
        <w:spacing w:before="0" w:after="0" w:line="276" w:lineRule="auto"/>
        <w:rPr>
          <w:rFonts w:eastAsiaTheme="majorEastAsia" w:cs="Arial"/>
        </w:rPr>
      </w:pPr>
      <w:r w:rsidRPr="00234A8C">
        <w:rPr>
          <w:rFonts w:eastAsiaTheme="majorEastAsia" w:cs="Arial"/>
        </w:rPr>
        <w:t>1</w:t>
      </w:r>
      <w:r w:rsidRPr="00234A8C">
        <w:rPr>
          <w:rFonts w:eastAsiaTheme="majorEastAsia" w:cs="Arial"/>
        </w:rPr>
        <w:tab/>
        <w:t xml:space="preserve">Light vehicles </w:t>
      </w:r>
      <w:r>
        <w:rPr>
          <w:rFonts w:eastAsiaTheme="majorEastAsia" w:cs="Arial"/>
        </w:rPr>
        <w:t>T</w:t>
      </w:r>
      <w:r w:rsidRPr="00234A8C">
        <w:rPr>
          <w:rFonts w:eastAsiaTheme="majorEastAsia" w:cs="Arial"/>
        </w:rPr>
        <w:t>ires</w:t>
      </w:r>
    </w:p>
    <w:p w14:paraId="1905B8EA" w14:textId="77777777" w:rsidR="00234A8C" w:rsidRPr="00234A8C" w:rsidRDefault="00234A8C" w:rsidP="00234A8C">
      <w:pPr>
        <w:spacing w:before="0" w:after="0" w:line="276" w:lineRule="auto"/>
        <w:rPr>
          <w:rFonts w:eastAsiaTheme="majorEastAsia" w:cs="Arial"/>
        </w:rPr>
      </w:pPr>
      <w:r w:rsidRPr="00234A8C">
        <w:rPr>
          <w:rFonts w:eastAsiaTheme="majorEastAsia" w:cs="Arial"/>
        </w:rPr>
        <w:t>2</w:t>
      </w:r>
      <w:r w:rsidRPr="00234A8C">
        <w:rPr>
          <w:rFonts w:eastAsiaTheme="majorEastAsia" w:cs="Arial"/>
        </w:rPr>
        <w:tab/>
        <w:t>Light vehicles wheel/rim</w:t>
      </w:r>
    </w:p>
    <w:p w14:paraId="0B93978B" w14:textId="77777777" w:rsidR="00234A8C" w:rsidRPr="00234A8C" w:rsidRDefault="00234A8C" w:rsidP="00234A8C">
      <w:pPr>
        <w:spacing w:before="0" w:after="0" w:line="276" w:lineRule="auto"/>
        <w:rPr>
          <w:rFonts w:eastAsiaTheme="majorEastAsia" w:cs="Arial"/>
        </w:rPr>
      </w:pPr>
      <w:r w:rsidRPr="00234A8C">
        <w:rPr>
          <w:rFonts w:eastAsiaTheme="majorEastAsia" w:cs="Arial"/>
        </w:rPr>
        <w:t>3</w:t>
      </w:r>
      <w:r w:rsidRPr="00234A8C">
        <w:rPr>
          <w:rFonts w:eastAsiaTheme="majorEastAsia" w:cs="Arial"/>
        </w:rPr>
        <w:tab/>
        <w:t>Heavy vehicle tires</w:t>
      </w:r>
    </w:p>
    <w:p w14:paraId="38295B41" w14:textId="77777777" w:rsidR="00234A8C" w:rsidRPr="00234A8C" w:rsidRDefault="00234A8C" w:rsidP="00234A8C">
      <w:pPr>
        <w:spacing w:before="0" w:after="0" w:line="276" w:lineRule="auto"/>
        <w:rPr>
          <w:rFonts w:eastAsiaTheme="majorEastAsia" w:cs="Arial"/>
        </w:rPr>
      </w:pPr>
      <w:r w:rsidRPr="00234A8C">
        <w:rPr>
          <w:rFonts w:eastAsiaTheme="majorEastAsia" w:cs="Arial"/>
        </w:rPr>
        <w:t>4</w:t>
      </w:r>
      <w:r w:rsidRPr="00234A8C">
        <w:rPr>
          <w:rFonts w:eastAsiaTheme="majorEastAsia" w:cs="Arial"/>
        </w:rPr>
        <w:tab/>
        <w:t>Heavy vehicle wheel/rim</w:t>
      </w:r>
    </w:p>
    <w:p w14:paraId="74CD8CE9" w14:textId="7D9B21A1" w:rsidR="00E220E5" w:rsidRPr="00362D02" w:rsidRDefault="00234A8C" w:rsidP="00234A8C">
      <w:pPr>
        <w:spacing w:before="0" w:after="0" w:line="276" w:lineRule="auto"/>
        <w:rPr>
          <w:rFonts w:eastAsiaTheme="majorEastAsia" w:cs="Arial"/>
          <w:b/>
          <w:bCs/>
          <w:color w:val="4F81BD" w:themeColor="accent1"/>
        </w:rPr>
      </w:pPr>
      <w:r w:rsidRPr="00234A8C">
        <w:rPr>
          <w:rFonts w:eastAsiaTheme="majorEastAsia" w:cs="Arial"/>
        </w:rPr>
        <w:t>5</w:t>
      </w:r>
      <w:r w:rsidRPr="00234A8C">
        <w:rPr>
          <w:rFonts w:eastAsiaTheme="majorEastAsia" w:cs="Arial"/>
        </w:rPr>
        <w:tab/>
        <w:t>Tool kit complete</w:t>
      </w:r>
    </w:p>
    <w:p w14:paraId="0CA3CC78" w14:textId="77777777" w:rsidR="00E220E5" w:rsidRPr="00BC09FA" w:rsidRDefault="00E220E5">
      <w:pPr>
        <w:pStyle w:val="Heading3"/>
        <w:numPr>
          <w:ilvl w:val="0"/>
          <w:numId w:val="280"/>
        </w:numPr>
        <w:shd w:val="clear" w:color="auto" w:fill="FFC000"/>
        <w:spacing w:line="276" w:lineRule="auto"/>
        <w:ind w:left="2160" w:hanging="1800"/>
        <w:rPr>
          <w:rFonts w:ascii="Arial" w:hAnsi="Arial" w:cs="Arial"/>
          <w:b/>
          <w:bCs/>
          <w:color w:val="auto"/>
        </w:rPr>
      </w:pPr>
      <w:bookmarkStart w:id="177" w:name="_Toc30855021"/>
      <w:bookmarkStart w:id="178" w:name="_Toc111725479"/>
      <w:r w:rsidRPr="00BC09FA">
        <w:rPr>
          <w:rFonts w:ascii="Arial" w:hAnsi="Arial" w:cs="Arial"/>
          <w:b/>
          <w:bCs/>
          <w:color w:val="auto"/>
        </w:rPr>
        <w:t>Inspect Vehicle Suspension System.</w:t>
      </w:r>
      <w:bookmarkEnd w:id="177"/>
      <w:bookmarkEnd w:id="178"/>
    </w:p>
    <w:p w14:paraId="13C7A7CC" w14:textId="287B8227" w:rsidR="00E220E5" w:rsidRPr="00234A8C" w:rsidRDefault="00E220E5" w:rsidP="003F5A16">
      <w:pPr>
        <w:rPr>
          <w:rFonts w:cs="Arial"/>
          <w:b/>
          <w:bCs/>
          <w:spacing w:val="-3"/>
        </w:rPr>
      </w:pPr>
      <w:r w:rsidRPr="003F5A16">
        <w:rPr>
          <w:rFonts w:cs="Arial"/>
          <w:b/>
          <w:bCs/>
        </w:rPr>
        <w:t>Overview</w:t>
      </w:r>
      <w:r w:rsidR="00234A8C" w:rsidRPr="003F5A16">
        <w:rPr>
          <w:rFonts w:cs="Arial"/>
          <w:b/>
          <w:bCs/>
        </w:rPr>
        <w:t>:</w:t>
      </w:r>
      <w:r w:rsidR="00234A8C">
        <w:rPr>
          <w:rFonts w:cs="Arial"/>
        </w:rPr>
        <w:t xml:space="preserve"> </w:t>
      </w:r>
      <w:r w:rsidRPr="00234A8C">
        <w:rPr>
          <w:rFonts w:cs="Arial"/>
          <w:bCs/>
        </w:rPr>
        <w:t>These competency standards designed to enable the learner to Inspect vehicle suspension system According to specification</w:t>
      </w:r>
      <w:r w:rsidR="00234A8C">
        <w:rPr>
          <w:rFonts w:cs="Arial"/>
          <w:bCs/>
        </w:rPr>
        <w:t xml:space="preserve"> </w:t>
      </w:r>
      <w:r w:rsidRPr="00234A8C">
        <w:rPr>
          <w:rFonts w:cs="Arial"/>
          <w:bCs/>
        </w:rPr>
        <w:t>Under the specified procedure.</w:t>
      </w:r>
    </w:p>
    <w:tbl>
      <w:tblPr>
        <w:tblStyle w:val="TableGrid"/>
        <w:tblW w:w="4827" w:type="pct"/>
        <w:tblLook w:val="0000" w:firstRow="0" w:lastRow="0" w:firstColumn="0" w:lastColumn="0" w:noHBand="0" w:noVBand="0"/>
      </w:tblPr>
      <w:tblGrid>
        <w:gridCol w:w="3365"/>
        <w:gridCol w:w="7183"/>
      </w:tblGrid>
      <w:tr w:rsidR="00C3186E" w:rsidRPr="00C3186E" w14:paraId="5E2A28FE" w14:textId="77777777" w:rsidTr="00234A8C">
        <w:trPr>
          <w:trHeight w:val="432"/>
        </w:trPr>
        <w:tc>
          <w:tcPr>
            <w:tcW w:w="1595" w:type="pct"/>
            <w:shd w:val="clear" w:color="auto" w:fill="D9D9D9" w:themeFill="background1" w:themeFillShade="D9"/>
            <w:vAlign w:val="center"/>
          </w:tcPr>
          <w:p w14:paraId="6D7CF8D4" w14:textId="77777777" w:rsidR="00E220E5" w:rsidRPr="00C3186E" w:rsidRDefault="00E220E5" w:rsidP="00234A8C">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405" w:type="pct"/>
            <w:shd w:val="clear" w:color="auto" w:fill="D9D9D9" w:themeFill="background1" w:themeFillShade="D9"/>
            <w:vAlign w:val="center"/>
          </w:tcPr>
          <w:p w14:paraId="6E62C4F0" w14:textId="77777777" w:rsidR="00E220E5" w:rsidRPr="00C3186E" w:rsidRDefault="00E220E5" w:rsidP="00234A8C">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50E44A0E" w14:textId="77777777" w:rsidTr="00234A8C">
        <w:trPr>
          <w:trHeight w:val="1821"/>
        </w:trPr>
        <w:tc>
          <w:tcPr>
            <w:tcW w:w="1595" w:type="pct"/>
          </w:tcPr>
          <w:p w14:paraId="12737137" w14:textId="77777777" w:rsidR="00E220E5" w:rsidRPr="00C3186E" w:rsidRDefault="00E220E5">
            <w:pPr>
              <w:pStyle w:val="ListParagraph"/>
              <w:numPr>
                <w:ilvl w:val="0"/>
                <w:numId w:val="81"/>
              </w:numPr>
              <w:ind w:hanging="720"/>
              <w:jc w:val="left"/>
              <w:rPr>
                <w:rFonts w:cs="Arial"/>
                <w:color w:val="000000" w:themeColor="text1"/>
              </w:rPr>
            </w:pPr>
            <w:r w:rsidRPr="00C3186E">
              <w:rPr>
                <w:rFonts w:cs="Arial"/>
                <w:color w:val="000000" w:themeColor="text1"/>
              </w:rPr>
              <w:t xml:space="preserve">Check performance of spring, shock-absorber and tracking </w:t>
            </w:r>
          </w:p>
        </w:tc>
        <w:tc>
          <w:tcPr>
            <w:tcW w:w="3405" w:type="pct"/>
          </w:tcPr>
          <w:p w14:paraId="71CB15C2" w14:textId="77777777" w:rsidR="00E220E5" w:rsidRPr="00C3186E" w:rsidRDefault="00E220E5">
            <w:pPr>
              <w:pStyle w:val="Default"/>
              <w:numPr>
                <w:ilvl w:val="0"/>
                <w:numId w:val="82"/>
              </w:numPr>
              <w:spacing w:line="360" w:lineRule="auto"/>
              <w:ind w:left="576" w:hanging="576"/>
              <w:rPr>
                <w:rFonts w:ascii="Arial" w:hAnsi="Arial" w:cs="Arial"/>
                <w:color w:val="000000" w:themeColor="text1"/>
                <w:sz w:val="22"/>
                <w:szCs w:val="22"/>
              </w:rPr>
            </w:pPr>
            <w:r w:rsidRPr="00C3186E">
              <w:rPr>
                <w:rFonts w:ascii="Arial" w:hAnsi="Arial" w:cs="Arial"/>
                <w:color w:val="000000" w:themeColor="text1"/>
                <w:sz w:val="22"/>
                <w:szCs w:val="22"/>
              </w:rPr>
              <w:t>Coil spring inspection</w:t>
            </w:r>
          </w:p>
          <w:p w14:paraId="170E97F5" w14:textId="77777777" w:rsidR="00E220E5" w:rsidRPr="00C3186E" w:rsidRDefault="00E220E5">
            <w:pPr>
              <w:pStyle w:val="Default"/>
              <w:numPr>
                <w:ilvl w:val="0"/>
                <w:numId w:val="6"/>
              </w:numPr>
              <w:spacing w:line="360" w:lineRule="auto"/>
              <w:ind w:left="864" w:hanging="288"/>
              <w:rPr>
                <w:rFonts w:ascii="Arial" w:hAnsi="Arial" w:cs="Arial"/>
                <w:color w:val="000000" w:themeColor="text1"/>
                <w:sz w:val="22"/>
                <w:szCs w:val="22"/>
              </w:rPr>
            </w:pPr>
            <w:r w:rsidRPr="00C3186E">
              <w:rPr>
                <w:rFonts w:ascii="Arial" w:hAnsi="Arial" w:cs="Arial"/>
                <w:color w:val="000000" w:themeColor="text1"/>
                <w:sz w:val="22"/>
                <w:szCs w:val="22"/>
              </w:rPr>
              <w:t xml:space="preserve">Breakage </w:t>
            </w:r>
          </w:p>
          <w:p w14:paraId="25E85BCF" w14:textId="77777777" w:rsidR="00E220E5" w:rsidRPr="00C3186E" w:rsidRDefault="00E220E5">
            <w:pPr>
              <w:pStyle w:val="Default"/>
              <w:numPr>
                <w:ilvl w:val="0"/>
                <w:numId w:val="6"/>
              </w:numPr>
              <w:spacing w:line="360" w:lineRule="auto"/>
              <w:ind w:left="864" w:hanging="288"/>
              <w:rPr>
                <w:rFonts w:ascii="Arial" w:hAnsi="Arial" w:cs="Arial"/>
                <w:color w:val="000000" w:themeColor="text1"/>
                <w:sz w:val="22"/>
                <w:szCs w:val="22"/>
              </w:rPr>
            </w:pPr>
            <w:r w:rsidRPr="00C3186E">
              <w:rPr>
                <w:rFonts w:ascii="Arial" w:hAnsi="Arial" w:cs="Arial"/>
                <w:color w:val="000000" w:themeColor="text1"/>
                <w:sz w:val="22"/>
                <w:szCs w:val="22"/>
              </w:rPr>
              <w:t>Height</w:t>
            </w:r>
          </w:p>
          <w:p w14:paraId="5E16EAD1" w14:textId="77777777" w:rsidR="00BF26F7" w:rsidRPr="00C3186E" w:rsidRDefault="00E220E5">
            <w:pPr>
              <w:pStyle w:val="Default"/>
              <w:numPr>
                <w:ilvl w:val="0"/>
                <w:numId w:val="82"/>
              </w:numPr>
              <w:spacing w:line="360" w:lineRule="auto"/>
              <w:ind w:left="576" w:hanging="576"/>
              <w:rPr>
                <w:rFonts w:ascii="Arial" w:hAnsi="Arial" w:cs="Arial"/>
                <w:color w:val="000000" w:themeColor="text1"/>
                <w:sz w:val="22"/>
                <w:szCs w:val="22"/>
              </w:rPr>
            </w:pPr>
            <w:r w:rsidRPr="00C3186E">
              <w:rPr>
                <w:rFonts w:ascii="Arial" w:hAnsi="Arial" w:cs="Arial"/>
                <w:color w:val="000000" w:themeColor="text1"/>
                <w:sz w:val="22"/>
                <w:szCs w:val="22"/>
              </w:rPr>
              <w:t>Leaf spring inspection</w:t>
            </w:r>
          </w:p>
          <w:p w14:paraId="303B2CDE" w14:textId="77777777" w:rsidR="00E220E5" w:rsidRPr="00C3186E" w:rsidRDefault="00E220E5">
            <w:pPr>
              <w:pStyle w:val="Default"/>
              <w:numPr>
                <w:ilvl w:val="0"/>
                <w:numId w:val="14"/>
              </w:numPr>
              <w:spacing w:line="360" w:lineRule="auto"/>
              <w:ind w:left="864" w:hanging="288"/>
              <w:rPr>
                <w:rFonts w:ascii="Arial" w:hAnsi="Arial" w:cs="Arial"/>
                <w:color w:val="000000" w:themeColor="text1"/>
                <w:sz w:val="22"/>
                <w:szCs w:val="22"/>
              </w:rPr>
            </w:pPr>
            <w:r w:rsidRPr="00C3186E">
              <w:rPr>
                <w:rFonts w:ascii="Arial" w:hAnsi="Arial" w:cs="Arial"/>
                <w:color w:val="000000" w:themeColor="text1"/>
                <w:sz w:val="22"/>
                <w:szCs w:val="22"/>
              </w:rPr>
              <w:t>Center bolt</w:t>
            </w:r>
          </w:p>
          <w:p w14:paraId="69350B6D" w14:textId="77777777" w:rsidR="00E220E5" w:rsidRPr="00C3186E" w:rsidRDefault="00E220E5">
            <w:pPr>
              <w:pStyle w:val="Default"/>
              <w:numPr>
                <w:ilvl w:val="0"/>
                <w:numId w:val="14"/>
              </w:numPr>
              <w:spacing w:line="360" w:lineRule="auto"/>
              <w:ind w:left="864" w:hanging="288"/>
              <w:rPr>
                <w:rFonts w:ascii="Arial" w:hAnsi="Arial" w:cs="Arial"/>
                <w:color w:val="000000" w:themeColor="text1"/>
                <w:sz w:val="22"/>
                <w:szCs w:val="22"/>
              </w:rPr>
            </w:pPr>
            <w:r w:rsidRPr="00C3186E">
              <w:rPr>
                <w:rFonts w:ascii="Arial" w:hAnsi="Arial" w:cs="Arial"/>
                <w:color w:val="000000" w:themeColor="text1"/>
                <w:sz w:val="22"/>
                <w:szCs w:val="22"/>
              </w:rPr>
              <w:t>U bolt</w:t>
            </w:r>
          </w:p>
          <w:p w14:paraId="33043914" w14:textId="77777777" w:rsidR="00E220E5" w:rsidRPr="00C3186E" w:rsidRDefault="00E220E5">
            <w:pPr>
              <w:pStyle w:val="Default"/>
              <w:numPr>
                <w:ilvl w:val="0"/>
                <w:numId w:val="14"/>
              </w:numPr>
              <w:spacing w:line="360" w:lineRule="auto"/>
              <w:ind w:left="864" w:hanging="288"/>
              <w:rPr>
                <w:rFonts w:ascii="Arial" w:hAnsi="Arial" w:cs="Arial"/>
                <w:color w:val="000000" w:themeColor="text1"/>
                <w:sz w:val="22"/>
                <w:szCs w:val="22"/>
              </w:rPr>
            </w:pPr>
            <w:r w:rsidRPr="00C3186E">
              <w:rPr>
                <w:rFonts w:ascii="Arial" w:hAnsi="Arial" w:cs="Arial"/>
                <w:color w:val="000000" w:themeColor="text1"/>
                <w:sz w:val="22"/>
                <w:szCs w:val="22"/>
              </w:rPr>
              <w:t>Leaves</w:t>
            </w:r>
          </w:p>
          <w:p w14:paraId="440E7DFF" w14:textId="77777777" w:rsidR="00E220E5" w:rsidRPr="00C3186E" w:rsidRDefault="00E220E5">
            <w:pPr>
              <w:pStyle w:val="Default"/>
              <w:numPr>
                <w:ilvl w:val="0"/>
                <w:numId w:val="14"/>
              </w:numPr>
              <w:spacing w:line="360" w:lineRule="auto"/>
              <w:ind w:left="864" w:hanging="288"/>
              <w:rPr>
                <w:rFonts w:ascii="Arial" w:hAnsi="Arial" w:cs="Arial"/>
                <w:color w:val="000000" w:themeColor="text1"/>
                <w:sz w:val="22"/>
                <w:szCs w:val="22"/>
              </w:rPr>
            </w:pPr>
            <w:r w:rsidRPr="00C3186E">
              <w:rPr>
                <w:rFonts w:ascii="Arial" w:hAnsi="Arial" w:cs="Arial"/>
                <w:color w:val="000000" w:themeColor="text1"/>
                <w:sz w:val="22"/>
                <w:szCs w:val="22"/>
              </w:rPr>
              <w:t>Bushes</w:t>
            </w:r>
          </w:p>
          <w:p w14:paraId="7B046F48" w14:textId="77777777" w:rsidR="00BF26F7" w:rsidRPr="00C3186E" w:rsidRDefault="00E220E5">
            <w:pPr>
              <w:pStyle w:val="Default"/>
              <w:numPr>
                <w:ilvl w:val="0"/>
                <w:numId w:val="82"/>
              </w:numPr>
              <w:spacing w:line="360" w:lineRule="auto"/>
              <w:ind w:left="576" w:hanging="576"/>
              <w:rPr>
                <w:rFonts w:ascii="Arial" w:hAnsi="Arial" w:cs="Arial"/>
                <w:color w:val="000000" w:themeColor="text1"/>
                <w:sz w:val="22"/>
                <w:szCs w:val="22"/>
              </w:rPr>
            </w:pPr>
            <w:r w:rsidRPr="00C3186E">
              <w:rPr>
                <w:rFonts w:ascii="Arial" w:hAnsi="Arial" w:cs="Arial"/>
                <w:color w:val="000000" w:themeColor="text1"/>
                <w:sz w:val="22"/>
                <w:szCs w:val="22"/>
              </w:rPr>
              <w:t>Shock absorber inspection</w:t>
            </w:r>
          </w:p>
          <w:p w14:paraId="742E2094" w14:textId="77777777" w:rsidR="00E220E5" w:rsidRPr="00C3186E" w:rsidRDefault="00E220E5">
            <w:pPr>
              <w:pStyle w:val="Default"/>
              <w:numPr>
                <w:ilvl w:val="0"/>
                <w:numId w:val="8"/>
              </w:numPr>
              <w:spacing w:line="360" w:lineRule="auto"/>
              <w:ind w:left="864" w:hanging="288"/>
              <w:rPr>
                <w:rFonts w:ascii="Arial" w:hAnsi="Arial" w:cs="Arial"/>
                <w:color w:val="000000" w:themeColor="text1"/>
                <w:sz w:val="22"/>
                <w:szCs w:val="22"/>
              </w:rPr>
            </w:pPr>
            <w:r w:rsidRPr="00C3186E">
              <w:rPr>
                <w:rFonts w:ascii="Arial" w:hAnsi="Arial" w:cs="Arial"/>
                <w:color w:val="000000" w:themeColor="text1"/>
                <w:sz w:val="22"/>
                <w:szCs w:val="22"/>
              </w:rPr>
              <w:t>Leakage</w:t>
            </w:r>
          </w:p>
          <w:p w14:paraId="28A4BEAF" w14:textId="77777777" w:rsidR="00E220E5" w:rsidRPr="00C3186E" w:rsidRDefault="00E220E5">
            <w:pPr>
              <w:pStyle w:val="Default"/>
              <w:numPr>
                <w:ilvl w:val="0"/>
                <w:numId w:val="8"/>
              </w:numPr>
              <w:spacing w:line="360" w:lineRule="auto"/>
              <w:ind w:left="864" w:hanging="288"/>
              <w:rPr>
                <w:rFonts w:ascii="Arial" w:hAnsi="Arial" w:cs="Arial"/>
                <w:color w:val="000000" w:themeColor="text1"/>
                <w:sz w:val="22"/>
                <w:szCs w:val="22"/>
              </w:rPr>
            </w:pPr>
            <w:r w:rsidRPr="00C3186E">
              <w:rPr>
                <w:rFonts w:ascii="Arial" w:hAnsi="Arial" w:cs="Arial"/>
                <w:color w:val="000000" w:themeColor="text1"/>
                <w:sz w:val="22"/>
                <w:szCs w:val="22"/>
              </w:rPr>
              <w:t>Bushes</w:t>
            </w:r>
          </w:p>
          <w:p w14:paraId="53340F39" w14:textId="77777777" w:rsidR="00E220E5" w:rsidRPr="00C3186E" w:rsidRDefault="00E220E5">
            <w:pPr>
              <w:pStyle w:val="Default"/>
              <w:numPr>
                <w:ilvl w:val="0"/>
                <w:numId w:val="8"/>
              </w:numPr>
              <w:spacing w:line="360" w:lineRule="auto"/>
              <w:ind w:left="864" w:hanging="288"/>
              <w:rPr>
                <w:rFonts w:ascii="Arial" w:hAnsi="Arial" w:cs="Arial"/>
                <w:color w:val="000000" w:themeColor="text1"/>
                <w:sz w:val="22"/>
                <w:szCs w:val="22"/>
              </w:rPr>
            </w:pPr>
            <w:r w:rsidRPr="00C3186E">
              <w:rPr>
                <w:rFonts w:ascii="Arial" w:hAnsi="Arial" w:cs="Arial"/>
                <w:color w:val="000000" w:themeColor="text1"/>
                <w:sz w:val="22"/>
                <w:szCs w:val="22"/>
              </w:rPr>
              <w:t>Attachments</w:t>
            </w:r>
          </w:p>
          <w:p w14:paraId="0F38DAC5" w14:textId="77777777" w:rsidR="00E220E5" w:rsidRPr="00C3186E" w:rsidRDefault="00E220E5">
            <w:pPr>
              <w:pStyle w:val="Default"/>
              <w:numPr>
                <w:ilvl w:val="0"/>
                <w:numId w:val="8"/>
              </w:numPr>
              <w:spacing w:line="360" w:lineRule="auto"/>
              <w:ind w:left="864" w:hanging="288"/>
              <w:rPr>
                <w:rFonts w:ascii="Arial" w:hAnsi="Arial" w:cs="Arial"/>
                <w:color w:val="000000" w:themeColor="text1"/>
                <w:sz w:val="22"/>
                <w:szCs w:val="22"/>
              </w:rPr>
            </w:pPr>
            <w:r w:rsidRPr="00C3186E">
              <w:rPr>
                <w:rFonts w:ascii="Arial" w:hAnsi="Arial" w:cs="Arial"/>
                <w:color w:val="000000" w:themeColor="text1"/>
                <w:sz w:val="22"/>
                <w:szCs w:val="22"/>
              </w:rPr>
              <w:t>Tracking inspection</w:t>
            </w:r>
          </w:p>
          <w:p w14:paraId="132D81F9" w14:textId="77777777" w:rsidR="00E220E5" w:rsidRPr="00C3186E" w:rsidRDefault="00E220E5">
            <w:pPr>
              <w:pStyle w:val="Default"/>
              <w:numPr>
                <w:ilvl w:val="0"/>
                <w:numId w:val="8"/>
              </w:numPr>
              <w:spacing w:line="360" w:lineRule="auto"/>
              <w:ind w:left="864" w:hanging="288"/>
              <w:rPr>
                <w:rFonts w:ascii="Arial" w:hAnsi="Arial" w:cs="Arial"/>
                <w:color w:val="000000" w:themeColor="text1"/>
                <w:sz w:val="22"/>
                <w:szCs w:val="22"/>
              </w:rPr>
            </w:pPr>
            <w:r w:rsidRPr="00C3186E">
              <w:rPr>
                <w:rFonts w:ascii="Arial" w:hAnsi="Arial" w:cs="Arial"/>
                <w:color w:val="000000" w:themeColor="text1"/>
                <w:sz w:val="22"/>
                <w:szCs w:val="22"/>
              </w:rPr>
              <w:t>By tracking gauge.</w:t>
            </w:r>
          </w:p>
          <w:p w14:paraId="53DFEF18" w14:textId="77777777" w:rsidR="00E220E5" w:rsidRPr="00C3186E" w:rsidRDefault="00E220E5">
            <w:pPr>
              <w:pStyle w:val="Default"/>
              <w:numPr>
                <w:ilvl w:val="0"/>
                <w:numId w:val="8"/>
              </w:numPr>
              <w:spacing w:line="360" w:lineRule="auto"/>
              <w:ind w:left="864" w:hanging="288"/>
              <w:rPr>
                <w:rFonts w:ascii="Arial" w:hAnsi="Arial" w:cs="Arial"/>
                <w:color w:val="000000" w:themeColor="text1"/>
                <w:sz w:val="22"/>
                <w:szCs w:val="22"/>
              </w:rPr>
            </w:pPr>
            <w:r w:rsidRPr="00C3186E">
              <w:rPr>
                <w:rFonts w:ascii="Arial" w:hAnsi="Arial" w:cs="Arial"/>
                <w:color w:val="000000" w:themeColor="text1"/>
                <w:sz w:val="22"/>
                <w:szCs w:val="22"/>
              </w:rPr>
              <w:t>By wet road test.</w:t>
            </w:r>
          </w:p>
        </w:tc>
      </w:tr>
      <w:tr w:rsidR="00C3186E" w:rsidRPr="00C3186E" w14:paraId="6D0FD4D6" w14:textId="77777777" w:rsidTr="00234A8C">
        <w:trPr>
          <w:trHeight w:val="1821"/>
        </w:trPr>
        <w:tc>
          <w:tcPr>
            <w:tcW w:w="1595" w:type="pct"/>
          </w:tcPr>
          <w:p w14:paraId="60F9C8DC" w14:textId="77777777" w:rsidR="00E220E5" w:rsidRPr="00C3186E" w:rsidRDefault="00E220E5">
            <w:pPr>
              <w:pStyle w:val="ListParagraph"/>
              <w:numPr>
                <w:ilvl w:val="0"/>
                <w:numId w:val="81"/>
              </w:numPr>
              <w:ind w:hanging="720"/>
              <w:jc w:val="left"/>
              <w:rPr>
                <w:rFonts w:cs="Arial"/>
                <w:color w:val="000000" w:themeColor="text1"/>
              </w:rPr>
            </w:pPr>
            <w:r w:rsidRPr="00C3186E">
              <w:rPr>
                <w:rFonts w:cs="Arial"/>
                <w:color w:val="000000" w:themeColor="text1"/>
              </w:rPr>
              <w:t>Check performance of the electronic control suspension system.</w:t>
            </w:r>
          </w:p>
        </w:tc>
        <w:tc>
          <w:tcPr>
            <w:tcW w:w="3405" w:type="pct"/>
          </w:tcPr>
          <w:p w14:paraId="699B8E97" w14:textId="3DBFCA4A" w:rsidR="00E220E5" w:rsidRPr="00C3186E" w:rsidRDefault="00E220E5">
            <w:pPr>
              <w:pStyle w:val="Default"/>
              <w:numPr>
                <w:ilvl w:val="0"/>
                <w:numId w:val="83"/>
              </w:numPr>
              <w:spacing w:line="360" w:lineRule="auto"/>
              <w:ind w:left="576" w:hanging="576"/>
              <w:rPr>
                <w:rFonts w:ascii="Arial" w:hAnsi="Arial" w:cs="Arial"/>
                <w:color w:val="000000" w:themeColor="text1"/>
                <w:sz w:val="22"/>
                <w:szCs w:val="22"/>
              </w:rPr>
            </w:pPr>
            <w:r w:rsidRPr="00C3186E">
              <w:rPr>
                <w:rFonts w:ascii="Arial" w:hAnsi="Arial" w:cs="Arial"/>
                <w:color w:val="000000" w:themeColor="text1"/>
                <w:sz w:val="22"/>
                <w:szCs w:val="22"/>
              </w:rPr>
              <w:t>Check &amp; verify the following,</w:t>
            </w:r>
          </w:p>
          <w:p w14:paraId="0FBA1B90" w14:textId="77777777" w:rsidR="00E220E5" w:rsidRPr="00C3186E" w:rsidRDefault="00E220E5">
            <w:pPr>
              <w:pStyle w:val="ListParagraph"/>
              <w:numPr>
                <w:ilvl w:val="0"/>
                <w:numId w:val="15"/>
              </w:numPr>
              <w:autoSpaceDE w:val="0"/>
              <w:autoSpaceDN w:val="0"/>
              <w:adjustRightInd w:val="0"/>
              <w:spacing w:after="0"/>
              <w:ind w:left="864" w:hanging="288"/>
              <w:contextualSpacing w:val="0"/>
              <w:jc w:val="left"/>
              <w:rPr>
                <w:rFonts w:cs="Arial"/>
                <w:color w:val="000000" w:themeColor="text1"/>
              </w:rPr>
            </w:pPr>
            <w:r w:rsidRPr="00C3186E">
              <w:rPr>
                <w:rFonts w:cs="Arial"/>
                <w:color w:val="000000" w:themeColor="text1"/>
              </w:rPr>
              <w:t>Height sensor</w:t>
            </w:r>
          </w:p>
          <w:p w14:paraId="71C01B95" w14:textId="77777777" w:rsidR="00E220E5" w:rsidRPr="00C3186E" w:rsidRDefault="00E220E5">
            <w:pPr>
              <w:pStyle w:val="ListParagraph"/>
              <w:numPr>
                <w:ilvl w:val="0"/>
                <w:numId w:val="15"/>
              </w:numPr>
              <w:autoSpaceDE w:val="0"/>
              <w:autoSpaceDN w:val="0"/>
              <w:adjustRightInd w:val="0"/>
              <w:spacing w:after="0"/>
              <w:ind w:left="864" w:hanging="288"/>
              <w:contextualSpacing w:val="0"/>
              <w:jc w:val="left"/>
              <w:rPr>
                <w:rFonts w:cs="Arial"/>
                <w:color w:val="000000" w:themeColor="text1"/>
              </w:rPr>
            </w:pPr>
            <w:r w:rsidRPr="00C3186E">
              <w:rPr>
                <w:rFonts w:cs="Arial"/>
                <w:color w:val="000000" w:themeColor="text1"/>
              </w:rPr>
              <w:t>Actuator</w:t>
            </w:r>
          </w:p>
          <w:p w14:paraId="71EF0CC6" w14:textId="77777777" w:rsidR="00E220E5" w:rsidRPr="00C3186E" w:rsidRDefault="00E220E5">
            <w:pPr>
              <w:pStyle w:val="ListParagraph"/>
              <w:numPr>
                <w:ilvl w:val="0"/>
                <w:numId w:val="15"/>
              </w:numPr>
              <w:autoSpaceDE w:val="0"/>
              <w:autoSpaceDN w:val="0"/>
              <w:adjustRightInd w:val="0"/>
              <w:spacing w:after="0"/>
              <w:ind w:left="864" w:hanging="288"/>
              <w:contextualSpacing w:val="0"/>
              <w:jc w:val="left"/>
              <w:rPr>
                <w:rFonts w:cs="Arial"/>
                <w:color w:val="000000" w:themeColor="text1"/>
              </w:rPr>
            </w:pPr>
            <w:r w:rsidRPr="00C3186E">
              <w:rPr>
                <w:rFonts w:cs="Arial"/>
                <w:color w:val="000000" w:themeColor="text1"/>
              </w:rPr>
              <w:t>Shock Absorber</w:t>
            </w:r>
          </w:p>
          <w:p w14:paraId="7ACA0CA0" w14:textId="77777777" w:rsidR="00E220E5" w:rsidRPr="00C3186E" w:rsidRDefault="00E220E5">
            <w:pPr>
              <w:pStyle w:val="ListParagraph"/>
              <w:numPr>
                <w:ilvl w:val="0"/>
                <w:numId w:val="15"/>
              </w:numPr>
              <w:autoSpaceDE w:val="0"/>
              <w:autoSpaceDN w:val="0"/>
              <w:adjustRightInd w:val="0"/>
              <w:spacing w:after="0"/>
              <w:ind w:left="864" w:hanging="288"/>
              <w:contextualSpacing w:val="0"/>
              <w:jc w:val="left"/>
              <w:rPr>
                <w:rFonts w:cs="Arial"/>
                <w:color w:val="000000" w:themeColor="text1"/>
              </w:rPr>
            </w:pPr>
            <w:r w:rsidRPr="00C3186E">
              <w:rPr>
                <w:rFonts w:cs="Arial"/>
                <w:color w:val="000000" w:themeColor="text1"/>
              </w:rPr>
              <w:t>Compressor</w:t>
            </w:r>
          </w:p>
          <w:p w14:paraId="34534A57" w14:textId="77777777" w:rsidR="00E220E5" w:rsidRPr="00C3186E" w:rsidRDefault="00E220E5">
            <w:pPr>
              <w:pStyle w:val="ListParagraph"/>
              <w:numPr>
                <w:ilvl w:val="0"/>
                <w:numId w:val="15"/>
              </w:numPr>
              <w:autoSpaceDE w:val="0"/>
              <w:autoSpaceDN w:val="0"/>
              <w:adjustRightInd w:val="0"/>
              <w:spacing w:after="0"/>
              <w:ind w:left="864" w:hanging="288"/>
              <w:contextualSpacing w:val="0"/>
              <w:jc w:val="left"/>
              <w:rPr>
                <w:rFonts w:cs="Arial"/>
                <w:color w:val="000000" w:themeColor="text1"/>
              </w:rPr>
            </w:pPr>
            <w:r w:rsidRPr="00C3186E">
              <w:rPr>
                <w:rFonts w:cs="Arial"/>
                <w:color w:val="000000" w:themeColor="text1"/>
              </w:rPr>
              <w:t>Switch</w:t>
            </w:r>
          </w:p>
          <w:p w14:paraId="7A57BAF4" w14:textId="77777777" w:rsidR="00E220E5" w:rsidRPr="00C3186E" w:rsidRDefault="00E220E5">
            <w:pPr>
              <w:pStyle w:val="ListParagraph"/>
              <w:numPr>
                <w:ilvl w:val="0"/>
                <w:numId w:val="15"/>
              </w:numPr>
              <w:autoSpaceDE w:val="0"/>
              <w:autoSpaceDN w:val="0"/>
              <w:adjustRightInd w:val="0"/>
              <w:spacing w:after="0"/>
              <w:ind w:left="864" w:hanging="288"/>
              <w:contextualSpacing w:val="0"/>
              <w:jc w:val="left"/>
              <w:rPr>
                <w:rFonts w:cs="Arial"/>
                <w:color w:val="000000" w:themeColor="text1"/>
              </w:rPr>
            </w:pPr>
            <w:r w:rsidRPr="00C3186E">
              <w:rPr>
                <w:rFonts w:cs="Arial"/>
                <w:color w:val="000000" w:themeColor="text1"/>
              </w:rPr>
              <w:t>Fuses</w:t>
            </w:r>
          </w:p>
          <w:p w14:paraId="12AC0A32" w14:textId="77777777" w:rsidR="00E220E5" w:rsidRPr="00C3186E" w:rsidRDefault="00E220E5">
            <w:pPr>
              <w:pStyle w:val="ListParagraph"/>
              <w:numPr>
                <w:ilvl w:val="0"/>
                <w:numId w:val="15"/>
              </w:numPr>
              <w:autoSpaceDE w:val="0"/>
              <w:autoSpaceDN w:val="0"/>
              <w:adjustRightInd w:val="0"/>
              <w:spacing w:after="0"/>
              <w:ind w:left="864" w:hanging="288"/>
              <w:contextualSpacing w:val="0"/>
              <w:jc w:val="left"/>
              <w:rPr>
                <w:rFonts w:cs="Arial"/>
                <w:color w:val="000000" w:themeColor="text1"/>
              </w:rPr>
            </w:pPr>
            <w:r w:rsidRPr="00C3186E">
              <w:rPr>
                <w:rFonts w:cs="Arial"/>
                <w:color w:val="000000" w:themeColor="text1"/>
              </w:rPr>
              <w:t>Wring &amp; relays</w:t>
            </w:r>
          </w:p>
        </w:tc>
      </w:tr>
    </w:tbl>
    <w:p w14:paraId="13650A2F" w14:textId="77777777" w:rsidR="00E220E5" w:rsidRPr="003F5A16" w:rsidRDefault="00E220E5" w:rsidP="003F5A16">
      <w:pPr>
        <w:rPr>
          <w:rFonts w:cs="Arial"/>
          <w:b/>
          <w:bCs/>
        </w:rPr>
      </w:pPr>
      <w:r w:rsidRPr="003F5A16">
        <w:rPr>
          <w:rFonts w:cs="Arial"/>
          <w:b/>
          <w:bCs/>
        </w:rPr>
        <w:t>Knowledge &amp; Understanding</w:t>
      </w:r>
    </w:p>
    <w:p w14:paraId="26446B0B" w14:textId="77777777" w:rsidR="00E220E5" w:rsidRPr="00362D02" w:rsidRDefault="00BF26F7">
      <w:pPr>
        <w:pStyle w:val="ListParagraph"/>
        <w:numPr>
          <w:ilvl w:val="0"/>
          <w:numId w:val="84"/>
        </w:numPr>
        <w:autoSpaceDE w:val="0"/>
        <w:autoSpaceDN w:val="0"/>
        <w:adjustRightInd w:val="0"/>
        <w:ind w:hanging="630"/>
        <w:rPr>
          <w:rFonts w:cs="Arial"/>
          <w:color w:val="000000"/>
        </w:rPr>
      </w:pPr>
      <w:r w:rsidRPr="00362D02">
        <w:rPr>
          <w:rFonts w:cs="Arial"/>
        </w:rPr>
        <w:t xml:space="preserve">Describe </w:t>
      </w:r>
      <w:r w:rsidR="00E220E5" w:rsidRPr="00362D02">
        <w:rPr>
          <w:rFonts w:cs="Arial"/>
          <w:color w:val="000000"/>
        </w:rPr>
        <w:t>the inspection of following</w:t>
      </w:r>
    </w:p>
    <w:p w14:paraId="29CB40CA" w14:textId="77777777" w:rsidR="00E220E5" w:rsidRPr="00362D02" w:rsidRDefault="00E220E5">
      <w:pPr>
        <w:pStyle w:val="ListParagraph"/>
        <w:numPr>
          <w:ilvl w:val="0"/>
          <w:numId w:val="16"/>
        </w:numPr>
        <w:autoSpaceDE w:val="0"/>
        <w:autoSpaceDN w:val="0"/>
        <w:adjustRightInd w:val="0"/>
        <w:rPr>
          <w:rFonts w:cs="Arial"/>
          <w:color w:val="000000"/>
        </w:rPr>
      </w:pPr>
      <w:r w:rsidRPr="00362D02">
        <w:rPr>
          <w:rFonts w:cs="Arial"/>
        </w:rPr>
        <w:t>Shock absorber inspection</w:t>
      </w:r>
    </w:p>
    <w:p w14:paraId="75815D45" w14:textId="77777777" w:rsidR="00E220E5" w:rsidRPr="00362D02" w:rsidRDefault="00E220E5">
      <w:pPr>
        <w:pStyle w:val="ListParagraph"/>
        <w:numPr>
          <w:ilvl w:val="0"/>
          <w:numId w:val="16"/>
        </w:numPr>
        <w:autoSpaceDE w:val="0"/>
        <w:autoSpaceDN w:val="0"/>
        <w:adjustRightInd w:val="0"/>
        <w:rPr>
          <w:rFonts w:cs="Arial"/>
          <w:color w:val="000000"/>
        </w:rPr>
      </w:pPr>
      <w:r w:rsidRPr="00362D02">
        <w:rPr>
          <w:rFonts w:cs="Arial"/>
        </w:rPr>
        <w:t>Shock absorber inspection</w:t>
      </w:r>
    </w:p>
    <w:p w14:paraId="7EE422BD" w14:textId="01C0495C" w:rsidR="00BF26F7" w:rsidRPr="00362D02" w:rsidRDefault="00E220E5">
      <w:pPr>
        <w:pStyle w:val="ListParagraph"/>
        <w:numPr>
          <w:ilvl w:val="0"/>
          <w:numId w:val="84"/>
        </w:numPr>
        <w:autoSpaceDE w:val="0"/>
        <w:autoSpaceDN w:val="0"/>
        <w:adjustRightInd w:val="0"/>
        <w:ind w:hanging="630"/>
        <w:rPr>
          <w:rFonts w:cs="Arial"/>
          <w:bCs/>
          <w:color w:val="000000"/>
        </w:rPr>
      </w:pPr>
      <w:r w:rsidRPr="00362D02">
        <w:rPr>
          <w:rFonts w:cs="Arial"/>
          <w:bCs/>
        </w:rPr>
        <w:t>Describe</w:t>
      </w:r>
      <w:r w:rsidR="00234A8C">
        <w:rPr>
          <w:rFonts w:cs="Arial"/>
          <w:bCs/>
        </w:rPr>
        <w:t xml:space="preserve"> </w:t>
      </w:r>
      <w:r w:rsidRPr="00362D02">
        <w:rPr>
          <w:rFonts w:cs="Arial"/>
          <w:bCs/>
          <w:color w:val="000000"/>
        </w:rPr>
        <w:t>the following in electronic suspension system</w:t>
      </w:r>
    </w:p>
    <w:p w14:paraId="1115A479" w14:textId="77777777" w:rsidR="00E220E5" w:rsidRPr="00362D02" w:rsidRDefault="00E220E5">
      <w:pPr>
        <w:pStyle w:val="ListParagraph"/>
        <w:numPr>
          <w:ilvl w:val="0"/>
          <w:numId w:val="15"/>
        </w:numPr>
        <w:autoSpaceDE w:val="0"/>
        <w:autoSpaceDN w:val="0"/>
        <w:adjustRightInd w:val="0"/>
        <w:rPr>
          <w:rFonts w:cs="Arial"/>
          <w:color w:val="000000"/>
        </w:rPr>
      </w:pPr>
      <w:r w:rsidRPr="00362D02">
        <w:rPr>
          <w:rFonts w:cs="Arial"/>
          <w:color w:val="000000"/>
        </w:rPr>
        <w:t>Height sensor</w:t>
      </w:r>
    </w:p>
    <w:p w14:paraId="06537A85" w14:textId="77777777" w:rsidR="00E220E5" w:rsidRPr="00362D02" w:rsidRDefault="00E220E5">
      <w:pPr>
        <w:pStyle w:val="ListParagraph"/>
        <w:numPr>
          <w:ilvl w:val="0"/>
          <w:numId w:val="15"/>
        </w:numPr>
        <w:autoSpaceDE w:val="0"/>
        <w:autoSpaceDN w:val="0"/>
        <w:adjustRightInd w:val="0"/>
        <w:rPr>
          <w:rFonts w:cs="Arial"/>
          <w:color w:val="000000"/>
        </w:rPr>
      </w:pPr>
      <w:r w:rsidRPr="00362D02">
        <w:rPr>
          <w:rFonts w:cs="Arial"/>
          <w:color w:val="000000"/>
        </w:rPr>
        <w:t>Actuator</w:t>
      </w:r>
    </w:p>
    <w:p w14:paraId="4B8FFB82" w14:textId="77777777" w:rsidR="00E220E5" w:rsidRPr="00362D02" w:rsidRDefault="00E220E5">
      <w:pPr>
        <w:pStyle w:val="ListParagraph"/>
        <w:numPr>
          <w:ilvl w:val="0"/>
          <w:numId w:val="15"/>
        </w:numPr>
        <w:autoSpaceDE w:val="0"/>
        <w:autoSpaceDN w:val="0"/>
        <w:adjustRightInd w:val="0"/>
        <w:rPr>
          <w:rFonts w:cs="Arial"/>
          <w:color w:val="000000"/>
        </w:rPr>
      </w:pPr>
      <w:r w:rsidRPr="00362D02">
        <w:rPr>
          <w:rFonts w:cs="Arial"/>
          <w:color w:val="000000"/>
        </w:rPr>
        <w:t>Shock Absorber</w:t>
      </w:r>
    </w:p>
    <w:p w14:paraId="6DB09718" w14:textId="77777777" w:rsidR="00E220E5" w:rsidRPr="00362D02" w:rsidRDefault="00E220E5">
      <w:pPr>
        <w:pStyle w:val="ListParagraph"/>
        <w:numPr>
          <w:ilvl w:val="0"/>
          <w:numId w:val="15"/>
        </w:numPr>
        <w:autoSpaceDE w:val="0"/>
        <w:autoSpaceDN w:val="0"/>
        <w:adjustRightInd w:val="0"/>
        <w:rPr>
          <w:rFonts w:cs="Arial"/>
          <w:color w:val="000000"/>
        </w:rPr>
      </w:pPr>
      <w:r w:rsidRPr="00362D02">
        <w:rPr>
          <w:rFonts w:cs="Arial"/>
          <w:color w:val="000000"/>
        </w:rPr>
        <w:t>Compressor</w:t>
      </w:r>
    </w:p>
    <w:p w14:paraId="2AA17100" w14:textId="77777777" w:rsidR="00E220E5" w:rsidRPr="00362D02" w:rsidRDefault="00E220E5">
      <w:pPr>
        <w:pStyle w:val="ListParagraph"/>
        <w:numPr>
          <w:ilvl w:val="0"/>
          <w:numId w:val="15"/>
        </w:numPr>
        <w:autoSpaceDE w:val="0"/>
        <w:autoSpaceDN w:val="0"/>
        <w:adjustRightInd w:val="0"/>
        <w:rPr>
          <w:rFonts w:cs="Arial"/>
          <w:color w:val="000000"/>
        </w:rPr>
      </w:pPr>
      <w:r w:rsidRPr="00362D02">
        <w:rPr>
          <w:rFonts w:cs="Arial"/>
          <w:color w:val="000000"/>
        </w:rPr>
        <w:t>Switch</w:t>
      </w:r>
    </w:p>
    <w:p w14:paraId="0E78DB74" w14:textId="77777777" w:rsidR="00E220E5" w:rsidRPr="00362D02" w:rsidRDefault="00E220E5">
      <w:pPr>
        <w:pStyle w:val="ListParagraph"/>
        <w:numPr>
          <w:ilvl w:val="0"/>
          <w:numId w:val="15"/>
        </w:numPr>
        <w:autoSpaceDE w:val="0"/>
        <w:autoSpaceDN w:val="0"/>
        <w:adjustRightInd w:val="0"/>
        <w:rPr>
          <w:rFonts w:cs="Arial"/>
          <w:color w:val="000000"/>
        </w:rPr>
      </w:pPr>
      <w:r w:rsidRPr="00362D02">
        <w:rPr>
          <w:rFonts w:cs="Arial"/>
          <w:color w:val="000000"/>
        </w:rPr>
        <w:t>Fuses</w:t>
      </w:r>
    </w:p>
    <w:p w14:paraId="4D87AB6F" w14:textId="77777777" w:rsidR="00E220E5" w:rsidRPr="00362D02" w:rsidRDefault="00E220E5">
      <w:pPr>
        <w:pStyle w:val="ListParagraph"/>
        <w:numPr>
          <w:ilvl w:val="0"/>
          <w:numId w:val="15"/>
        </w:numPr>
        <w:autoSpaceDE w:val="0"/>
        <w:autoSpaceDN w:val="0"/>
        <w:adjustRightInd w:val="0"/>
        <w:rPr>
          <w:rFonts w:cs="Arial"/>
          <w:color w:val="000000"/>
        </w:rPr>
      </w:pPr>
      <w:r w:rsidRPr="00362D02">
        <w:rPr>
          <w:rFonts w:cs="Arial"/>
          <w:color w:val="000000"/>
        </w:rPr>
        <w:t>Wring &amp; relays</w:t>
      </w:r>
    </w:p>
    <w:p w14:paraId="68C8A74D" w14:textId="77777777" w:rsidR="00E220E5" w:rsidRPr="003F5A16" w:rsidRDefault="00E220E5" w:rsidP="003F5A16">
      <w:pPr>
        <w:rPr>
          <w:rFonts w:cs="Arial"/>
          <w:b/>
          <w:bCs/>
        </w:rPr>
      </w:pPr>
      <w:r w:rsidRPr="003F5A16">
        <w:rPr>
          <w:rFonts w:cs="Arial"/>
          <w:b/>
          <w:bCs/>
        </w:rPr>
        <w:t>Critical Evidence(s) Required</w:t>
      </w:r>
    </w:p>
    <w:p w14:paraId="74C716FA" w14:textId="48CB050B" w:rsidR="00E220E5" w:rsidRPr="00362D02" w:rsidRDefault="00E220E5">
      <w:pPr>
        <w:pStyle w:val="ListParagraph"/>
        <w:numPr>
          <w:ilvl w:val="0"/>
          <w:numId w:val="9"/>
        </w:numPr>
        <w:autoSpaceDE w:val="0"/>
        <w:autoSpaceDN w:val="0"/>
        <w:adjustRightInd w:val="0"/>
        <w:rPr>
          <w:rFonts w:cs="Arial"/>
          <w:spacing w:val="-3"/>
        </w:rPr>
      </w:pPr>
      <w:r w:rsidRPr="00362D02">
        <w:rPr>
          <w:rFonts w:cs="Arial"/>
        </w:rPr>
        <w:t>Capable to Identify Faults of spring, shock-absorber and tracking and rectify it</w:t>
      </w:r>
    </w:p>
    <w:p w14:paraId="14C96524" w14:textId="2F8D60CC" w:rsidR="00E220E5" w:rsidRPr="00362D02" w:rsidRDefault="00E220E5">
      <w:pPr>
        <w:pStyle w:val="ListParagraph"/>
        <w:numPr>
          <w:ilvl w:val="0"/>
          <w:numId w:val="9"/>
        </w:numPr>
        <w:autoSpaceDE w:val="0"/>
        <w:autoSpaceDN w:val="0"/>
        <w:adjustRightInd w:val="0"/>
        <w:rPr>
          <w:rFonts w:cs="Arial"/>
          <w:spacing w:val="-3"/>
        </w:rPr>
      </w:pPr>
      <w:r w:rsidRPr="00362D02">
        <w:rPr>
          <w:rFonts w:cs="Arial"/>
        </w:rPr>
        <w:t>Capable to check performance of the electronic control suspension system</w:t>
      </w:r>
    </w:p>
    <w:p w14:paraId="0D39D459" w14:textId="77777777" w:rsidR="00E220E5" w:rsidRPr="00362D02" w:rsidRDefault="00E220E5">
      <w:pPr>
        <w:pStyle w:val="ListParagraph"/>
        <w:numPr>
          <w:ilvl w:val="0"/>
          <w:numId w:val="1"/>
        </w:numPr>
        <w:rPr>
          <w:rFonts w:cs="Arial"/>
        </w:rPr>
      </w:pPr>
      <w:r w:rsidRPr="00362D02">
        <w:rPr>
          <w:rFonts w:cs="Arial"/>
        </w:rPr>
        <w:t xml:space="preserve">Capable to </w:t>
      </w:r>
      <w:r w:rsidRPr="00362D02">
        <w:rPr>
          <w:rFonts w:cs="Arial"/>
          <w:bCs/>
        </w:rPr>
        <w:t xml:space="preserve">Identify </w:t>
      </w:r>
      <w:r w:rsidRPr="00362D02">
        <w:rPr>
          <w:rFonts w:cs="Arial"/>
        </w:rPr>
        <w:t>Faults of electronic control system and rectify it</w:t>
      </w:r>
      <w:r w:rsidRPr="00362D02">
        <w:rPr>
          <w:rFonts w:cs="Arial"/>
          <w:spacing w:val="-3"/>
        </w:rPr>
        <w:t>.</w:t>
      </w:r>
    </w:p>
    <w:p w14:paraId="7E940BA2" w14:textId="77777777" w:rsidR="00E220E5" w:rsidRPr="003F5A16" w:rsidRDefault="00E220E5" w:rsidP="003F5A16">
      <w:pPr>
        <w:rPr>
          <w:rFonts w:cs="Arial"/>
          <w:b/>
          <w:bCs/>
        </w:rPr>
      </w:pPr>
      <w:r w:rsidRPr="003F5A16">
        <w:rPr>
          <w:rFonts w:cs="Arial"/>
          <w:b/>
          <w:bCs/>
        </w:rPr>
        <w:t>List of Tools and Equipment</w:t>
      </w:r>
    </w:p>
    <w:p w14:paraId="335ED377" w14:textId="77777777" w:rsidR="00234A8C" w:rsidRPr="00234A8C" w:rsidRDefault="00234A8C" w:rsidP="00234A8C">
      <w:pPr>
        <w:spacing w:before="0" w:after="0"/>
        <w:rPr>
          <w:rFonts w:eastAsiaTheme="majorEastAsia" w:cs="Arial"/>
        </w:rPr>
      </w:pPr>
      <w:r w:rsidRPr="00234A8C">
        <w:rPr>
          <w:rFonts w:eastAsiaTheme="majorEastAsia" w:cs="Arial"/>
        </w:rPr>
        <w:t>1</w:t>
      </w:r>
      <w:r w:rsidRPr="00234A8C">
        <w:rPr>
          <w:rFonts w:eastAsiaTheme="majorEastAsia" w:cs="Arial"/>
        </w:rPr>
        <w:tab/>
        <w:t>Vehicle equipped with electronic suspension system</w:t>
      </w:r>
    </w:p>
    <w:p w14:paraId="57E33B8B" w14:textId="77777777" w:rsidR="00234A8C" w:rsidRPr="00234A8C" w:rsidRDefault="00234A8C" w:rsidP="00234A8C">
      <w:pPr>
        <w:spacing w:before="0" w:after="0"/>
        <w:rPr>
          <w:rFonts w:eastAsiaTheme="majorEastAsia" w:cs="Arial"/>
        </w:rPr>
      </w:pPr>
      <w:r w:rsidRPr="00234A8C">
        <w:rPr>
          <w:rFonts w:eastAsiaTheme="majorEastAsia" w:cs="Arial"/>
        </w:rPr>
        <w:t>2</w:t>
      </w:r>
      <w:r w:rsidRPr="00234A8C">
        <w:rPr>
          <w:rFonts w:eastAsiaTheme="majorEastAsia" w:cs="Arial"/>
        </w:rPr>
        <w:tab/>
        <w:t>Vehicle equipped with Manual suspension system</w:t>
      </w:r>
    </w:p>
    <w:p w14:paraId="351CE2BE" w14:textId="43702FFE" w:rsidR="00E220E5" w:rsidRPr="00234A8C" w:rsidRDefault="00234A8C" w:rsidP="00234A8C">
      <w:pPr>
        <w:spacing w:before="0" w:after="0"/>
        <w:rPr>
          <w:rFonts w:eastAsiaTheme="majorEastAsia" w:cs="Arial"/>
        </w:rPr>
      </w:pPr>
      <w:r w:rsidRPr="00234A8C">
        <w:rPr>
          <w:rFonts w:eastAsiaTheme="majorEastAsia" w:cs="Arial"/>
        </w:rPr>
        <w:t>3</w:t>
      </w:r>
      <w:r w:rsidRPr="00234A8C">
        <w:rPr>
          <w:rFonts w:eastAsiaTheme="majorEastAsia" w:cs="Arial"/>
        </w:rPr>
        <w:tab/>
        <w:t>Tool kit complete</w:t>
      </w:r>
    </w:p>
    <w:p w14:paraId="30336106" w14:textId="77777777" w:rsidR="00E220E5" w:rsidRPr="00362D02" w:rsidRDefault="00E220E5" w:rsidP="00E220E5">
      <w:pPr>
        <w:rPr>
          <w:rFonts w:eastAsiaTheme="majorEastAsia" w:cs="Arial"/>
          <w:b/>
          <w:bCs/>
          <w:color w:val="4F81BD" w:themeColor="accent1"/>
        </w:rPr>
      </w:pPr>
      <w:r w:rsidRPr="00362D02">
        <w:rPr>
          <w:rFonts w:eastAsiaTheme="majorEastAsia" w:cs="Arial"/>
          <w:b/>
          <w:bCs/>
          <w:color w:val="4F81BD" w:themeColor="accent1"/>
        </w:rPr>
        <w:br w:type="page"/>
      </w:r>
    </w:p>
    <w:p w14:paraId="3E1E0064" w14:textId="77777777" w:rsidR="00E220E5" w:rsidRPr="00BC09FA" w:rsidRDefault="00E220E5">
      <w:pPr>
        <w:pStyle w:val="Heading3"/>
        <w:numPr>
          <w:ilvl w:val="0"/>
          <w:numId w:val="280"/>
        </w:numPr>
        <w:shd w:val="clear" w:color="auto" w:fill="FFC000"/>
        <w:spacing w:line="276" w:lineRule="auto"/>
        <w:ind w:left="2160" w:hanging="1800"/>
        <w:rPr>
          <w:rFonts w:ascii="Arial" w:hAnsi="Arial" w:cs="Arial"/>
          <w:b/>
          <w:bCs/>
          <w:color w:val="auto"/>
        </w:rPr>
      </w:pPr>
      <w:bookmarkStart w:id="179" w:name="_Toc30855022"/>
      <w:bookmarkStart w:id="180" w:name="_Toc111725480"/>
      <w:r w:rsidRPr="00BC09FA">
        <w:rPr>
          <w:rFonts w:ascii="Arial" w:hAnsi="Arial" w:cs="Arial"/>
          <w:b/>
          <w:bCs/>
          <w:color w:val="auto"/>
        </w:rPr>
        <w:t>Inspect Vehicle Steering System and Wheel Alignment</w:t>
      </w:r>
      <w:bookmarkEnd w:id="179"/>
      <w:bookmarkEnd w:id="180"/>
    </w:p>
    <w:p w14:paraId="014883E2" w14:textId="780952CE" w:rsidR="00E220E5" w:rsidRPr="00031D48" w:rsidRDefault="00E220E5" w:rsidP="003F5A16">
      <w:pPr>
        <w:rPr>
          <w:rFonts w:cs="Arial"/>
          <w:b/>
          <w:bCs/>
          <w:color w:val="4F81BD" w:themeColor="accent1"/>
        </w:rPr>
      </w:pPr>
      <w:r w:rsidRPr="003F5A16">
        <w:rPr>
          <w:rFonts w:cs="Arial"/>
          <w:b/>
          <w:bCs/>
        </w:rPr>
        <w:t>Overview</w:t>
      </w:r>
      <w:r w:rsidR="00031D48" w:rsidRPr="003F5A16">
        <w:rPr>
          <w:rFonts w:cs="Arial"/>
          <w:b/>
          <w:bCs/>
        </w:rPr>
        <w:t>:</w:t>
      </w:r>
      <w:r w:rsidR="00031D48">
        <w:rPr>
          <w:rFonts w:cs="Arial"/>
        </w:rPr>
        <w:t xml:space="preserve"> </w:t>
      </w:r>
      <w:r w:rsidRPr="00031D48">
        <w:rPr>
          <w:rFonts w:cs="Arial"/>
          <w:bCs/>
        </w:rPr>
        <w:t>These competency standards designed to enable the learner to</w:t>
      </w:r>
      <w:r w:rsidRPr="00031D48">
        <w:rPr>
          <w:rFonts w:cs="Arial"/>
          <w:bCs/>
          <w:color w:val="4F81BD" w:themeColor="accent1"/>
        </w:rPr>
        <w:t xml:space="preserve"> i</w:t>
      </w:r>
      <w:r w:rsidRPr="00031D48">
        <w:rPr>
          <w:rFonts w:cs="Arial"/>
          <w:bCs/>
        </w:rPr>
        <w:t>nspect vehicle steering system and wheel alignment</w:t>
      </w:r>
      <w:r w:rsidR="00031D48">
        <w:rPr>
          <w:rFonts w:cs="Arial"/>
          <w:bCs/>
        </w:rPr>
        <w:t xml:space="preserve"> </w:t>
      </w:r>
      <w:r w:rsidRPr="00031D48">
        <w:rPr>
          <w:rFonts w:cs="Arial"/>
          <w:bCs/>
        </w:rPr>
        <w:t>under the specified procedure.</w:t>
      </w:r>
    </w:p>
    <w:tbl>
      <w:tblPr>
        <w:tblStyle w:val="TableGrid"/>
        <w:tblW w:w="4860" w:type="pct"/>
        <w:tblLook w:val="0000" w:firstRow="0" w:lastRow="0" w:firstColumn="0" w:lastColumn="0" w:noHBand="0" w:noVBand="0"/>
      </w:tblPr>
      <w:tblGrid>
        <w:gridCol w:w="3254"/>
        <w:gridCol w:w="7366"/>
      </w:tblGrid>
      <w:tr w:rsidR="00C3186E" w:rsidRPr="00C3186E" w14:paraId="5D4EACE3" w14:textId="77777777" w:rsidTr="00031D48">
        <w:trPr>
          <w:trHeight w:val="432"/>
        </w:trPr>
        <w:tc>
          <w:tcPr>
            <w:tcW w:w="1532" w:type="pct"/>
            <w:shd w:val="clear" w:color="auto" w:fill="D9D9D9" w:themeFill="background1" w:themeFillShade="D9"/>
            <w:vAlign w:val="center"/>
          </w:tcPr>
          <w:p w14:paraId="55F82DD2" w14:textId="77777777" w:rsidR="00E220E5" w:rsidRPr="00C3186E" w:rsidRDefault="00E220E5" w:rsidP="00031D48">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468" w:type="pct"/>
            <w:shd w:val="clear" w:color="auto" w:fill="D9D9D9" w:themeFill="background1" w:themeFillShade="D9"/>
            <w:vAlign w:val="center"/>
          </w:tcPr>
          <w:p w14:paraId="2D02BE63" w14:textId="77777777" w:rsidR="00E220E5" w:rsidRPr="00C3186E" w:rsidRDefault="00E220E5" w:rsidP="00031D48">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6ECF8BFB" w14:textId="77777777" w:rsidTr="00031D48">
        <w:trPr>
          <w:trHeight w:val="1821"/>
        </w:trPr>
        <w:tc>
          <w:tcPr>
            <w:tcW w:w="1532" w:type="pct"/>
          </w:tcPr>
          <w:p w14:paraId="2E4B60E6" w14:textId="77777777" w:rsidR="00E220E5" w:rsidRPr="00C3186E" w:rsidRDefault="00E220E5">
            <w:pPr>
              <w:pStyle w:val="ListParagraph"/>
              <w:numPr>
                <w:ilvl w:val="0"/>
                <w:numId w:val="85"/>
              </w:numPr>
              <w:ind w:hanging="720"/>
              <w:jc w:val="left"/>
              <w:rPr>
                <w:rFonts w:cs="Arial"/>
                <w:color w:val="000000" w:themeColor="text1"/>
              </w:rPr>
            </w:pPr>
            <w:r w:rsidRPr="00C3186E">
              <w:rPr>
                <w:rFonts w:cs="Arial"/>
                <w:color w:val="000000" w:themeColor="text1"/>
              </w:rPr>
              <w:t>Inspect and check the performance of steering system and wheel alignment</w:t>
            </w:r>
          </w:p>
        </w:tc>
        <w:tc>
          <w:tcPr>
            <w:tcW w:w="3468" w:type="pct"/>
          </w:tcPr>
          <w:p w14:paraId="1CD128A1" w14:textId="77777777" w:rsidR="00E220E5" w:rsidRPr="00C3186E" w:rsidRDefault="00E220E5">
            <w:pPr>
              <w:pStyle w:val="ListParagraph"/>
              <w:numPr>
                <w:ilvl w:val="0"/>
                <w:numId w:val="86"/>
              </w:numPr>
              <w:ind w:left="576" w:hanging="576"/>
              <w:jc w:val="left"/>
              <w:rPr>
                <w:rFonts w:cs="Arial"/>
                <w:color w:val="000000" w:themeColor="text1"/>
              </w:rPr>
            </w:pPr>
            <w:r w:rsidRPr="00C3186E">
              <w:rPr>
                <w:rFonts w:cs="Arial"/>
                <w:color w:val="000000" w:themeColor="text1"/>
              </w:rPr>
              <w:t xml:space="preserve">Inspect the vehicle steering system for rubber boots on (inner and outer ball joint), Tie road condition, and inner/outer ball joints play, steering rack and pinion box, </w:t>
            </w:r>
            <w:r w:rsidR="00FA44A4" w:rsidRPr="00C3186E">
              <w:rPr>
                <w:rFonts w:cs="Arial"/>
                <w:color w:val="000000" w:themeColor="text1"/>
              </w:rPr>
              <w:t>mounting</w:t>
            </w:r>
            <w:r w:rsidRPr="00C3186E">
              <w:rPr>
                <w:rFonts w:cs="Arial"/>
                <w:color w:val="000000" w:themeColor="text1"/>
              </w:rPr>
              <w:t xml:space="preserve"> for the steering box under the specified procedure.</w:t>
            </w:r>
          </w:p>
          <w:p w14:paraId="1F10707F" w14:textId="77777777" w:rsidR="00E220E5" w:rsidRPr="00C3186E" w:rsidRDefault="00E220E5">
            <w:pPr>
              <w:pStyle w:val="ListParagraph"/>
              <w:numPr>
                <w:ilvl w:val="0"/>
                <w:numId w:val="86"/>
              </w:numPr>
              <w:ind w:left="576" w:hanging="576"/>
              <w:jc w:val="left"/>
              <w:rPr>
                <w:rFonts w:cs="Arial"/>
                <w:color w:val="000000" w:themeColor="text1"/>
              </w:rPr>
            </w:pPr>
            <w:r w:rsidRPr="00C3186E">
              <w:rPr>
                <w:rFonts w:cs="Arial"/>
                <w:color w:val="000000" w:themeColor="text1"/>
              </w:rPr>
              <w:t>Replace/service the Outer tie road, inner tie road, steering mountings, steering boots (inner and outer ball joint), under the specified procedure.</w:t>
            </w:r>
          </w:p>
          <w:p w14:paraId="54B880F7" w14:textId="77777777" w:rsidR="00E220E5" w:rsidRPr="00C3186E" w:rsidRDefault="00E220E5">
            <w:pPr>
              <w:pStyle w:val="ListParagraph"/>
              <w:numPr>
                <w:ilvl w:val="0"/>
                <w:numId w:val="86"/>
              </w:numPr>
              <w:autoSpaceDE w:val="0"/>
              <w:autoSpaceDN w:val="0"/>
              <w:adjustRightInd w:val="0"/>
              <w:ind w:left="576" w:hanging="576"/>
              <w:jc w:val="left"/>
              <w:rPr>
                <w:rFonts w:cs="Arial"/>
                <w:color w:val="000000" w:themeColor="text1"/>
              </w:rPr>
            </w:pPr>
            <w:r w:rsidRPr="00C3186E">
              <w:rPr>
                <w:rFonts w:cs="Arial"/>
                <w:color w:val="000000" w:themeColor="text1"/>
              </w:rPr>
              <w:t>Service the steering gear (Rack and pinion) box under the specified procedure.</w:t>
            </w:r>
          </w:p>
          <w:p w14:paraId="453872D9" w14:textId="77777777" w:rsidR="00E220E5" w:rsidRPr="00C3186E" w:rsidRDefault="00E220E5">
            <w:pPr>
              <w:pStyle w:val="ListParagraph"/>
              <w:numPr>
                <w:ilvl w:val="0"/>
                <w:numId w:val="86"/>
              </w:numPr>
              <w:autoSpaceDE w:val="0"/>
              <w:autoSpaceDN w:val="0"/>
              <w:adjustRightInd w:val="0"/>
              <w:ind w:left="576" w:hanging="576"/>
              <w:jc w:val="left"/>
              <w:rPr>
                <w:rFonts w:cs="Arial"/>
                <w:color w:val="000000" w:themeColor="text1"/>
              </w:rPr>
            </w:pPr>
            <w:r w:rsidRPr="00C3186E">
              <w:rPr>
                <w:rFonts w:cs="Arial"/>
                <w:color w:val="000000" w:themeColor="text1"/>
              </w:rPr>
              <w:t>Inspect and check the following components of steering system</w:t>
            </w:r>
          </w:p>
          <w:p w14:paraId="219AD6FC" w14:textId="77777777" w:rsidR="00E220E5" w:rsidRPr="00C3186E" w:rsidRDefault="00E220E5">
            <w:pPr>
              <w:pStyle w:val="ListParagraph"/>
              <w:numPr>
                <w:ilvl w:val="0"/>
                <w:numId w:val="17"/>
              </w:numPr>
              <w:autoSpaceDE w:val="0"/>
              <w:autoSpaceDN w:val="0"/>
              <w:adjustRightInd w:val="0"/>
              <w:ind w:left="864" w:hanging="288"/>
              <w:jc w:val="left"/>
              <w:rPr>
                <w:rFonts w:cs="Arial"/>
                <w:color w:val="000000" w:themeColor="text1"/>
              </w:rPr>
            </w:pPr>
            <w:r w:rsidRPr="00C3186E">
              <w:rPr>
                <w:rFonts w:cs="Arial"/>
                <w:color w:val="000000" w:themeColor="text1"/>
              </w:rPr>
              <w:t>Lose steering Column</w:t>
            </w:r>
          </w:p>
          <w:p w14:paraId="4C364774" w14:textId="77777777" w:rsidR="00E220E5" w:rsidRPr="00C3186E" w:rsidRDefault="00E220E5">
            <w:pPr>
              <w:pStyle w:val="ListParagraph"/>
              <w:numPr>
                <w:ilvl w:val="0"/>
                <w:numId w:val="17"/>
              </w:numPr>
              <w:autoSpaceDE w:val="0"/>
              <w:autoSpaceDN w:val="0"/>
              <w:adjustRightInd w:val="0"/>
              <w:ind w:left="864" w:hanging="288"/>
              <w:jc w:val="left"/>
              <w:rPr>
                <w:rFonts w:cs="Arial"/>
                <w:color w:val="000000" w:themeColor="text1"/>
              </w:rPr>
            </w:pPr>
            <w:r w:rsidRPr="00C3186E">
              <w:rPr>
                <w:rFonts w:cs="Arial"/>
                <w:color w:val="000000" w:themeColor="text1"/>
              </w:rPr>
              <w:t>Defective energy absorbing steering column</w:t>
            </w:r>
          </w:p>
          <w:p w14:paraId="59601909" w14:textId="77777777" w:rsidR="00E220E5" w:rsidRPr="00C3186E" w:rsidRDefault="00E220E5">
            <w:pPr>
              <w:pStyle w:val="ListParagraph"/>
              <w:numPr>
                <w:ilvl w:val="0"/>
                <w:numId w:val="17"/>
              </w:numPr>
              <w:autoSpaceDE w:val="0"/>
              <w:autoSpaceDN w:val="0"/>
              <w:adjustRightInd w:val="0"/>
              <w:ind w:left="864" w:hanging="288"/>
              <w:jc w:val="left"/>
              <w:rPr>
                <w:rFonts w:cs="Arial"/>
                <w:color w:val="000000" w:themeColor="text1"/>
              </w:rPr>
            </w:pPr>
            <w:r w:rsidRPr="00C3186E">
              <w:rPr>
                <w:rFonts w:cs="Arial"/>
                <w:color w:val="000000" w:themeColor="text1"/>
              </w:rPr>
              <w:t>Steering wheel play</w:t>
            </w:r>
          </w:p>
          <w:p w14:paraId="56AD5DB0" w14:textId="77777777" w:rsidR="00E220E5" w:rsidRPr="00C3186E" w:rsidRDefault="00E220E5">
            <w:pPr>
              <w:pStyle w:val="ListParagraph"/>
              <w:numPr>
                <w:ilvl w:val="0"/>
                <w:numId w:val="17"/>
              </w:numPr>
              <w:autoSpaceDE w:val="0"/>
              <w:autoSpaceDN w:val="0"/>
              <w:adjustRightInd w:val="0"/>
              <w:ind w:left="864" w:hanging="288"/>
              <w:jc w:val="left"/>
              <w:rPr>
                <w:rFonts w:cs="Arial"/>
                <w:color w:val="000000" w:themeColor="text1"/>
              </w:rPr>
            </w:pPr>
            <w:r w:rsidRPr="00C3186E">
              <w:rPr>
                <w:rFonts w:cs="Arial"/>
                <w:color w:val="000000" w:themeColor="text1"/>
              </w:rPr>
              <w:t>Steering linkage play</w:t>
            </w:r>
          </w:p>
          <w:p w14:paraId="53F00699" w14:textId="77777777" w:rsidR="00E220E5" w:rsidRPr="00C3186E" w:rsidRDefault="00E220E5">
            <w:pPr>
              <w:pStyle w:val="ListParagraph"/>
              <w:numPr>
                <w:ilvl w:val="0"/>
                <w:numId w:val="17"/>
              </w:numPr>
              <w:autoSpaceDE w:val="0"/>
              <w:autoSpaceDN w:val="0"/>
              <w:adjustRightInd w:val="0"/>
              <w:ind w:left="864" w:hanging="288"/>
              <w:jc w:val="left"/>
              <w:rPr>
                <w:rFonts w:cs="Arial"/>
                <w:color w:val="000000" w:themeColor="text1"/>
              </w:rPr>
            </w:pPr>
            <w:r w:rsidRPr="00C3186E">
              <w:rPr>
                <w:rFonts w:cs="Arial"/>
                <w:color w:val="000000" w:themeColor="text1"/>
              </w:rPr>
              <w:t>Steering gear lash</w:t>
            </w:r>
          </w:p>
          <w:p w14:paraId="3A39F75F" w14:textId="77777777" w:rsidR="00E220E5" w:rsidRPr="00C3186E" w:rsidRDefault="00E220E5">
            <w:pPr>
              <w:pStyle w:val="ListParagraph"/>
              <w:numPr>
                <w:ilvl w:val="0"/>
                <w:numId w:val="17"/>
              </w:numPr>
              <w:autoSpaceDE w:val="0"/>
              <w:autoSpaceDN w:val="0"/>
              <w:adjustRightInd w:val="0"/>
              <w:ind w:left="864" w:hanging="288"/>
              <w:jc w:val="left"/>
              <w:rPr>
                <w:rFonts w:cs="Arial"/>
                <w:color w:val="000000" w:themeColor="text1"/>
              </w:rPr>
            </w:pPr>
            <w:r w:rsidRPr="00C3186E">
              <w:rPr>
                <w:rFonts w:cs="Arial"/>
                <w:color w:val="000000" w:themeColor="text1"/>
              </w:rPr>
              <w:t>Steering wheel Hardness</w:t>
            </w:r>
          </w:p>
          <w:p w14:paraId="5CD3BE8B" w14:textId="77777777" w:rsidR="00E220E5" w:rsidRPr="00C3186E" w:rsidRDefault="00E220E5">
            <w:pPr>
              <w:pStyle w:val="ListParagraph"/>
              <w:numPr>
                <w:ilvl w:val="0"/>
                <w:numId w:val="17"/>
              </w:numPr>
              <w:autoSpaceDE w:val="0"/>
              <w:autoSpaceDN w:val="0"/>
              <w:adjustRightInd w:val="0"/>
              <w:ind w:left="864" w:hanging="288"/>
              <w:jc w:val="left"/>
              <w:rPr>
                <w:rFonts w:cs="Arial"/>
                <w:color w:val="000000" w:themeColor="text1"/>
              </w:rPr>
            </w:pPr>
            <w:r w:rsidRPr="00C3186E">
              <w:rPr>
                <w:rFonts w:cs="Arial"/>
                <w:color w:val="000000" w:themeColor="text1"/>
              </w:rPr>
              <w:t>Lose Ball joint</w:t>
            </w:r>
          </w:p>
          <w:p w14:paraId="4241BBD4" w14:textId="77777777" w:rsidR="00E220E5" w:rsidRPr="00C3186E" w:rsidRDefault="00E220E5">
            <w:pPr>
              <w:pStyle w:val="ListParagraph"/>
              <w:numPr>
                <w:ilvl w:val="0"/>
                <w:numId w:val="17"/>
              </w:numPr>
              <w:autoSpaceDE w:val="0"/>
              <w:autoSpaceDN w:val="0"/>
              <w:adjustRightInd w:val="0"/>
              <w:spacing w:after="0"/>
              <w:ind w:left="864" w:hanging="288"/>
              <w:jc w:val="left"/>
              <w:rPr>
                <w:rFonts w:cs="Arial"/>
                <w:color w:val="000000" w:themeColor="text1"/>
              </w:rPr>
            </w:pPr>
            <w:r w:rsidRPr="00C3186E">
              <w:rPr>
                <w:rFonts w:cs="Arial"/>
                <w:color w:val="000000" w:themeColor="text1"/>
              </w:rPr>
              <w:t>Front wheel bearing</w:t>
            </w:r>
          </w:p>
        </w:tc>
      </w:tr>
      <w:tr w:rsidR="00C3186E" w:rsidRPr="00C3186E" w14:paraId="56D8E44B" w14:textId="77777777" w:rsidTr="00031D48">
        <w:trPr>
          <w:trHeight w:val="358"/>
        </w:trPr>
        <w:tc>
          <w:tcPr>
            <w:tcW w:w="1532" w:type="pct"/>
          </w:tcPr>
          <w:p w14:paraId="2B39FF77" w14:textId="77777777" w:rsidR="00E220E5" w:rsidRPr="00C3186E" w:rsidRDefault="00E220E5">
            <w:pPr>
              <w:pStyle w:val="ListParagraph"/>
              <w:numPr>
                <w:ilvl w:val="0"/>
                <w:numId w:val="85"/>
              </w:numPr>
              <w:ind w:hanging="720"/>
              <w:jc w:val="left"/>
              <w:rPr>
                <w:rFonts w:cs="Arial"/>
                <w:color w:val="000000" w:themeColor="text1"/>
              </w:rPr>
            </w:pPr>
            <w:r w:rsidRPr="00C3186E">
              <w:rPr>
                <w:rFonts w:cs="Arial"/>
                <w:color w:val="000000" w:themeColor="text1"/>
              </w:rPr>
              <w:t>Inspect and check the wheel alignment</w:t>
            </w:r>
          </w:p>
        </w:tc>
        <w:tc>
          <w:tcPr>
            <w:tcW w:w="3468" w:type="pct"/>
          </w:tcPr>
          <w:p w14:paraId="6B0A45A1" w14:textId="77777777" w:rsidR="00860CF7" w:rsidRPr="00C3186E" w:rsidRDefault="00E220E5">
            <w:pPr>
              <w:pStyle w:val="ListParagraph"/>
              <w:numPr>
                <w:ilvl w:val="0"/>
                <w:numId w:val="87"/>
              </w:numPr>
              <w:autoSpaceDE w:val="0"/>
              <w:autoSpaceDN w:val="0"/>
              <w:adjustRightInd w:val="0"/>
              <w:ind w:left="576" w:hanging="576"/>
              <w:jc w:val="left"/>
              <w:rPr>
                <w:rFonts w:cs="Arial"/>
                <w:color w:val="000000" w:themeColor="text1"/>
              </w:rPr>
            </w:pPr>
            <w:r w:rsidRPr="00C3186E">
              <w:rPr>
                <w:rFonts w:cs="Arial"/>
                <w:color w:val="000000" w:themeColor="text1"/>
              </w:rPr>
              <w:t>Check for the vehicle pre alignment for proper Tire pressure/inflation, loose ball joints, wheel bearings, tie road ends, axle bushes, faulty spring, tire deformation, vehicle ride height, and loose stabilizer bar under specified procedure.</w:t>
            </w:r>
          </w:p>
          <w:p w14:paraId="041E23AF" w14:textId="77777777" w:rsidR="00860CF7" w:rsidRPr="00C3186E" w:rsidRDefault="00E220E5">
            <w:pPr>
              <w:pStyle w:val="ListParagraph"/>
              <w:numPr>
                <w:ilvl w:val="0"/>
                <w:numId w:val="87"/>
              </w:numPr>
              <w:autoSpaceDE w:val="0"/>
              <w:autoSpaceDN w:val="0"/>
              <w:adjustRightInd w:val="0"/>
              <w:ind w:left="576" w:hanging="576"/>
              <w:jc w:val="left"/>
              <w:rPr>
                <w:rFonts w:cs="Arial"/>
                <w:color w:val="000000" w:themeColor="text1"/>
              </w:rPr>
            </w:pPr>
            <w:r w:rsidRPr="00C3186E">
              <w:rPr>
                <w:rFonts w:cs="Arial"/>
                <w:color w:val="000000" w:themeColor="text1"/>
              </w:rPr>
              <w:t>Drive the vehicle and load/offload it on wheel alignment machine following safety rules as specified in the manual.</w:t>
            </w:r>
          </w:p>
          <w:p w14:paraId="134B9D29" w14:textId="77777777" w:rsidR="00E220E5" w:rsidRPr="00C3186E" w:rsidRDefault="00E220E5">
            <w:pPr>
              <w:pStyle w:val="ListParagraph"/>
              <w:numPr>
                <w:ilvl w:val="0"/>
                <w:numId w:val="87"/>
              </w:numPr>
              <w:autoSpaceDE w:val="0"/>
              <w:autoSpaceDN w:val="0"/>
              <w:adjustRightInd w:val="0"/>
              <w:spacing w:after="0"/>
              <w:ind w:left="576" w:hanging="576"/>
              <w:jc w:val="left"/>
              <w:rPr>
                <w:rFonts w:cs="Arial"/>
                <w:color w:val="000000" w:themeColor="text1"/>
              </w:rPr>
            </w:pPr>
            <w:r w:rsidRPr="00C3186E">
              <w:rPr>
                <w:rFonts w:cs="Arial"/>
                <w:color w:val="000000" w:themeColor="text1"/>
              </w:rPr>
              <w:t>Perform wheel alignment using the wheel alignment machine as described procedure in the machine manual and adjusts Toe, camber of front and rear wheels under specified procedure.</w:t>
            </w:r>
          </w:p>
        </w:tc>
      </w:tr>
    </w:tbl>
    <w:p w14:paraId="59BAE623" w14:textId="77777777" w:rsidR="00E220E5" w:rsidRPr="003F5A16" w:rsidRDefault="00E220E5" w:rsidP="003F5A16">
      <w:pPr>
        <w:rPr>
          <w:rFonts w:cs="Arial"/>
          <w:b/>
          <w:bCs/>
        </w:rPr>
      </w:pPr>
      <w:r w:rsidRPr="003F5A16">
        <w:rPr>
          <w:rFonts w:cs="Arial"/>
          <w:b/>
          <w:bCs/>
        </w:rPr>
        <w:t>Knowledge &amp; Understanding</w:t>
      </w:r>
    </w:p>
    <w:p w14:paraId="721BC532" w14:textId="77777777" w:rsidR="00E220E5" w:rsidRPr="00362D02" w:rsidRDefault="00E220E5">
      <w:pPr>
        <w:pStyle w:val="ListParagraph"/>
        <w:numPr>
          <w:ilvl w:val="0"/>
          <w:numId w:val="88"/>
        </w:numPr>
        <w:autoSpaceDE w:val="0"/>
        <w:autoSpaceDN w:val="0"/>
        <w:adjustRightInd w:val="0"/>
        <w:spacing w:after="0"/>
        <w:ind w:left="864" w:hanging="720"/>
        <w:jc w:val="left"/>
        <w:rPr>
          <w:rFonts w:cs="Arial"/>
          <w:b/>
        </w:rPr>
      </w:pPr>
      <w:r w:rsidRPr="00362D02">
        <w:rPr>
          <w:rFonts w:cs="Arial"/>
        </w:rPr>
        <w:t>Describe the purpose and function of the following.</w:t>
      </w:r>
    </w:p>
    <w:p w14:paraId="2E69125D" w14:textId="77777777" w:rsidR="00E220E5" w:rsidRPr="00362D02" w:rsidRDefault="000B5327" w:rsidP="00031D48">
      <w:pPr>
        <w:pStyle w:val="ListParagraph"/>
        <w:autoSpaceDE w:val="0"/>
        <w:autoSpaceDN w:val="0"/>
        <w:adjustRightInd w:val="0"/>
        <w:spacing w:after="0"/>
        <w:ind w:left="864" w:hanging="720"/>
        <w:jc w:val="left"/>
        <w:rPr>
          <w:rFonts w:cs="Arial"/>
        </w:rPr>
      </w:pPr>
      <w:r w:rsidRPr="00362D02">
        <w:rPr>
          <w:rFonts w:cs="Arial"/>
        </w:rPr>
        <w:tab/>
      </w:r>
      <w:r w:rsidR="00E220E5" w:rsidRPr="00362D02">
        <w:rPr>
          <w:rFonts w:cs="Arial"/>
        </w:rPr>
        <w:t>Steering systems (non-assisted/manual), power assisted system, electronic steering system with a motor.</w:t>
      </w:r>
    </w:p>
    <w:p w14:paraId="0FF255BA" w14:textId="77777777" w:rsidR="00E220E5" w:rsidRPr="00362D02" w:rsidRDefault="00E220E5">
      <w:pPr>
        <w:pStyle w:val="ListParagraph"/>
        <w:numPr>
          <w:ilvl w:val="0"/>
          <w:numId w:val="88"/>
        </w:numPr>
        <w:autoSpaceDE w:val="0"/>
        <w:autoSpaceDN w:val="0"/>
        <w:adjustRightInd w:val="0"/>
        <w:spacing w:after="0"/>
        <w:ind w:left="864" w:hanging="720"/>
        <w:jc w:val="left"/>
        <w:rPr>
          <w:rFonts w:cs="Arial"/>
        </w:rPr>
      </w:pPr>
      <w:r w:rsidRPr="00362D02">
        <w:rPr>
          <w:rFonts w:cs="Arial"/>
        </w:rPr>
        <w:t>Describe the main components and mechanism of the following.</w:t>
      </w:r>
    </w:p>
    <w:p w14:paraId="5ECF6F2D" w14:textId="77777777" w:rsidR="00E220E5" w:rsidRPr="00362D02" w:rsidRDefault="000B5327" w:rsidP="00031D48">
      <w:pPr>
        <w:pStyle w:val="ListParagraph"/>
        <w:autoSpaceDE w:val="0"/>
        <w:autoSpaceDN w:val="0"/>
        <w:adjustRightInd w:val="0"/>
        <w:spacing w:after="0"/>
        <w:ind w:left="864" w:hanging="720"/>
        <w:jc w:val="left"/>
        <w:rPr>
          <w:rFonts w:cs="Arial"/>
        </w:rPr>
      </w:pPr>
      <w:r w:rsidRPr="00362D02">
        <w:rPr>
          <w:rFonts w:cs="Arial"/>
        </w:rPr>
        <w:tab/>
      </w:r>
      <w:r w:rsidR="00E220E5" w:rsidRPr="00362D02">
        <w:rPr>
          <w:rFonts w:cs="Arial"/>
        </w:rPr>
        <w:t>Ackerman principle, true rolling motion, steering ratio, toe in/out, camber, caster, steering axes inclination, steering wheel/column, rack and pinion, steering gearboxes, steering ball joints, steering arm, front hubs, bearings/seals.</w:t>
      </w:r>
    </w:p>
    <w:p w14:paraId="56E8EA70" w14:textId="0B3877A9" w:rsidR="00E220E5" w:rsidRPr="00362D02" w:rsidRDefault="00860CF7">
      <w:pPr>
        <w:pStyle w:val="ListParagraph"/>
        <w:numPr>
          <w:ilvl w:val="0"/>
          <w:numId w:val="88"/>
        </w:numPr>
        <w:spacing w:after="0"/>
        <w:ind w:left="864" w:hanging="720"/>
        <w:jc w:val="left"/>
        <w:rPr>
          <w:rFonts w:cs="Arial"/>
        </w:rPr>
      </w:pPr>
      <w:r w:rsidRPr="00362D02">
        <w:rPr>
          <w:rFonts w:cs="Arial"/>
        </w:rPr>
        <w:t xml:space="preserve">Describe </w:t>
      </w:r>
      <w:r w:rsidR="00E220E5" w:rsidRPr="00362D02">
        <w:rPr>
          <w:rFonts w:cs="Arial"/>
        </w:rPr>
        <w:t>the following</w:t>
      </w:r>
      <w:r w:rsidR="00031D48">
        <w:rPr>
          <w:rFonts w:cs="Arial"/>
        </w:rPr>
        <w:t xml:space="preserve"> </w:t>
      </w:r>
      <w:r w:rsidR="00E220E5" w:rsidRPr="00362D02">
        <w:rPr>
          <w:rFonts w:cs="Arial"/>
        </w:rPr>
        <w:t>functions/principles of wheel alignment.</w:t>
      </w:r>
    </w:p>
    <w:p w14:paraId="4076A367" w14:textId="77777777" w:rsidR="00E220E5" w:rsidRPr="00362D02" w:rsidRDefault="000B5327" w:rsidP="00031D48">
      <w:pPr>
        <w:pStyle w:val="ListParagraph"/>
        <w:spacing w:after="0"/>
        <w:ind w:left="864" w:hanging="720"/>
        <w:jc w:val="left"/>
        <w:rPr>
          <w:rFonts w:cs="Arial"/>
        </w:rPr>
      </w:pPr>
      <w:r w:rsidRPr="00362D02">
        <w:rPr>
          <w:rFonts w:cs="Arial"/>
        </w:rPr>
        <w:tab/>
      </w:r>
      <w:r w:rsidR="00E220E5" w:rsidRPr="00362D02">
        <w:rPr>
          <w:rFonts w:cs="Arial"/>
        </w:rPr>
        <w:t>Ackerman principle for a true rolling motion, steering pull, steering center point, steering wheel vibration causes.</w:t>
      </w:r>
    </w:p>
    <w:p w14:paraId="226782A8" w14:textId="77777777" w:rsidR="00860CF7" w:rsidRPr="00362D02" w:rsidRDefault="00860CF7">
      <w:pPr>
        <w:pStyle w:val="ListParagraph"/>
        <w:numPr>
          <w:ilvl w:val="0"/>
          <w:numId w:val="88"/>
        </w:numPr>
        <w:spacing w:after="0"/>
        <w:ind w:left="864" w:hanging="720"/>
        <w:jc w:val="left"/>
        <w:rPr>
          <w:rFonts w:cs="Arial"/>
          <w:b/>
        </w:rPr>
      </w:pPr>
      <w:r w:rsidRPr="00362D02">
        <w:rPr>
          <w:rFonts w:cs="Arial"/>
        </w:rPr>
        <w:t xml:space="preserve">Describe </w:t>
      </w:r>
      <w:r w:rsidR="00E220E5" w:rsidRPr="00362D02">
        <w:rPr>
          <w:rFonts w:cs="Arial"/>
        </w:rPr>
        <w:t>the wheel alignment faults as following.</w:t>
      </w:r>
    </w:p>
    <w:p w14:paraId="780C3182" w14:textId="77777777" w:rsidR="00E220E5" w:rsidRPr="00362D02" w:rsidRDefault="000B5327" w:rsidP="00031D48">
      <w:pPr>
        <w:pStyle w:val="ListParagraph"/>
        <w:spacing w:after="0"/>
        <w:ind w:left="864" w:hanging="720"/>
        <w:jc w:val="left"/>
        <w:rPr>
          <w:rFonts w:cs="Arial"/>
          <w:b/>
        </w:rPr>
      </w:pPr>
      <w:r w:rsidRPr="00362D02">
        <w:rPr>
          <w:rFonts w:cs="Arial"/>
        </w:rPr>
        <w:tab/>
      </w:r>
      <w:r w:rsidR="00E220E5" w:rsidRPr="00362D02">
        <w:rPr>
          <w:rFonts w:cs="Arial"/>
        </w:rPr>
        <w:t>Toe in, toe out, positive camber, negative camber, positive caster, steering axes inclination, included angle, tire wear, ride height, trim height of vehicle.</w:t>
      </w:r>
    </w:p>
    <w:p w14:paraId="06D43733" w14:textId="77777777" w:rsidR="0026125D" w:rsidRPr="003F5A16" w:rsidRDefault="00E220E5" w:rsidP="003F5A16">
      <w:pPr>
        <w:rPr>
          <w:rFonts w:cs="Arial"/>
          <w:b/>
          <w:bCs/>
        </w:rPr>
      </w:pPr>
      <w:r w:rsidRPr="003F5A16">
        <w:rPr>
          <w:rFonts w:cs="Arial"/>
          <w:b/>
          <w:bCs/>
        </w:rPr>
        <w:t xml:space="preserve">Critical Evidence(s) </w:t>
      </w:r>
      <w:r w:rsidR="0026125D" w:rsidRPr="003F5A16">
        <w:rPr>
          <w:rFonts w:cs="Arial"/>
          <w:b/>
          <w:bCs/>
        </w:rPr>
        <w:t>Required</w:t>
      </w:r>
    </w:p>
    <w:p w14:paraId="16565375" w14:textId="77777777" w:rsidR="00E220E5" w:rsidRPr="00362D02" w:rsidRDefault="0026125D" w:rsidP="00031D48">
      <w:pPr>
        <w:autoSpaceDE w:val="0"/>
        <w:autoSpaceDN w:val="0"/>
        <w:adjustRightInd w:val="0"/>
        <w:spacing w:after="0"/>
        <w:jc w:val="left"/>
        <w:rPr>
          <w:rFonts w:cs="Arial"/>
          <w:color w:val="000000"/>
        </w:rPr>
      </w:pPr>
      <w:r w:rsidRPr="00362D02">
        <w:rPr>
          <w:rFonts w:cs="Arial"/>
          <w:color w:val="000000"/>
        </w:rPr>
        <w:t xml:space="preserve">The </w:t>
      </w:r>
      <w:r w:rsidR="00E220E5" w:rsidRPr="00362D02">
        <w:rPr>
          <w:rFonts w:cs="Arial"/>
          <w:color w:val="000000"/>
        </w:rPr>
        <w:t>candidate needs to produce following critical evidence(s) in order to be competent in</w:t>
      </w:r>
      <w:r w:rsidR="00E220E5" w:rsidRPr="00362D02">
        <w:rPr>
          <w:rFonts w:cs="Arial"/>
          <w:color w:val="000000"/>
        </w:rPr>
        <w:br/>
        <w:t>this competency standard:</w:t>
      </w:r>
    </w:p>
    <w:p w14:paraId="08CC5E43" w14:textId="10534732" w:rsidR="00E220E5" w:rsidRPr="00362D02" w:rsidRDefault="00E220E5">
      <w:pPr>
        <w:pStyle w:val="ListParagraph"/>
        <w:numPr>
          <w:ilvl w:val="0"/>
          <w:numId w:val="18"/>
        </w:numPr>
        <w:autoSpaceDE w:val="0"/>
        <w:autoSpaceDN w:val="0"/>
        <w:adjustRightInd w:val="0"/>
        <w:ind w:left="720"/>
        <w:jc w:val="left"/>
        <w:rPr>
          <w:rFonts w:cs="Arial"/>
          <w:color w:val="000000"/>
        </w:rPr>
      </w:pPr>
      <w:r w:rsidRPr="00362D02">
        <w:rPr>
          <w:rFonts w:cs="Arial"/>
        </w:rPr>
        <w:t>Capable of servicing steering system</w:t>
      </w:r>
    </w:p>
    <w:p w14:paraId="2348F101" w14:textId="77777777" w:rsidR="00E220E5" w:rsidRPr="00362D02" w:rsidRDefault="00E220E5">
      <w:pPr>
        <w:pStyle w:val="ListParagraph"/>
        <w:numPr>
          <w:ilvl w:val="0"/>
          <w:numId w:val="18"/>
        </w:numPr>
        <w:spacing w:before="240"/>
        <w:ind w:left="720"/>
        <w:jc w:val="left"/>
        <w:rPr>
          <w:rFonts w:cs="Arial"/>
        </w:rPr>
      </w:pPr>
      <w:r w:rsidRPr="00362D02">
        <w:rPr>
          <w:rFonts w:cs="Arial"/>
        </w:rPr>
        <w:t xml:space="preserve">Capable of performing power steering bleeding </w:t>
      </w:r>
    </w:p>
    <w:p w14:paraId="405283D6" w14:textId="77777777" w:rsidR="00E220E5" w:rsidRPr="00362D02" w:rsidRDefault="00E220E5">
      <w:pPr>
        <w:pStyle w:val="ListParagraph"/>
        <w:numPr>
          <w:ilvl w:val="0"/>
          <w:numId w:val="18"/>
        </w:numPr>
        <w:spacing w:before="240"/>
        <w:ind w:left="720"/>
        <w:jc w:val="left"/>
        <w:rPr>
          <w:rFonts w:cs="Arial"/>
        </w:rPr>
      </w:pPr>
      <w:r w:rsidRPr="00362D02">
        <w:rPr>
          <w:rFonts w:cs="Arial"/>
        </w:rPr>
        <w:t>Capable to diagnose and rectify the steering system problems.</w:t>
      </w:r>
    </w:p>
    <w:p w14:paraId="389885BB" w14:textId="77777777" w:rsidR="00E220E5" w:rsidRPr="00362D02" w:rsidRDefault="00E220E5">
      <w:pPr>
        <w:pStyle w:val="ListParagraph"/>
        <w:numPr>
          <w:ilvl w:val="0"/>
          <w:numId w:val="18"/>
        </w:numPr>
        <w:spacing w:after="0"/>
        <w:ind w:left="720"/>
        <w:jc w:val="left"/>
        <w:rPr>
          <w:rFonts w:cs="Arial"/>
        </w:rPr>
      </w:pPr>
      <w:r w:rsidRPr="00362D02">
        <w:rPr>
          <w:rFonts w:cs="Arial"/>
        </w:rPr>
        <w:t>Capable to perform wheel alignment of the vehicle.</w:t>
      </w:r>
    </w:p>
    <w:p w14:paraId="4E4F1A5E" w14:textId="77777777" w:rsidR="00E220E5" w:rsidRPr="003F5A16" w:rsidRDefault="00E220E5" w:rsidP="003F5A16">
      <w:pPr>
        <w:rPr>
          <w:rFonts w:cs="Arial"/>
          <w:b/>
          <w:bCs/>
        </w:rPr>
      </w:pPr>
      <w:r w:rsidRPr="003F5A16">
        <w:rPr>
          <w:rFonts w:cs="Arial"/>
          <w:b/>
          <w:bCs/>
        </w:rPr>
        <w:t>List of Tools and Equipment</w:t>
      </w:r>
    </w:p>
    <w:p w14:paraId="700337F8" w14:textId="77777777" w:rsidR="00031D48" w:rsidRPr="00031D48" w:rsidRDefault="00031D48" w:rsidP="00031D48">
      <w:pPr>
        <w:pStyle w:val="Normal2"/>
        <w:ind w:left="540" w:hanging="540"/>
        <w:rPr>
          <w:rFonts w:cs="Arial"/>
        </w:rPr>
      </w:pPr>
      <w:r w:rsidRPr="00031D48">
        <w:rPr>
          <w:rFonts w:cs="Arial"/>
        </w:rPr>
        <w:t>1</w:t>
      </w:r>
      <w:r w:rsidRPr="00031D48">
        <w:rPr>
          <w:rFonts w:cs="Arial"/>
        </w:rPr>
        <w:tab/>
        <w:t>Vehicle equipped with the power steering</w:t>
      </w:r>
    </w:p>
    <w:p w14:paraId="46872573" w14:textId="77777777" w:rsidR="00031D48" w:rsidRPr="00031D48" w:rsidRDefault="00031D48" w:rsidP="00031D48">
      <w:pPr>
        <w:pStyle w:val="Normal2"/>
        <w:ind w:left="540" w:hanging="540"/>
        <w:rPr>
          <w:rFonts w:cs="Arial"/>
        </w:rPr>
      </w:pPr>
      <w:r w:rsidRPr="00031D48">
        <w:rPr>
          <w:rFonts w:cs="Arial"/>
        </w:rPr>
        <w:t>2</w:t>
      </w:r>
      <w:r w:rsidRPr="00031D48">
        <w:rPr>
          <w:rFonts w:cs="Arial"/>
        </w:rPr>
        <w:tab/>
        <w:t>Tools trolley (Complete set of hand tools)</w:t>
      </w:r>
    </w:p>
    <w:p w14:paraId="49B4747C" w14:textId="77777777" w:rsidR="00031D48" w:rsidRPr="00031D48" w:rsidRDefault="00031D48" w:rsidP="00031D48">
      <w:pPr>
        <w:pStyle w:val="Normal2"/>
        <w:ind w:left="540" w:hanging="540"/>
        <w:rPr>
          <w:rFonts w:cs="Arial"/>
        </w:rPr>
      </w:pPr>
      <w:r w:rsidRPr="00031D48">
        <w:rPr>
          <w:rFonts w:cs="Arial"/>
        </w:rPr>
        <w:t>3</w:t>
      </w:r>
      <w:r w:rsidRPr="00031D48">
        <w:rPr>
          <w:rFonts w:cs="Arial"/>
        </w:rPr>
        <w:tab/>
        <w:t>Hydraulic jack /safety stand</w:t>
      </w:r>
    </w:p>
    <w:p w14:paraId="2AE58C5E" w14:textId="77777777" w:rsidR="00031D48" w:rsidRPr="00031D48" w:rsidRDefault="00031D48" w:rsidP="00031D48">
      <w:pPr>
        <w:pStyle w:val="Normal2"/>
        <w:ind w:left="540" w:hanging="540"/>
        <w:rPr>
          <w:rFonts w:cs="Arial"/>
        </w:rPr>
      </w:pPr>
      <w:r w:rsidRPr="00031D48">
        <w:rPr>
          <w:rFonts w:cs="Arial"/>
        </w:rPr>
        <w:t>4</w:t>
      </w:r>
      <w:r w:rsidRPr="00031D48">
        <w:rPr>
          <w:rFonts w:cs="Arial"/>
        </w:rPr>
        <w:tab/>
        <w:t>Car lift</w:t>
      </w:r>
    </w:p>
    <w:p w14:paraId="4346CB63" w14:textId="0E51101A" w:rsidR="00031D48" w:rsidRPr="00031D48" w:rsidRDefault="00031D48" w:rsidP="00031D48">
      <w:pPr>
        <w:pStyle w:val="Normal2"/>
        <w:ind w:left="540" w:hanging="540"/>
        <w:rPr>
          <w:rFonts w:cs="Arial"/>
        </w:rPr>
      </w:pPr>
      <w:r w:rsidRPr="00031D48">
        <w:rPr>
          <w:rFonts w:cs="Arial"/>
        </w:rPr>
        <w:t>5</w:t>
      </w:r>
      <w:r w:rsidRPr="00031D48">
        <w:rPr>
          <w:rFonts w:cs="Arial"/>
        </w:rPr>
        <w:tab/>
        <w:t xml:space="preserve">Automotive </w:t>
      </w:r>
      <w:r>
        <w:rPr>
          <w:rFonts w:cs="Arial"/>
        </w:rPr>
        <w:t>S</w:t>
      </w:r>
      <w:r w:rsidRPr="00031D48">
        <w:rPr>
          <w:rFonts w:cs="Arial"/>
        </w:rPr>
        <w:t>canner</w:t>
      </w:r>
    </w:p>
    <w:p w14:paraId="0DF57B9F" w14:textId="6FD4B767" w:rsidR="00031D48" w:rsidRPr="00031D48" w:rsidRDefault="00031D48" w:rsidP="00031D48">
      <w:pPr>
        <w:pStyle w:val="Normal2"/>
        <w:ind w:left="540" w:hanging="540"/>
        <w:rPr>
          <w:rFonts w:cs="Arial"/>
        </w:rPr>
      </w:pPr>
      <w:r w:rsidRPr="00031D48">
        <w:rPr>
          <w:rFonts w:cs="Arial"/>
        </w:rPr>
        <w:t>6</w:t>
      </w:r>
      <w:r w:rsidRPr="00031D48">
        <w:rPr>
          <w:rFonts w:cs="Arial"/>
        </w:rPr>
        <w:tab/>
        <w:t xml:space="preserve">Ball joint removal </w:t>
      </w:r>
    </w:p>
    <w:p w14:paraId="1D943065" w14:textId="6E4E0B1E" w:rsidR="00031D48" w:rsidRPr="00031D48" w:rsidRDefault="00031D48" w:rsidP="00031D48">
      <w:pPr>
        <w:pStyle w:val="Normal2"/>
        <w:ind w:left="540" w:hanging="540"/>
        <w:rPr>
          <w:rFonts w:cs="Arial"/>
        </w:rPr>
      </w:pPr>
      <w:r w:rsidRPr="00031D48">
        <w:rPr>
          <w:rFonts w:cs="Arial"/>
        </w:rPr>
        <w:t>7</w:t>
      </w:r>
      <w:r w:rsidRPr="00031D48">
        <w:rPr>
          <w:rFonts w:cs="Arial"/>
        </w:rPr>
        <w:tab/>
        <w:t xml:space="preserve">Grease </w:t>
      </w:r>
      <w:r>
        <w:rPr>
          <w:rFonts w:cs="Arial"/>
        </w:rPr>
        <w:t>G</w:t>
      </w:r>
      <w:r w:rsidRPr="00031D48">
        <w:rPr>
          <w:rFonts w:cs="Arial"/>
        </w:rPr>
        <w:t>un</w:t>
      </w:r>
    </w:p>
    <w:p w14:paraId="59115DEB" w14:textId="766C6B78" w:rsidR="00031D48" w:rsidRPr="00031D48" w:rsidRDefault="00031D48" w:rsidP="00031D48">
      <w:pPr>
        <w:pStyle w:val="Normal2"/>
        <w:ind w:left="540" w:hanging="540"/>
        <w:rPr>
          <w:rFonts w:cs="Arial"/>
        </w:rPr>
      </w:pPr>
      <w:r w:rsidRPr="00031D48">
        <w:rPr>
          <w:rFonts w:cs="Arial"/>
        </w:rPr>
        <w:t>8</w:t>
      </w:r>
      <w:r w:rsidRPr="00031D48">
        <w:rPr>
          <w:rFonts w:cs="Arial"/>
        </w:rPr>
        <w:tab/>
        <w:t xml:space="preserve">Steering fluid pressure </w:t>
      </w:r>
      <w:r>
        <w:rPr>
          <w:rFonts w:cs="Arial"/>
        </w:rPr>
        <w:t>T</w:t>
      </w:r>
      <w:r w:rsidRPr="00031D48">
        <w:rPr>
          <w:rFonts w:cs="Arial"/>
        </w:rPr>
        <w:t>ester</w:t>
      </w:r>
    </w:p>
    <w:p w14:paraId="79C17742" w14:textId="0A4CE84D" w:rsidR="0026125D" w:rsidRPr="00362D02" w:rsidRDefault="00031D48" w:rsidP="00031D48">
      <w:pPr>
        <w:pStyle w:val="Normal2"/>
        <w:ind w:left="540" w:hanging="540"/>
        <w:rPr>
          <w:rFonts w:cs="Arial"/>
        </w:rPr>
      </w:pPr>
      <w:r w:rsidRPr="00031D48">
        <w:rPr>
          <w:rFonts w:cs="Arial"/>
        </w:rPr>
        <w:t>9</w:t>
      </w:r>
      <w:r w:rsidRPr="00031D48">
        <w:rPr>
          <w:rFonts w:cs="Arial"/>
        </w:rPr>
        <w:tab/>
        <w:t>Oil can</w:t>
      </w:r>
    </w:p>
    <w:p w14:paraId="0E092A59" w14:textId="77777777" w:rsidR="0026125D" w:rsidRPr="00362D02" w:rsidRDefault="0026125D">
      <w:pPr>
        <w:rPr>
          <w:rFonts w:eastAsiaTheme="majorEastAsia" w:cs="Arial"/>
          <w:b/>
          <w:bCs/>
          <w:color w:val="4F81BD" w:themeColor="accent1"/>
        </w:rPr>
      </w:pPr>
      <w:r w:rsidRPr="00362D02">
        <w:rPr>
          <w:rFonts w:cs="Arial"/>
        </w:rPr>
        <w:br w:type="page"/>
      </w:r>
    </w:p>
    <w:p w14:paraId="10AA461E" w14:textId="7FA3AB7C" w:rsidR="00E220E5" w:rsidRPr="00BC09FA" w:rsidRDefault="00E220E5">
      <w:pPr>
        <w:pStyle w:val="Heading3"/>
        <w:numPr>
          <w:ilvl w:val="0"/>
          <w:numId w:val="280"/>
        </w:numPr>
        <w:shd w:val="clear" w:color="auto" w:fill="FFC000"/>
        <w:spacing w:line="276" w:lineRule="auto"/>
        <w:ind w:left="2160" w:hanging="1800"/>
        <w:rPr>
          <w:rFonts w:ascii="Arial" w:hAnsi="Arial" w:cs="Arial"/>
          <w:b/>
          <w:bCs/>
          <w:color w:val="auto"/>
        </w:rPr>
      </w:pPr>
      <w:bookmarkStart w:id="181" w:name="_Toc30855023"/>
      <w:bookmarkStart w:id="182" w:name="_Toc111725481"/>
      <w:r w:rsidRPr="00BC09FA">
        <w:rPr>
          <w:rFonts w:ascii="Arial" w:hAnsi="Arial" w:cs="Arial"/>
          <w:b/>
          <w:bCs/>
          <w:color w:val="auto"/>
        </w:rPr>
        <w:t xml:space="preserve">Inspect Light &amp; </w:t>
      </w:r>
      <w:r w:rsidR="004D6657" w:rsidRPr="00BC09FA">
        <w:rPr>
          <w:rFonts w:ascii="Arial" w:hAnsi="Arial" w:cs="Arial"/>
          <w:b/>
          <w:bCs/>
          <w:color w:val="auto"/>
        </w:rPr>
        <w:t>Heavy-Duty</w:t>
      </w:r>
      <w:r w:rsidRPr="00BC09FA">
        <w:rPr>
          <w:rFonts w:ascii="Arial" w:hAnsi="Arial" w:cs="Arial"/>
          <w:b/>
          <w:bCs/>
          <w:color w:val="auto"/>
        </w:rPr>
        <w:t xml:space="preserve"> Vehicle Brake System</w:t>
      </w:r>
      <w:bookmarkEnd w:id="181"/>
      <w:bookmarkEnd w:id="182"/>
    </w:p>
    <w:p w14:paraId="030B75B7" w14:textId="375FCAA8" w:rsidR="00E220E5" w:rsidRPr="00031D48" w:rsidRDefault="00E220E5" w:rsidP="003F5A16">
      <w:pPr>
        <w:rPr>
          <w:rFonts w:cs="Arial"/>
          <w:b/>
          <w:bCs/>
          <w:color w:val="4F81BD" w:themeColor="accent1"/>
        </w:rPr>
      </w:pPr>
      <w:r w:rsidRPr="003F5A16">
        <w:rPr>
          <w:rFonts w:cs="Arial"/>
          <w:b/>
          <w:bCs/>
        </w:rPr>
        <w:t>Overview</w:t>
      </w:r>
      <w:r w:rsidR="00031D48" w:rsidRPr="003F5A16">
        <w:rPr>
          <w:rFonts w:cs="Arial"/>
          <w:b/>
          <w:bCs/>
        </w:rPr>
        <w:t>:</w:t>
      </w:r>
      <w:r w:rsidR="00031D48">
        <w:rPr>
          <w:rFonts w:cs="Arial"/>
        </w:rPr>
        <w:t xml:space="preserve"> </w:t>
      </w:r>
      <w:r w:rsidRPr="00031D48">
        <w:rPr>
          <w:rFonts w:cs="Arial"/>
          <w:bCs/>
        </w:rPr>
        <w:t xml:space="preserve">These competency standards designed to enable the learner to </w:t>
      </w:r>
      <w:r w:rsidR="00447B5E" w:rsidRPr="00031D48">
        <w:rPr>
          <w:rFonts w:cs="Arial"/>
          <w:bCs/>
        </w:rPr>
        <w:t>inspect</w:t>
      </w:r>
      <w:r w:rsidR="00031D48">
        <w:rPr>
          <w:rFonts w:cs="Arial"/>
          <w:bCs/>
        </w:rPr>
        <w:t xml:space="preserve"> </w:t>
      </w:r>
      <w:r w:rsidR="00031D48" w:rsidRPr="00031D48">
        <w:rPr>
          <w:rFonts w:cs="Arial"/>
          <w:bCs/>
        </w:rPr>
        <w:t>li</w:t>
      </w:r>
      <w:r w:rsidR="00031D48">
        <w:rPr>
          <w:rFonts w:cs="Arial"/>
          <w:bCs/>
        </w:rPr>
        <w:t>g</w:t>
      </w:r>
      <w:r w:rsidR="00031D48" w:rsidRPr="00031D48">
        <w:rPr>
          <w:rFonts w:cs="Arial"/>
          <w:bCs/>
        </w:rPr>
        <w:t>ht</w:t>
      </w:r>
      <w:r w:rsidR="00031D48">
        <w:rPr>
          <w:rFonts w:cs="Arial"/>
          <w:bCs/>
        </w:rPr>
        <w:t xml:space="preserve"> </w:t>
      </w:r>
      <w:r w:rsidRPr="00031D48">
        <w:rPr>
          <w:rFonts w:cs="Arial"/>
          <w:bCs/>
        </w:rPr>
        <w:t xml:space="preserve">&amp; </w:t>
      </w:r>
      <w:r w:rsidR="00031D48" w:rsidRPr="00031D48">
        <w:rPr>
          <w:rFonts w:cs="Arial"/>
          <w:bCs/>
        </w:rPr>
        <w:t>heavy</w:t>
      </w:r>
      <w:r w:rsidR="00031D48">
        <w:rPr>
          <w:rFonts w:cs="Arial"/>
          <w:bCs/>
        </w:rPr>
        <w:t>-Duty</w:t>
      </w:r>
      <w:r w:rsidRPr="00031D48">
        <w:rPr>
          <w:rFonts w:cs="Arial"/>
          <w:bCs/>
        </w:rPr>
        <w:t xml:space="preserve"> Vehicle Brake system as directed in the manual.</w:t>
      </w:r>
    </w:p>
    <w:tbl>
      <w:tblPr>
        <w:tblStyle w:val="TableGrid"/>
        <w:tblW w:w="5000" w:type="pct"/>
        <w:tblLook w:val="0000" w:firstRow="0" w:lastRow="0" w:firstColumn="0" w:lastColumn="0" w:noHBand="0" w:noVBand="0"/>
      </w:tblPr>
      <w:tblGrid>
        <w:gridCol w:w="3365"/>
        <w:gridCol w:w="7561"/>
      </w:tblGrid>
      <w:tr w:rsidR="00C3186E" w:rsidRPr="00C3186E" w14:paraId="604CCBA5" w14:textId="77777777" w:rsidTr="00031D48">
        <w:trPr>
          <w:trHeight w:val="432"/>
        </w:trPr>
        <w:tc>
          <w:tcPr>
            <w:tcW w:w="1540" w:type="pct"/>
            <w:shd w:val="clear" w:color="auto" w:fill="D9D9D9" w:themeFill="background1" w:themeFillShade="D9"/>
            <w:vAlign w:val="center"/>
          </w:tcPr>
          <w:p w14:paraId="69AF9F4E" w14:textId="77777777" w:rsidR="00E220E5" w:rsidRPr="00C3186E" w:rsidRDefault="00E220E5" w:rsidP="00031D48">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460" w:type="pct"/>
            <w:shd w:val="clear" w:color="auto" w:fill="D9D9D9" w:themeFill="background1" w:themeFillShade="D9"/>
            <w:vAlign w:val="center"/>
          </w:tcPr>
          <w:p w14:paraId="117F6B87" w14:textId="77777777" w:rsidR="00E220E5" w:rsidRPr="00C3186E" w:rsidRDefault="00E220E5" w:rsidP="00031D48">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1019E0BB" w14:textId="77777777" w:rsidTr="00031D48">
        <w:trPr>
          <w:trHeight w:val="1821"/>
        </w:trPr>
        <w:tc>
          <w:tcPr>
            <w:tcW w:w="1540" w:type="pct"/>
          </w:tcPr>
          <w:p w14:paraId="7D2D5C38" w14:textId="77777777" w:rsidR="00E220E5" w:rsidRPr="00C3186E" w:rsidRDefault="00E220E5">
            <w:pPr>
              <w:pStyle w:val="ListParagraph"/>
              <w:numPr>
                <w:ilvl w:val="0"/>
                <w:numId w:val="89"/>
              </w:numPr>
              <w:ind w:hanging="720"/>
              <w:jc w:val="left"/>
              <w:rPr>
                <w:rFonts w:cs="Arial"/>
                <w:color w:val="000000" w:themeColor="text1"/>
              </w:rPr>
            </w:pPr>
            <w:r w:rsidRPr="00C3186E">
              <w:rPr>
                <w:rFonts w:cs="Arial"/>
                <w:color w:val="000000" w:themeColor="text1"/>
              </w:rPr>
              <w:t>Inspect Light Vehicle (LTV) Brake system.</w:t>
            </w:r>
          </w:p>
          <w:p w14:paraId="5037C408" w14:textId="77777777" w:rsidR="00E220E5" w:rsidRPr="00C3186E" w:rsidRDefault="00E220E5" w:rsidP="00031D48">
            <w:pPr>
              <w:ind w:left="720" w:hanging="720"/>
              <w:jc w:val="left"/>
              <w:rPr>
                <w:rFonts w:cs="Arial"/>
                <w:color w:val="000000" w:themeColor="text1"/>
              </w:rPr>
            </w:pPr>
          </w:p>
        </w:tc>
        <w:tc>
          <w:tcPr>
            <w:tcW w:w="3460" w:type="pct"/>
          </w:tcPr>
          <w:p w14:paraId="06685222" w14:textId="77777777" w:rsidR="00E220E5" w:rsidRPr="00C3186E" w:rsidRDefault="00E220E5">
            <w:pPr>
              <w:pStyle w:val="ListParagraph"/>
              <w:numPr>
                <w:ilvl w:val="0"/>
                <w:numId w:val="90"/>
              </w:numPr>
              <w:autoSpaceDE w:val="0"/>
              <w:autoSpaceDN w:val="0"/>
              <w:adjustRightInd w:val="0"/>
              <w:ind w:left="576" w:hanging="576"/>
              <w:jc w:val="left"/>
              <w:rPr>
                <w:rFonts w:cs="Arial"/>
                <w:color w:val="000000" w:themeColor="text1"/>
              </w:rPr>
            </w:pPr>
            <w:r w:rsidRPr="00C3186E">
              <w:rPr>
                <w:rFonts w:cs="Arial"/>
                <w:color w:val="000000" w:themeColor="text1"/>
              </w:rPr>
              <w:t xml:space="preserve">Check brake performance test on road </w:t>
            </w:r>
          </w:p>
          <w:p w14:paraId="6B23930D" w14:textId="77777777" w:rsidR="00E220E5" w:rsidRPr="00C3186E" w:rsidRDefault="00E220E5">
            <w:pPr>
              <w:pStyle w:val="ListParagraph"/>
              <w:numPr>
                <w:ilvl w:val="0"/>
                <w:numId w:val="90"/>
              </w:numPr>
              <w:autoSpaceDE w:val="0"/>
              <w:autoSpaceDN w:val="0"/>
              <w:adjustRightInd w:val="0"/>
              <w:ind w:left="576" w:hanging="576"/>
              <w:jc w:val="left"/>
              <w:rPr>
                <w:rFonts w:cs="Arial"/>
                <w:color w:val="000000" w:themeColor="text1"/>
              </w:rPr>
            </w:pPr>
            <w:r w:rsidRPr="00C3186E">
              <w:rPr>
                <w:rFonts w:cs="Arial"/>
                <w:color w:val="000000" w:themeColor="text1"/>
              </w:rPr>
              <w:t>Check brake performance at inspection station on brake tester</w:t>
            </w:r>
          </w:p>
          <w:p w14:paraId="4ECD5C79" w14:textId="77777777" w:rsidR="00E220E5" w:rsidRPr="00C3186E" w:rsidRDefault="00E220E5">
            <w:pPr>
              <w:pStyle w:val="ListParagraph"/>
              <w:numPr>
                <w:ilvl w:val="0"/>
                <w:numId w:val="90"/>
              </w:numPr>
              <w:autoSpaceDE w:val="0"/>
              <w:autoSpaceDN w:val="0"/>
              <w:adjustRightInd w:val="0"/>
              <w:ind w:left="576" w:hanging="576"/>
              <w:jc w:val="left"/>
              <w:rPr>
                <w:rFonts w:cs="Arial"/>
                <w:color w:val="000000" w:themeColor="text1"/>
              </w:rPr>
            </w:pPr>
            <w:r w:rsidRPr="00C3186E">
              <w:rPr>
                <w:rFonts w:cs="Arial"/>
                <w:color w:val="000000" w:themeColor="text1"/>
              </w:rPr>
              <w:t>Check The following</w:t>
            </w:r>
          </w:p>
          <w:p w14:paraId="37616673"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Master cylinder</w:t>
            </w:r>
          </w:p>
          <w:p w14:paraId="2EA4111C"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 xml:space="preserve">Brake fluid </w:t>
            </w:r>
            <w:proofErr w:type="spellStart"/>
            <w:r w:rsidRPr="00C3186E">
              <w:rPr>
                <w:rFonts w:cs="Arial"/>
                <w:color w:val="000000" w:themeColor="text1"/>
              </w:rPr>
              <w:t>leve</w:t>
            </w:r>
            <w:proofErr w:type="spellEnd"/>
          </w:p>
          <w:p w14:paraId="67313603"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Brake fluid leakage</w:t>
            </w:r>
          </w:p>
          <w:p w14:paraId="65F1FEEF"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Gas kit</w:t>
            </w:r>
          </w:p>
          <w:p w14:paraId="0FCDFB9B"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Brake servo</w:t>
            </w:r>
          </w:p>
          <w:p w14:paraId="6C3A288C"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Wheel cylinder leakage</w:t>
            </w:r>
          </w:p>
          <w:p w14:paraId="0E326864"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Break line damage</w:t>
            </w:r>
          </w:p>
          <w:p w14:paraId="3EDB7C9A"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Disk brake lining</w:t>
            </w:r>
          </w:p>
          <w:p w14:paraId="0547E33C"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Drum lining</w:t>
            </w:r>
          </w:p>
          <w:p w14:paraId="31E52C9F" w14:textId="77777777" w:rsidR="0026125D" w:rsidRPr="00C3186E" w:rsidRDefault="00E220E5">
            <w:pPr>
              <w:pStyle w:val="ListParagraph"/>
              <w:numPr>
                <w:ilvl w:val="0"/>
                <w:numId w:val="90"/>
              </w:numPr>
              <w:autoSpaceDE w:val="0"/>
              <w:autoSpaceDN w:val="0"/>
              <w:adjustRightInd w:val="0"/>
              <w:ind w:left="576" w:hanging="576"/>
              <w:jc w:val="left"/>
              <w:rPr>
                <w:rFonts w:cs="Arial"/>
                <w:color w:val="000000" w:themeColor="text1"/>
              </w:rPr>
            </w:pPr>
            <w:r w:rsidRPr="00C3186E">
              <w:rPr>
                <w:rFonts w:cs="Arial"/>
                <w:color w:val="000000" w:themeColor="text1"/>
              </w:rPr>
              <w:t>Check vehicle instrument panel and identify ABS mall functioning light.</w:t>
            </w:r>
          </w:p>
          <w:p w14:paraId="3FED8F9A" w14:textId="77777777" w:rsidR="0026125D" w:rsidRPr="00C3186E" w:rsidRDefault="00E220E5">
            <w:pPr>
              <w:pStyle w:val="ListParagraph"/>
              <w:numPr>
                <w:ilvl w:val="0"/>
                <w:numId w:val="90"/>
              </w:numPr>
              <w:autoSpaceDE w:val="0"/>
              <w:autoSpaceDN w:val="0"/>
              <w:adjustRightInd w:val="0"/>
              <w:ind w:left="576" w:hanging="576"/>
              <w:jc w:val="left"/>
              <w:rPr>
                <w:rFonts w:cs="Arial"/>
                <w:color w:val="000000" w:themeColor="text1"/>
              </w:rPr>
            </w:pPr>
            <w:r w:rsidRPr="00C3186E">
              <w:rPr>
                <w:rFonts w:cs="Arial"/>
                <w:color w:val="000000" w:themeColor="text1"/>
              </w:rPr>
              <w:t>Diagnose the vehicle ABS system with the use of scanner for wheel Sensors performance test, ABS Modular/actuator test under the specified procedure.</w:t>
            </w:r>
          </w:p>
          <w:p w14:paraId="17AAD77F" w14:textId="77777777" w:rsidR="00E220E5" w:rsidRPr="00C3186E" w:rsidRDefault="00E220E5">
            <w:pPr>
              <w:pStyle w:val="ListParagraph"/>
              <w:numPr>
                <w:ilvl w:val="0"/>
                <w:numId w:val="90"/>
              </w:numPr>
              <w:autoSpaceDE w:val="0"/>
              <w:autoSpaceDN w:val="0"/>
              <w:adjustRightInd w:val="0"/>
              <w:ind w:left="576" w:hanging="576"/>
              <w:jc w:val="left"/>
              <w:rPr>
                <w:rFonts w:cs="Arial"/>
                <w:color w:val="000000" w:themeColor="text1"/>
              </w:rPr>
            </w:pPr>
            <w:r w:rsidRPr="00C3186E">
              <w:rPr>
                <w:rFonts w:cs="Arial"/>
                <w:color w:val="000000" w:themeColor="text1"/>
              </w:rPr>
              <w:t xml:space="preserve">Change the wheel sensors, actuator and related fuse under the specified procedure.  </w:t>
            </w:r>
          </w:p>
        </w:tc>
      </w:tr>
      <w:tr w:rsidR="00C3186E" w:rsidRPr="00C3186E" w14:paraId="5D499E39" w14:textId="77777777" w:rsidTr="00031D48">
        <w:trPr>
          <w:trHeight w:val="800"/>
        </w:trPr>
        <w:tc>
          <w:tcPr>
            <w:tcW w:w="1540" w:type="pct"/>
          </w:tcPr>
          <w:p w14:paraId="4BCF253F" w14:textId="77777777" w:rsidR="00E220E5" w:rsidRPr="00C3186E" w:rsidRDefault="00E220E5">
            <w:pPr>
              <w:pStyle w:val="ListParagraph"/>
              <w:numPr>
                <w:ilvl w:val="0"/>
                <w:numId w:val="89"/>
              </w:numPr>
              <w:ind w:hanging="720"/>
              <w:jc w:val="left"/>
              <w:rPr>
                <w:rFonts w:cs="Arial"/>
                <w:color w:val="000000" w:themeColor="text1"/>
              </w:rPr>
            </w:pPr>
            <w:r w:rsidRPr="00C3186E">
              <w:rPr>
                <w:rFonts w:cs="Arial"/>
                <w:color w:val="000000" w:themeColor="text1"/>
              </w:rPr>
              <w:t>Inspect heavy Vehicle (</w:t>
            </w:r>
            <w:proofErr w:type="spellStart"/>
            <w:r w:rsidRPr="00C3186E">
              <w:rPr>
                <w:rFonts w:cs="Arial"/>
                <w:color w:val="000000" w:themeColor="text1"/>
              </w:rPr>
              <w:t>HTV</w:t>
            </w:r>
            <w:proofErr w:type="spellEnd"/>
            <w:r w:rsidRPr="00C3186E">
              <w:rPr>
                <w:rFonts w:cs="Arial"/>
                <w:color w:val="000000" w:themeColor="text1"/>
              </w:rPr>
              <w:t>) Brake system.</w:t>
            </w:r>
          </w:p>
        </w:tc>
        <w:tc>
          <w:tcPr>
            <w:tcW w:w="3460" w:type="pct"/>
          </w:tcPr>
          <w:p w14:paraId="64D4CE62" w14:textId="77777777" w:rsidR="0026125D" w:rsidRPr="00C3186E" w:rsidRDefault="00E220E5">
            <w:pPr>
              <w:pStyle w:val="ListParagraph"/>
              <w:numPr>
                <w:ilvl w:val="0"/>
                <w:numId w:val="91"/>
              </w:numPr>
              <w:autoSpaceDE w:val="0"/>
              <w:autoSpaceDN w:val="0"/>
              <w:adjustRightInd w:val="0"/>
              <w:ind w:left="576" w:hanging="576"/>
              <w:jc w:val="left"/>
              <w:rPr>
                <w:rFonts w:cs="Arial"/>
                <w:color w:val="000000" w:themeColor="text1"/>
              </w:rPr>
            </w:pPr>
            <w:r w:rsidRPr="00C3186E">
              <w:rPr>
                <w:rFonts w:cs="Arial"/>
                <w:color w:val="000000" w:themeColor="text1"/>
              </w:rPr>
              <w:t xml:space="preserve">Check brake performance test on road </w:t>
            </w:r>
          </w:p>
          <w:p w14:paraId="52FE600A" w14:textId="77777777" w:rsidR="0026125D" w:rsidRPr="00C3186E" w:rsidRDefault="00E220E5">
            <w:pPr>
              <w:pStyle w:val="ListParagraph"/>
              <w:numPr>
                <w:ilvl w:val="0"/>
                <w:numId w:val="91"/>
              </w:numPr>
              <w:autoSpaceDE w:val="0"/>
              <w:autoSpaceDN w:val="0"/>
              <w:adjustRightInd w:val="0"/>
              <w:ind w:left="576" w:hanging="576"/>
              <w:jc w:val="left"/>
              <w:rPr>
                <w:rFonts w:cs="Arial"/>
                <w:color w:val="000000" w:themeColor="text1"/>
              </w:rPr>
            </w:pPr>
            <w:r w:rsidRPr="00C3186E">
              <w:rPr>
                <w:rFonts w:cs="Arial"/>
                <w:color w:val="000000" w:themeColor="text1"/>
              </w:rPr>
              <w:t>Check brake performance at inspection station on brake tester</w:t>
            </w:r>
          </w:p>
          <w:p w14:paraId="03B742B1" w14:textId="77777777" w:rsidR="00E220E5" w:rsidRPr="00C3186E" w:rsidRDefault="00E220E5">
            <w:pPr>
              <w:pStyle w:val="ListParagraph"/>
              <w:numPr>
                <w:ilvl w:val="0"/>
                <w:numId w:val="91"/>
              </w:numPr>
              <w:autoSpaceDE w:val="0"/>
              <w:autoSpaceDN w:val="0"/>
              <w:adjustRightInd w:val="0"/>
              <w:ind w:left="576" w:hanging="576"/>
              <w:jc w:val="left"/>
              <w:rPr>
                <w:rFonts w:cs="Arial"/>
                <w:color w:val="000000" w:themeColor="text1"/>
              </w:rPr>
            </w:pPr>
            <w:r w:rsidRPr="00C3186E">
              <w:rPr>
                <w:rFonts w:cs="Arial"/>
                <w:color w:val="000000" w:themeColor="text1"/>
              </w:rPr>
              <w:t>Check The following</w:t>
            </w:r>
          </w:p>
          <w:p w14:paraId="288638B9"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Master cylinder</w:t>
            </w:r>
          </w:p>
          <w:p w14:paraId="403AE26E"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 xml:space="preserve">Brake fluid </w:t>
            </w:r>
            <w:proofErr w:type="spellStart"/>
            <w:r w:rsidRPr="00C3186E">
              <w:rPr>
                <w:rFonts w:cs="Arial"/>
                <w:color w:val="000000" w:themeColor="text1"/>
              </w:rPr>
              <w:t>leve</w:t>
            </w:r>
            <w:proofErr w:type="spellEnd"/>
          </w:p>
          <w:p w14:paraId="2E0D6BE8"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Brake fluid leakage</w:t>
            </w:r>
          </w:p>
          <w:p w14:paraId="53F163DE"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Gas kit</w:t>
            </w:r>
          </w:p>
          <w:p w14:paraId="6E912B84"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Brake servo</w:t>
            </w:r>
          </w:p>
          <w:p w14:paraId="523F480F"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Wheel cylinder leakage</w:t>
            </w:r>
          </w:p>
          <w:p w14:paraId="60BC50DF"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Break line damage</w:t>
            </w:r>
          </w:p>
          <w:p w14:paraId="33776AA8"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Disk brake lining</w:t>
            </w:r>
          </w:p>
          <w:p w14:paraId="07437B3D"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Drum lining</w:t>
            </w:r>
          </w:p>
          <w:p w14:paraId="42DB7C39"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Brake drum diameter.</w:t>
            </w:r>
          </w:p>
          <w:p w14:paraId="79395EDC"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Drum thickness.</w:t>
            </w:r>
          </w:p>
          <w:p w14:paraId="28F91B0E" w14:textId="77777777" w:rsidR="00E220E5" w:rsidRPr="00C3186E" w:rsidRDefault="00E220E5">
            <w:pPr>
              <w:pStyle w:val="ListParagraph"/>
              <w:numPr>
                <w:ilvl w:val="0"/>
                <w:numId w:val="10"/>
              </w:numPr>
              <w:autoSpaceDE w:val="0"/>
              <w:autoSpaceDN w:val="0"/>
              <w:adjustRightInd w:val="0"/>
              <w:ind w:left="864" w:hanging="288"/>
              <w:jc w:val="left"/>
              <w:rPr>
                <w:rFonts w:cs="Arial"/>
                <w:color w:val="000000" w:themeColor="text1"/>
              </w:rPr>
            </w:pPr>
            <w:r w:rsidRPr="00C3186E">
              <w:rPr>
                <w:rFonts w:cs="Arial"/>
                <w:color w:val="000000" w:themeColor="text1"/>
              </w:rPr>
              <w:t>Paddle reservoir</w:t>
            </w:r>
          </w:p>
          <w:p w14:paraId="778FA8BF" w14:textId="77777777" w:rsidR="00E220E5" w:rsidRPr="00C3186E" w:rsidRDefault="00E220E5">
            <w:pPr>
              <w:pStyle w:val="ListParagraph"/>
              <w:numPr>
                <w:ilvl w:val="0"/>
                <w:numId w:val="91"/>
              </w:numPr>
              <w:autoSpaceDE w:val="0"/>
              <w:autoSpaceDN w:val="0"/>
              <w:adjustRightInd w:val="0"/>
              <w:spacing w:after="0"/>
              <w:ind w:left="576" w:hanging="576"/>
              <w:jc w:val="left"/>
              <w:rPr>
                <w:rFonts w:cs="Arial"/>
                <w:color w:val="000000" w:themeColor="text1"/>
              </w:rPr>
            </w:pPr>
            <w:r w:rsidRPr="00C3186E">
              <w:rPr>
                <w:rFonts w:cs="Arial"/>
                <w:color w:val="000000" w:themeColor="text1"/>
              </w:rPr>
              <w:t>Check performance of brake booster.</w:t>
            </w:r>
          </w:p>
        </w:tc>
      </w:tr>
    </w:tbl>
    <w:p w14:paraId="6C47CDD7" w14:textId="77777777" w:rsidR="00E220E5" w:rsidRPr="003F5A16" w:rsidRDefault="00E220E5" w:rsidP="003F5A16">
      <w:pPr>
        <w:rPr>
          <w:rFonts w:cs="Arial"/>
          <w:b/>
          <w:bCs/>
        </w:rPr>
      </w:pPr>
      <w:r w:rsidRPr="003F5A16">
        <w:rPr>
          <w:rFonts w:cs="Arial"/>
          <w:b/>
          <w:bCs/>
        </w:rPr>
        <w:t>Knowledge &amp; Understanding</w:t>
      </w:r>
    </w:p>
    <w:p w14:paraId="19B0A8D8" w14:textId="77777777" w:rsidR="00E220E5" w:rsidRPr="00362D02" w:rsidRDefault="00E220E5">
      <w:pPr>
        <w:pStyle w:val="ListParagraph"/>
        <w:numPr>
          <w:ilvl w:val="0"/>
          <w:numId w:val="92"/>
        </w:numPr>
        <w:autoSpaceDE w:val="0"/>
        <w:autoSpaceDN w:val="0"/>
        <w:adjustRightInd w:val="0"/>
        <w:spacing w:after="0"/>
        <w:ind w:left="864" w:hanging="720"/>
        <w:jc w:val="left"/>
        <w:rPr>
          <w:rFonts w:cs="Arial"/>
        </w:rPr>
      </w:pPr>
      <w:r w:rsidRPr="00362D02">
        <w:rPr>
          <w:rFonts w:cs="Arial"/>
        </w:rPr>
        <w:t>Describe the purpose and function of the following.</w:t>
      </w:r>
    </w:p>
    <w:p w14:paraId="294A2423" w14:textId="77777777" w:rsidR="00E220E5" w:rsidRPr="00362D02" w:rsidRDefault="000B5327" w:rsidP="00031D48">
      <w:pPr>
        <w:pStyle w:val="ListParagraph"/>
        <w:autoSpaceDE w:val="0"/>
        <w:autoSpaceDN w:val="0"/>
        <w:adjustRightInd w:val="0"/>
        <w:spacing w:after="0"/>
        <w:ind w:left="864" w:hanging="720"/>
        <w:jc w:val="left"/>
        <w:rPr>
          <w:rFonts w:cs="Arial"/>
        </w:rPr>
      </w:pPr>
      <w:r w:rsidRPr="00362D02">
        <w:rPr>
          <w:rFonts w:cs="Arial"/>
        </w:rPr>
        <w:tab/>
      </w:r>
      <w:r w:rsidR="00E220E5" w:rsidRPr="00362D02">
        <w:rPr>
          <w:rFonts w:cs="Arial"/>
        </w:rPr>
        <w:t>Disc brakes, drum brakes (reduce vehicle speed, stop vehicle), use of friction and friction materials, hydraulic system in a vehicle brake system, vehicle mechanical/ hand bake, engine braking in the vehicle.</w:t>
      </w:r>
    </w:p>
    <w:p w14:paraId="1C591900" w14:textId="77777777" w:rsidR="00E220E5" w:rsidRPr="00362D02" w:rsidRDefault="00E220E5">
      <w:pPr>
        <w:pStyle w:val="ListParagraph"/>
        <w:numPr>
          <w:ilvl w:val="0"/>
          <w:numId w:val="92"/>
        </w:numPr>
        <w:autoSpaceDE w:val="0"/>
        <w:autoSpaceDN w:val="0"/>
        <w:adjustRightInd w:val="0"/>
        <w:spacing w:after="0"/>
        <w:ind w:left="864" w:hanging="720"/>
        <w:jc w:val="left"/>
        <w:rPr>
          <w:rFonts w:cs="Arial"/>
        </w:rPr>
      </w:pPr>
      <w:r w:rsidRPr="00362D02">
        <w:rPr>
          <w:rFonts w:cs="Arial"/>
        </w:rPr>
        <w:t xml:space="preserve">Describe the brake main Components as following </w:t>
      </w:r>
    </w:p>
    <w:p w14:paraId="2120D704" w14:textId="77777777" w:rsidR="00E220E5" w:rsidRPr="00362D02" w:rsidRDefault="000B5327" w:rsidP="00031D48">
      <w:pPr>
        <w:pStyle w:val="ListParagraph"/>
        <w:autoSpaceDE w:val="0"/>
        <w:autoSpaceDN w:val="0"/>
        <w:adjustRightInd w:val="0"/>
        <w:spacing w:after="0"/>
        <w:ind w:left="864" w:hanging="720"/>
        <w:jc w:val="left"/>
        <w:rPr>
          <w:rFonts w:cs="Arial"/>
        </w:rPr>
      </w:pPr>
      <w:r w:rsidRPr="00362D02">
        <w:rPr>
          <w:rFonts w:cs="Arial"/>
        </w:rPr>
        <w:tab/>
      </w:r>
      <w:r w:rsidR="00E220E5" w:rsidRPr="00362D02">
        <w:rPr>
          <w:rFonts w:cs="Arial"/>
        </w:rPr>
        <w:t>Master cylinder (single/tandem), wheel cylinder, calipers (single/tandem), pipes/flexible hoses, brake shoes (leading/ trailing), brake pads, brake discs, brake drum, handbrake operating mechanism, pedal, limiting valves, adjusters, brake fluid, brake warning light, brake light, brake light switch, wear indicator.</w:t>
      </w:r>
    </w:p>
    <w:p w14:paraId="03E568E8" w14:textId="77777777" w:rsidR="00E220E5" w:rsidRPr="00362D02" w:rsidRDefault="00E220E5">
      <w:pPr>
        <w:pStyle w:val="ListParagraph"/>
        <w:numPr>
          <w:ilvl w:val="0"/>
          <w:numId w:val="92"/>
        </w:numPr>
        <w:spacing w:after="0"/>
        <w:ind w:left="864" w:hanging="720"/>
        <w:jc w:val="left"/>
        <w:rPr>
          <w:rFonts w:cs="Arial"/>
        </w:rPr>
      </w:pPr>
      <w:r w:rsidRPr="00362D02">
        <w:rPr>
          <w:rFonts w:cs="Arial"/>
        </w:rPr>
        <w:t>Describe the principles and functions of ABS system in a vehicle as following.</w:t>
      </w:r>
    </w:p>
    <w:p w14:paraId="12F64574" w14:textId="77777777" w:rsidR="00E220E5" w:rsidRPr="00362D02" w:rsidRDefault="000B5327" w:rsidP="00031D48">
      <w:pPr>
        <w:pStyle w:val="ListParagraph"/>
        <w:spacing w:after="0"/>
        <w:ind w:left="864" w:hanging="720"/>
        <w:jc w:val="left"/>
        <w:rPr>
          <w:rFonts w:cs="Arial"/>
        </w:rPr>
      </w:pPr>
      <w:r w:rsidRPr="00362D02">
        <w:rPr>
          <w:rFonts w:cs="Arial"/>
        </w:rPr>
        <w:tab/>
      </w:r>
      <w:r w:rsidR="00E220E5" w:rsidRPr="00362D02">
        <w:rPr>
          <w:rFonts w:cs="Arial"/>
        </w:rPr>
        <w:t>ABS system, Traction control system, vehicle stability control system, Wheel sensors, E</w:t>
      </w:r>
      <w:r w:rsidR="00524E8A" w:rsidRPr="00362D02">
        <w:rPr>
          <w:rFonts w:cs="Arial"/>
        </w:rPr>
        <w:t>cu</w:t>
      </w:r>
      <w:r w:rsidR="00E220E5" w:rsidRPr="00362D02">
        <w:rPr>
          <w:rFonts w:cs="Arial"/>
        </w:rPr>
        <w:t>, ABS modulator assembly, vehicle body (Honda G-CON) (Toyota GOA).</w:t>
      </w:r>
    </w:p>
    <w:p w14:paraId="1EE445E3" w14:textId="77777777" w:rsidR="00E220E5" w:rsidRPr="003F5A16" w:rsidRDefault="00E220E5" w:rsidP="00B651B9">
      <w:pPr>
        <w:spacing w:after="0"/>
        <w:rPr>
          <w:rFonts w:cs="Arial"/>
          <w:b/>
          <w:bCs/>
        </w:rPr>
      </w:pPr>
      <w:r w:rsidRPr="003F5A16">
        <w:rPr>
          <w:rFonts w:cs="Arial"/>
          <w:b/>
          <w:bCs/>
        </w:rPr>
        <w:t>Critical Evidence(s) Required</w:t>
      </w:r>
    </w:p>
    <w:p w14:paraId="3659D9CD" w14:textId="77777777" w:rsidR="00E220E5" w:rsidRPr="00362D02" w:rsidRDefault="00E220E5">
      <w:pPr>
        <w:pStyle w:val="ListParagraph"/>
        <w:numPr>
          <w:ilvl w:val="0"/>
          <w:numId w:val="3"/>
        </w:numPr>
        <w:ind w:left="1080"/>
        <w:rPr>
          <w:rFonts w:cs="Arial"/>
        </w:rPr>
      </w:pPr>
      <w:r w:rsidRPr="00362D02">
        <w:rPr>
          <w:rFonts w:cs="Arial"/>
        </w:rPr>
        <w:t>Capable of servicing brake system</w:t>
      </w:r>
    </w:p>
    <w:p w14:paraId="30055A20" w14:textId="77777777" w:rsidR="00E220E5" w:rsidRPr="00362D02" w:rsidRDefault="00E220E5">
      <w:pPr>
        <w:pStyle w:val="ListParagraph"/>
        <w:numPr>
          <w:ilvl w:val="0"/>
          <w:numId w:val="3"/>
        </w:numPr>
        <w:spacing w:before="240" w:after="0"/>
        <w:ind w:left="1080"/>
        <w:rPr>
          <w:rFonts w:cs="Arial"/>
        </w:rPr>
      </w:pPr>
      <w:r w:rsidRPr="00362D02">
        <w:rPr>
          <w:rFonts w:cs="Arial"/>
        </w:rPr>
        <w:t xml:space="preserve">Capable of performing brake bleeding </w:t>
      </w:r>
    </w:p>
    <w:p w14:paraId="585F507F" w14:textId="77777777" w:rsidR="00E220E5" w:rsidRPr="003F5A16" w:rsidRDefault="00E220E5" w:rsidP="00B651B9">
      <w:pPr>
        <w:spacing w:after="0"/>
        <w:rPr>
          <w:rFonts w:cs="Arial"/>
          <w:b/>
          <w:bCs/>
        </w:rPr>
      </w:pPr>
      <w:r w:rsidRPr="003F5A16">
        <w:rPr>
          <w:rFonts w:cs="Arial"/>
          <w:b/>
          <w:bCs/>
        </w:rPr>
        <w:t>List of Tools and Equipment</w:t>
      </w:r>
    </w:p>
    <w:p w14:paraId="2A230E49" w14:textId="77777777" w:rsidR="00031D48" w:rsidRPr="00031D48" w:rsidRDefault="00031D48" w:rsidP="00031D48">
      <w:pPr>
        <w:spacing w:before="0" w:after="0"/>
        <w:rPr>
          <w:rFonts w:eastAsiaTheme="majorEastAsia" w:cs="Arial"/>
        </w:rPr>
      </w:pPr>
      <w:r w:rsidRPr="00031D48">
        <w:rPr>
          <w:rFonts w:eastAsiaTheme="majorEastAsia" w:cs="Arial"/>
        </w:rPr>
        <w:t>1</w:t>
      </w:r>
      <w:r w:rsidRPr="00031D48">
        <w:rPr>
          <w:rFonts w:eastAsiaTheme="majorEastAsia" w:cs="Arial"/>
        </w:rPr>
        <w:tab/>
        <w:t>Vehicle equipped with the ABS</w:t>
      </w:r>
    </w:p>
    <w:p w14:paraId="1DE7C071" w14:textId="77777777" w:rsidR="00031D48" w:rsidRPr="00031D48" w:rsidRDefault="00031D48" w:rsidP="00031D48">
      <w:pPr>
        <w:spacing w:before="0" w:after="0"/>
        <w:rPr>
          <w:rFonts w:eastAsiaTheme="majorEastAsia" w:cs="Arial"/>
        </w:rPr>
      </w:pPr>
      <w:r w:rsidRPr="00031D48">
        <w:rPr>
          <w:rFonts w:eastAsiaTheme="majorEastAsia" w:cs="Arial"/>
        </w:rPr>
        <w:t>2</w:t>
      </w:r>
      <w:r w:rsidRPr="00031D48">
        <w:rPr>
          <w:rFonts w:eastAsiaTheme="majorEastAsia" w:cs="Arial"/>
        </w:rPr>
        <w:tab/>
        <w:t>Tools trolley (Complete set of hand tools)</w:t>
      </w:r>
    </w:p>
    <w:p w14:paraId="5ECE722F" w14:textId="77777777" w:rsidR="00031D48" w:rsidRPr="00031D48" w:rsidRDefault="00031D48" w:rsidP="00031D48">
      <w:pPr>
        <w:spacing w:before="0" w:after="0"/>
        <w:rPr>
          <w:rFonts w:eastAsiaTheme="majorEastAsia" w:cs="Arial"/>
        </w:rPr>
      </w:pPr>
      <w:r w:rsidRPr="00031D48">
        <w:rPr>
          <w:rFonts w:eastAsiaTheme="majorEastAsia" w:cs="Arial"/>
        </w:rPr>
        <w:t>3</w:t>
      </w:r>
      <w:r w:rsidRPr="00031D48">
        <w:rPr>
          <w:rFonts w:eastAsiaTheme="majorEastAsia" w:cs="Arial"/>
        </w:rPr>
        <w:tab/>
        <w:t>Hydraulic jack /safety stand</w:t>
      </w:r>
    </w:p>
    <w:p w14:paraId="30FF6BB0" w14:textId="77777777" w:rsidR="00031D48" w:rsidRPr="00031D48" w:rsidRDefault="00031D48" w:rsidP="00031D48">
      <w:pPr>
        <w:spacing w:before="0" w:after="0"/>
        <w:rPr>
          <w:rFonts w:eastAsiaTheme="majorEastAsia" w:cs="Arial"/>
        </w:rPr>
      </w:pPr>
      <w:r w:rsidRPr="00031D48">
        <w:rPr>
          <w:rFonts w:eastAsiaTheme="majorEastAsia" w:cs="Arial"/>
        </w:rPr>
        <w:t>4</w:t>
      </w:r>
      <w:r w:rsidRPr="00031D48">
        <w:rPr>
          <w:rFonts w:eastAsiaTheme="majorEastAsia" w:cs="Arial"/>
        </w:rPr>
        <w:tab/>
        <w:t>Car lift</w:t>
      </w:r>
    </w:p>
    <w:p w14:paraId="51D30705" w14:textId="46C779FD" w:rsidR="00031D48" w:rsidRPr="00031D48" w:rsidRDefault="00031D48" w:rsidP="00031D48">
      <w:pPr>
        <w:spacing w:before="0" w:after="0"/>
        <w:rPr>
          <w:rFonts w:eastAsiaTheme="majorEastAsia" w:cs="Arial"/>
        </w:rPr>
      </w:pPr>
      <w:r w:rsidRPr="00031D48">
        <w:rPr>
          <w:rFonts w:eastAsiaTheme="majorEastAsia" w:cs="Arial"/>
        </w:rPr>
        <w:t>5</w:t>
      </w:r>
      <w:r w:rsidRPr="00031D48">
        <w:rPr>
          <w:rFonts w:eastAsiaTheme="majorEastAsia" w:cs="Arial"/>
        </w:rPr>
        <w:tab/>
        <w:t xml:space="preserve">Automotive </w:t>
      </w:r>
      <w:r>
        <w:rPr>
          <w:rFonts w:eastAsiaTheme="majorEastAsia" w:cs="Arial"/>
        </w:rPr>
        <w:t>S</w:t>
      </w:r>
      <w:r w:rsidRPr="00031D48">
        <w:rPr>
          <w:rFonts w:eastAsiaTheme="majorEastAsia" w:cs="Arial"/>
        </w:rPr>
        <w:t>canner</w:t>
      </w:r>
    </w:p>
    <w:p w14:paraId="130D7598" w14:textId="7499B4AA" w:rsidR="00E220E5" w:rsidRPr="00362D02" w:rsidRDefault="00031D48" w:rsidP="00031D48">
      <w:pPr>
        <w:spacing w:before="0" w:after="0"/>
        <w:rPr>
          <w:rFonts w:eastAsiaTheme="majorEastAsia" w:cs="Arial"/>
          <w:b/>
          <w:bCs/>
          <w:color w:val="4F81BD" w:themeColor="accent1"/>
        </w:rPr>
      </w:pPr>
      <w:r w:rsidRPr="00031D48">
        <w:rPr>
          <w:rFonts w:eastAsiaTheme="majorEastAsia" w:cs="Arial"/>
        </w:rPr>
        <w:t>6</w:t>
      </w:r>
      <w:r w:rsidRPr="00031D48">
        <w:rPr>
          <w:rFonts w:eastAsiaTheme="majorEastAsia" w:cs="Arial"/>
        </w:rPr>
        <w:tab/>
        <w:t xml:space="preserve">Vacuum </w:t>
      </w:r>
      <w:r>
        <w:rPr>
          <w:rFonts w:eastAsiaTheme="majorEastAsia" w:cs="Arial"/>
        </w:rPr>
        <w:t>G</w:t>
      </w:r>
      <w:r w:rsidRPr="00031D48">
        <w:rPr>
          <w:rFonts w:eastAsiaTheme="majorEastAsia" w:cs="Arial"/>
        </w:rPr>
        <w:t>un</w:t>
      </w:r>
      <w:r w:rsidR="00E220E5" w:rsidRPr="00362D02">
        <w:rPr>
          <w:rFonts w:eastAsiaTheme="majorEastAsia" w:cs="Arial"/>
          <w:b/>
          <w:bCs/>
          <w:color w:val="4F81BD" w:themeColor="accent1"/>
        </w:rPr>
        <w:br w:type="page"/>
      </w:r>
    </w:p>
    <w:p w14:paraId="0665109A" w14:textId="77777777" w:rsidR="00E220E5" w:rsidRPr="00BC09FA" w:rsidRDefault="00E220E5">
      <w:pPr>
        <w:pStyle w:val="Heading3"/>
        <w:numPr>
          <w:ilvl w:val="0"/>
          <w:numId w:val="280"/>
        </w:numPr>
        <w:shd w:val="clear" w:color="auto" w:fill="FFC000"/>
        <w:spacing w:line="276" w:lineRule="auto"/>
        <w:ind w:left="2160" w:hanging="1800"/>
        <w:rPr>
          <w:rFonts w:ascii="Arial" w:hAnsi="Arial" w:cs="Arial"/>
          <w:b/>
          <w:bCs/>
          <w:color w:val="auto"/>
        </w:rPr>
      </w:pPr>
      <w:bookmarkStart w:id="183" w:name="_Toc30855024"/>
      <w:bookmarkStart w:id="184" w:name="_Toc111725482"/>
      <w:r w:rsidRPr="00BC09FA">
        <w:rPr>
          <w:rFonts w:ascii="Arial" w:hAnsi="Arial" w:cs="Arial"/>
          <w:b/>
          <w:bCs/>
          <w:color w:val="auto"/>
        </w:rPr>
        <w:t>Inspect Vehicle Light System.</w:t>
      </w:r>
      <w:bookmarkEnd w:id="183"/>
      <w:bookmarkEnd w:id="184"/>
    </w:p>
    <w:p w14:paraId="5B7BFD20" w14:textId="778FAAE8" w:rsidR="00E220E5" w:rsidRPr="00031D48" w:rsidRDefault="00E220E5" w:rsidP="003F5A16">
      <w:pPr>
        <w:rPr>
          <w:rFonts w:cs="Arial"/>
          <w:b/>
          <w:bCs/>
          <w:color w:val="4F81BD" w:themeColor="accent1"/>
        </w:rPr>
      </w:pPr>
      <w:r w:rsidRPr="003F5A16">
        <w:rPr>
          <w:rFonts w:cs="Arial"/>
          <w:b/>
          <w:bCs/>
        </w:rPr>
        <w:t>Overview</w:t>
      </w:r>
      <w:r w:rsidR="00031D48" w:rsidRPr="003F5A16">
        <w:rPr>
          <w:rFonts w:cs="Arial"/>
          <w:b/>
          <w:bCs/>
        </w:rPr>
        <w:t>:</w:t>
      </w:r>
      <w:r w:rsidR="00031D48">
        <w:rPr>
          <w:rFonts w:cs="Arial"/>
        </w:rPr>
        <w:t xml:space="preserve"> </w:t>
      </w:r>
      <w:r w:rsidRPr="00031D48">
        <w:rPr>
          <w:rFonts w:cs="Arial"/>
          <w:bCs/>
        </w:rPr>
        <w:t>These competency standards designed to enable the learner Inspect vehicle Lighting System as directed in the manual.</w:t>
      </w:r>
    </w:p>
    <w:tbl>
      <w:tblPr>
        <w:tblStyle w:val="TableGrid"/>
        <w:tblW w:w="5000" w:type="pct"/>
        <w:tblLook w:val="0000" w:firstRow="0" w:lastRow="0" w:firstColumn="0" w:lastColumn="0" w:noHBand="0" w:noVBand="0"/>
      </w:tblPr>
      <w:tblGrid>
        <w:gridCol w:w="3365"/>
        <w:gridCol w:w="7561"/>
      </w:tblGrid>
      <w:tr w:rsidR="00C3186E" w:rsidRPr="00C3186E" w14:paraId="1E1E9BB1" w14:textId="77777777" w:rsidTr="00031D48">
        <w:trPr>
          <w:trHeight w:val="432"/>
        </w:trPr>
        <w:tc>
          <w:tcPr>
            <w:tcW w:w="1540" w:type="pct"/>
            <w:shd w:val="clear" w:color="auto" w:fill="D9D9D9" w:themeFill="background1" w:themeFillShade="D9"/>
            <w:vAlign w:val="center"/>
          </w:tcPr>
          <w:p w14:paraId="3EAA9EA6" w14:textId="77777777" w:rsidR="00E220E5" w:rsidRPr="00C3186E" w:rsidRDefault="00E220E5" w:rsidP="00031D48">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460" w:type="pct"/>
            <w:shd w:val="clear" w:color="auto" w:fill="D9D9D9" w:themeFill="background1" w:themeFillShade="D9"/>
            <w:vAlign w:val="center"/>
          </w:tcPr>
          <w:p w14:paraId="329520F8" w14:textId="77777777" w:rsidR="00E220E5" w:rsidRPr="00C3186E" w:rsidRDefault="00E220E5" w:rsidP="00031D48">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7DE4E9BE" w14:textId="77777777" w:rsidTr="00031D48">
        <w:trPr>
          <w:trHeight w:val="2909"/>
        </w:trPr>
        <w:tc>
          <w:tcPr>
            <w:tcW w:w="1540" w:type="pct"/>
          </w:tcPr>
          <w:p w14:paraId="1747A7BA" w14:textId="1DEA7748" w:rsidR="00E220E5" w:rsidRPr="00C3186E" w:rsidRDefault="00E220E5">
            <w:pPr>
              <w:pStyle w:val="ListParagraph"/>
              <w:numPr>
                <w:ilvl w:val="0"/>
                <w:numId w:val="93"/>
              </w:numPr>
              <w:autoSpaceDE w:val="0"/>
              <w:autoSpaceDN w:val="0"/>
              <w:adjustRightInd w:val="0"/>
              <w:ind w:hanging="720"/>
              <w:jc w:val="left"/>
              <w:rPr>
                <w:rFonts w:cs="Arial"/>
                <w:color w:val="000000" w:themeColor="text1"/>
              </w:rPr>
            </w:pPr>
            <w:r w:rsidRPr="00C3186E">
              <w:rPr>
                <w:rFonts w:cs="Arial"/>
                <w:color w:val="000000" w:themeColor="text1"/>
              </w:rPr>
              <w:t xml:space="preserve">Check </w:t>
            </w:r>
            <w:r w:rsidR="00031D48" w:rsidRPr="00C3186E">
              <w:rPr>
                <w:rFonts w:cs="Arial"/>
                <w:color w:val="000000" w:themeColor="text1"/>
              </w:rPr>
              <w:t>the</w:t>
            </w:r>
            <w:r w:rsidRPr="00C3186E">
              <w:rPr>
                <w:rFonts w:cs="Arial"/>
                <w:color w:val="000000" w:themeColor="text1"/>
              </w:rPr>
              <w:t xml:space="preserve"> Performance </w:t>
            </w:r>
            <w:r w:rsidR="00031D48" w:rsidRPr="00C3186E">
              <w:rPr>
                <w:rFonts w:cs="Arial"/>
                <w:color w:val="000000" w:themeColor="text1"/>
              </w:rPr>
              <w:t>of</w:t>
            </w:r>
            <w:r w:rsidRPr="00C3186E">
              <w:rPr>
                <w:rFonts w:cs="Arial"/>
                <w:color w:val="000000" w:themeColor="text1"/>
              </w:rPr>
              <w:t xml:space="preserve"> LTV Vehicle Lighting System</w:t>
            </w:r>
          </w:p>
        </w:tc>
        <w:tc>
          <w:tcPr>
            <w:tcW w:w="3460" w:type="pct"/>
          </w:tcPr>
          <w:p w14:paraId="32FA368E" w14:textId="77777777" w:rsidR="00E220E5" w:rsidRPr="00C3186E" w:rsidRDefault="00E220E5">
            <w:pPr>
              <w:pStyle w:val="ListParagraph"/>
              <w:numPr>
                <w:ilvl w:val="0"/>
                <w:numId w:val="94"/>
              </w:numPr>
              <w:autoSpaceDE w:val="0"/>
              <w:autoSpaceDN w:val="0"/>
              <w:adjustRightInd w:val="0"/>
              <w:ind w:left="576" w:hanging="576"/>
              <w:jc w:val="left"/>
              <w:rPr>
                <w:rFonts w:cs="Arial"/>
                <w:color w:val="000000" w:themeColor="text1"/>
              </w:rPr>
            </w:pPr>
            <w:r w:rsidRPr="00C3186E">
              <w:rPr>
                <w:rFonts w:cs="Arial"/>
                <w:color w:val="000000" w:themeColor="text1"/>
              </w:rPr>
              <w:t>Check Head Light Aiming Through Head Light Aimer.</w:t>
            </w:r>
          </w:p>
          <w:p w14:paraId="440BB0F7" w14:textId="071F3D08" w:rsidR="00E220E5" w:rsidRPr="00C3186E" w:rsidRDefault="00E220E5">
            <w:pPr>
              <w:pStyle w:val="ListParagraph"/>
              <w:numPr>
                <w:ilvl w:val="0"/>
                <w:numId w:val="94"/>
              </w:numPr>
              <w:autoSpaceDE w:val="0"/>
              <w:autoSpaceDN w:val="0"/>
              <w:adjustRightInd w:val="0"/>
              <w:ind w:left="576" w:hanging="576"/>
              <w:jc w:val="left"/>
              <w:rPr>
                <w:rFonts w:cs="Arial"/>
                <w:color w:val="000000" w:themeColor="text1"/>
              </w:rPr>
            </w:pPr>
            <w:r w:rsidRPr="00C3186E">
              <w:rPr>
                <w:rFonts w:cs="Arial"/>
                <w:color w:val="000000" w:themeColor="text1"/>
              </w:rPr>
              <w:t xml:space="preserve">Check </w:t>
            </w:r>
            <w:r w:rsidR="00031D48" w:rsidRPr="00C3186E">
              <w:rPr>
                <w:rFonts w:cs="Arial"/>
                <w:color w:val="000000" w:themeColor="text1"/>
              </w:rPr>
              <w:t>the</w:t>
            </w:r>
            <w:r w:rsidRPr="00C3186E">
              <w:rPr>
                <w:rFonts w:cs="Arial"/>
                <w:color w:val="000000" w:themeColor="text1"/>
              </w:rPr>
              <w:t xml:space="preserve"> Beam of head light</w:t>
            </w:r>
          </w:p>
          <w:p w14:paraId="0F90C33C" w14:textId="77777777" w:rsidR="00E220E5" w:rsidRPr="00C3186E" w:rsidRDefault="00E220E5">
            <w:pPr>
              <w:pStyle w:val="ListParagraph"/>
              <w:numPr>
                <w:ilvl w:val="0"/>
                <w:numId w:val="94"/>
              </w:numPr>
              <w:autoSpaceDE w:val="0"/>
              <w:autoSpaceDN w:val="0"/>
              <w:adjustRightInd w:val="0"/>
              <w:ind w:left="576" w:hanging="576"/>
              <w:jc w:val="left"/>
              <w:rPr>
                <w:rFonts w:cs="Arial"/>
                <w:color w:val="000000" w:themeColor="text1"/>
              </w:rPr>
            </w:pPr>
            <w:r w:rsidRPr="00C3186E">
              <w:rPr>
                <w:rFonts w:cs="Arial"/>
                <w:color w:val="000000" w:themeColor="text1"/>
              </w:rPr>
              <w:t>Check Head light DIM and FULL Light Position</w:t>
            </w:r>
          </w:p>
          <w:p w14:paraId="3F9E7D8F" w14:textId="2E5ED360" w:rsidR="00E220E5" w:rsidRPr="00C3186E" w:rsidRDefault="00E220E5">
            <w:pPr>
              <w:pStyle w:val="ListParagraph"/>
              <w:numPr>
                <w:ilvl w:val="0"/>
                <w:numId w:val="94"/>
              </w:numPr>
              <w:autoSpaceDE w:val="0"/>
              <w:autoSpaceDN w:val="0"/>
              <w:adjustRightInd w:val="0"/>
              <w:ind w:left="576" w:hanging="576"/>
              <w:jc w:val="left"/>
              <w:rPr>
                <w:rFonts w:cs="Arial"/>
                <w:color w:val="000000" w:themeColor="text1"/>
              </w:rPr>
            </w:pPr>
            <w:r w:rsidRPr="00C3186E">
              <w:rPr>
                <w:rFonts w:cs="Arial"/>
                <w:color w:val="000000" w:themeColor="text1"/>
              </w:rPr>
              <w:t xml:space="preserve">Check </w:t>
            </w:r>
            <w:r w:rsidR="00031D48" w:rsidRPr="00C3186E">
              <w:rPr>
                <w:rFonts w:cs="Arial"/>
                <w:color w:val="000000" w:themeColor="text1"/>
              </w:rPr>
              <w:t>the</w:t>
            </w:r>
            <w:r w:rsidRPr="00C3186E">
              <w:rPr>
                <w:rFonts w:cs="Arial"/>
                <w:color w:val="000000" w:themeColor="text1"/>
              </w:rPr>
              <w:t xml:space="preserve"> Presence and working of Fog Lights </w:t>
            </w:r>
          </w:p>
          <w:p w14:paraId="3E43A998" w14:textId="77777777" w:rsidR="00E220E5" w:rsidRPr="00C3186E" w:rsidRDefault="00E220E5">
            <w:pPr>
              <w:pStyle w:val="ListParagraph"/>
              <w:numPr>
                <w:ilvl w:val="0"/>
                <w:numId w:val="94"/>
              </w:numPr>
              <w:autoSpaceDE w:val="0"/>
              <w:autoSpaceDN w:val="0"/>
              <w:adjustRightInd w:val="0"/>
              <w:ind w:left="576" w:hanging="576"/>
              <w:jc w:val="left"/>
              <w:rPr>
                <w:rFonts w:cs="Arial"/>
                <w:color w:val="000000" w:themeColor="text1"/>
              </w:rPr>
            </w:pPr>
            <w:r w:rsidRPr="00C3186E">
              <w:rPr>
                <w:rFonts w:cs="Arial"/>
                <w:color w:val="000000" w:themeColor="text1"/>
              </w:rPr>
              <w:t>Check Parking Lights</w:t>
            </w:r>
          </w:p>
          <w:p w14:paraId="44CE1378" w14:textId="77777777" w:rsidR="00E220E5" w:rsidRPr="00C3186E" w:rsidRDefault="00E220E5">
            <w:pPr>
              <w:pStyle w:val="ListParagraph"/>
              <w:numPr>
                <w:ilvl w:val="0"/>
                <w:numId w:val="94"/>
              </w:numPr>
              <w:autoSpaceDE w:val="0"/>
              <w:autoSpaceDN w:val="0"/>
              <w:adjustRightInd w:val="0"/>
              <w:ind w:left="576" w:hanging="576"/>
              <w:jc w:val="left"/>
              <w:rPr>
                <w:rFonts w:cs="Arial"/>
                <w:color w:val="000000" w:themeColor="text1"/>
              </w:rPr>
            </w:pPr>
            <w:r w:rsidRPr="00C3186E">
              <w:rPr>
                <w:rFonts w:cs="Arial"/>
                <w:color w:val="000000" w:themeColor="text1"/>
              </w:rPr>
              <w:t xml:space="preserve">Check Left Right Indicators </w:t>
            </w:r>
          </w:p>
          <w:p w14:paraId="30CDC7F9" w14:textId="77777777" w:rsidR="00E220E5" w:rsidRPr="00C3186E" w:rsidRDefault="00E220E5">
            <w:pPr>
              <w:pStyle w:val="ListParagraph"/>
              <w:numPr>
                <w:ilvl w:val="0"/>
                <w:numId w:val="94"/>
              </w:numPr>
              <w:autoSpaceDE w:val="0"/>
              <w:autoSpaceDN w:val="0"/>
              <w:adjustRightInd w:val="0"/>
              <w:ind w:left="576" w:hanging="576"/>
              <w:jc w:val="left"/>
              <w:rPr>
                <w:rFonts w:cs="Arial"/>
                <w:color w:val="000000" w:themeColor="text1"/>
              </w:rPr>
            </w:pPr>
            <w:r w:rsidRPr="00C3186E">
              <w:rPr>
                <w:rFonts w:cs="Arial"/>
                <w:color w:val="000000" w:themeColor="text1"/>
              </w:rPr>
              <w:t>Check the double indicate switch</w:t>
            </w:r>
          </w:p>
          <w:p w14:paraId="617D6C14" w14:textId="77777777" w:rsidR="00E220E5" w:rsidRPr="00C3186E" w:rsidRDefault="00E220E5">
            <w:pPr>
              <w:pStyle w:val="ListParagraph"/>
              <w:numPr>
                <w:ilvl w:val="0"/>
                <w:numId w:val="94"/>
              </w:numPr>
              <w:autoSpaceDE w:val="0"/>
              <w:autoSpaceDN w:val="0"/>
              <w:adjustRightInd w:val="0"/>
              <w:ind w:left="576" w:hanging="576"/>
              <w:jc w:val="left"/>
              <w:rPr>
                <w:rFonts w:cs="Arial"/>
                <w:color w:val="000000" w:themeColor="text1"/>
              </w:rPr>
            </w:pPr>
            <w:r w:rsidRPr="00C3186E">
              <w:rPr>
                <w:rFonts w:cs="Arial"/>
                <w:color w:val="000000" w:themeColor="text1"/>
              </w:rPr>
              <w:t>Check Brake lights</w:t>
            </w:r>
          </w:p>
          <w:p w14:paraId="23A82631" w14:textId="77777777" w:rsidR="00E220E5" w:rsidRPr="00C3186E" w:rsidRDefault="00E220E5">
            <w:pPr>
              <w:pStyle w:val="ListParagraph"/>
              <w:numPr>
                <w:ilvl w:val="0"/>
                <w:numId w:val="94"/>
              </w:numPr>
              <w:autoSpaceDE w:val="0"/>
              <w:autoSpaceDN w:val="0"/>
              <w:adjustRightInd w:val="0"/>
              <w:ind w:left="576" w:hanging="576"/>
              <w:jc w:val="left"/>
              <w:rPr>
                <w:rFonts w:cs="Arial"/>
                <w:color w:val="000000" w:themeColor="text1"/>
              </w:rPr>
            </w:pPr>
            <w:r w:rsidRPr="00C3186E">
              <w:rPr>
                <w:rFonts w:cs="Arial"/>
                <w:color w:val="000000" w:themeColor="text1"/>
              </w:rPr>
              <w:t>Check Reverse indication light.</w:t>
            </w:r>
          </w:p>
          <w:p w14:paraId="04CDE100" w14:textId="77777777" w:rsidR="00E220E5" w:rsidRPr="00C3186E" w:rsidRDefault="00E220E5">
            <w:pPr>
              <w:pStyle w:val="ListParagraph"/>
              <w:numPr>
                <w:ilvl w:val="0"/>
                <w:numId w:val="94"/>
              </w:numPr>
              <w:autoSpaceDE w:val="0"/>
              <w:autoSpaceDN w:val="0"/>
              <w:adjustRightInd w:val="0"/>
              <w:ind w:left="576" w:hanging="576"/>
              <w:jc w:val="left"/>
              <w:rPr>
                <w:rFonts w:cs="Arial"/>
                <w:color w:val="000000" w:themeColor="text1"/>
              </w:rPr>
            </w:pPr>
            <w:r w:rsidRPr="00C3186E">
              <w:rPr>
                <w:rFonts w:cs="Arial"/>
                <w:color w:val="000000" w:themeColor="text1"/>
              </w:rPr>
              <w:t>Check Number plate lights</w:t>
            </w:r>
          </w:p>
          <w:p w14:paraId="693D5D24" w14:textId="77777777" w:rsidR="00E220E5" w:rsidRPr="00C3186E" w:rsidRDefault="00E220E5">
            <w:pPr>
              <w:pStyle w:val="ListParagraph"/>
              <w:numPr>
                <w:ilvl w:val="0"/>
                <w:numId w:val="94"/>
              </w:numPr>
              <w:autoSpaceDE w:val="0"/>
              <w:autoSpaceDN w:val="0"/>
              <w:adjustRightInd w:val="0"/>
              <w:ind w:left="576" w:hanging="576"/>
              <w:jc w:val="left"/>
              <w:rPr>
                <w:rFonts w:cs="Arial"/>
                <w:color w:val="000000" w:themeColor="text1"/>
              </w:rPr>
            </w:pPr>
            <w:r w:rsidRPr="00C3186E">
              <w:rPr>
                <w:rFonts w:cs="Arial"/>
                <w:color w:val="000000" w:themeColor="text1"/>
              </w:rPr>
              <w:t>Check Warning lights present in dash board.</w:t>
            </w:r>
          </w:p>
          <w:p w14:paraId="722B2B5B" w14:textId="77777777" w:rsidR="00E220E5" w:rsidRPr="00C3186E" w:rsidRDefault="00E220E5">
            <w:pPr>
              <w:pStyle w:val="ListParagraph"/>
              <w:numPr>
                <w:ilvl w:val="0"/>
                <w:numId w:val="94"/>
              </w:numPr>
              <w:autoSpaceDE w:val="0"/>
              <w:autoSpaceDN w:val="0"/>
              <w:adjustRightInd w:val="0"/>
              <w:ind w:left="576" w:hanging="576"/>
              <w:jc w:val="left"/>
              <w:rPr>
                <w:rFonts w:cs="Arial"/>
                <w:color w:val="000000" w:themeColor="text1"/>
              </w:rPr>
            </w:pPr>
            <w:r w:rsidRPr="00C3186E">
              <w:rPr>
                <w:rFonts w:cs="Arial"/>
                <w:color w:val="000000" w:themeColor="text1"/>
              </w:rPr>
              <w:t>Check door lights</w:t>
            </w:r>
          </w:p>
          <w:p w14:paraId="7D2B36DE" w14:textId="77777777" w:rsidR="00E220E5" w:rsidRPr="00C3186E" w:rsidRDefault="00E220E5">
            <w:pPr>
              <w:pStyle w:val="ListParagraph"/>
              <w:numPr>
                <w:ilvl w:val="0"/>
                <w:numId w:val="94"/>
              </w:numPr>
              <w:autoSpaceDE w:val="0"/>
              <w:autoSpaceDN w:val="0"/>
              <w:adjustRightInd w:val="0"/>
              <w:spacing w:after="0"/>
              <w:ind w:left="576" w:hanging="576"/>
              <w:jc w:val="left"/>
              <w:rPr>
                <w:rFonts w:cs="Arial"/>
                <w:color w:val="000000" w:themeColor="text1"/>
              </w:rPr>
            </w:pPr>
            <w:r w:rsidRPr="00C3186E">
              <w:rPr>
                <w:rFonts w:cs="Arial"/>
                <w:color w:val="000000" w:themeColor="text1"/>
              </w:rPr>
              <w:t>Check all interior lights.</w:t>
            </w:r>
          </w:p>
        </w:tc>
      </w:tr>
      <w:tr w:rsidR="00C3186E" w:rsidRPr="00C3186E" w14:paraId="7ED76AEC" w14:textId="77777777" w:rsidTr="00031D48">
        <w:trPr>
          <w:trHeight w:val="350"/>
        </w:trPr>
        <w:tc>
          <w:tcPr>
            <w:tcW w:w="1540" w:type="pct"/>
          </w:tcPr>
          <w:p w14:paraId="51E80B0B" w14:textId="1511B58E" w:rsidR="00E220E5" w:rsidRPr="00C3186E" w:rsidRDefault="00E220E5">
            <w:pPr>
              <w:pStyle w:val="ListParagraph"/>
              <w:numPr>
                <w:ilvl w:val="0"/>
                <w:numId w:val="93"/>
              </w:numPr>
              <w:autoSpaceDE w:val="0"/>
              <w:autoSpaceDN w:val="0"/>
              <w:adjustRightInd w:val="0"/>
              <w:ind w:hanging="720"/>
              <w:jc w:val="left"/>
              <w:rPr>
                <w:rFonts w:cs="Arial"/>
                <w:color w:val="000000" w:themeColor="text1"/>
              </w:rPr>
            </w:pPr>
            <w:r w:rsidRPr="00C3186E">
              <w:rPr>
                <w:rFonts w:cs="Arial"/>
                <w:color w:val="000000" w:themeColor="text1"/>
              </w:rPr>
              <w:t xml:space="preserve">Check </w:t>
            </w:r>
            <w:r w:rsidR="00031D48" w:rsidRPr="00C3186E">
              <w:rPr>
                <w:rFonts w:cs="Arial"/>
                <w:color w:val="000000" w:themeColor="text1"/>
              </w:rPr>
              <w:t>the</w:t>
            </w:r>
            <w:r w:rsidRPr="00C3186E">
              <w:rPr>
                <w:rFonts w:cs="Arial"/>
                <w:color w:val="000000" w:themeColor="text1"/>
              </w:rPr>
              <w:t xml:space="preserve"> Performance </w:t>
            </w:r>
            <w:r w:rsidR="00031D48" w:rsidRPr="00C3186E">
              <w:rPr>
                <w:rFonts w:cs="Arial"/>
                <w:color w:val="000000" w:themeColor="text1"/>
              </w:rPr>
              <w:t>of</w:t>
            </w:r>
            <w:r w:rsidRPr="00C3186E">
              <w:rPr>
                <w:rFonts w:cs="Arial"/>
                <w:color w:val="000000" w:themeColor="text1"/>
              </w:rPr>
              <w:t xml:space="preserve"> </w:t>
            </w:r>
            <w:proofErr w:type="spellStart"/>
            <w:r w:rsidRPr="00C3186E">
              <w:rPr>
                <w:rFonts w:cs="Arial"/>
                <w:color w:val="000000" w:themeColor="text1"/>
              </w:rPr>
              <w:t>HTV</w:t>
            </w:r>
            <w:proofErr w:type="spellEnd"/>
            <w:r w:rsidRPr="00C3186E">
              <w:rPr>
                <w:rFonts w:cs="Arial"/>
                <w:color w:val="000000" w:themeColor="text1"/>
              </w:rPr>
              <w:t xml:space="preserve"> Vehicle Lighting System</w:t>
            </w:r>
          </w:p>
        </w:tc>
        <w:tc>
          <w:tcPr>
            <w:tcW w:w="3460" w:type="pct"/>
          </w:tcPr>
          <w:p w14:paraId="4DFC89ED" w14:textId="77777777" w:rsidR="00B3672A" w:rsidRPr="00C3186E" w:rsidRDefault="00E220E5">
            <w:pPr>
              <w:pStyle w:val="ListParagraph"/>
              <w:numPr>
                <w:ilvl w:val="0"/>
                <w:numId w:val="95"/>
              </w:numPr>
              <w:autoSpaceDE w:val="0"/>
              <w:autoSpaceDN w:val="0"/>
              <w:adjustRightInd w:val="0"/>
              <w:ind w:left="576" w:hanging="576"/>
              <w:jc w:val="left"/>
              <w:rPr>
                <w:rFonts w:cs="Arial"/>
                <w:color w:val="000000" w:themeColor="text1"/>
              </w:rPr>
            </w:pPr>
            <w:r w:rsidRPr="00C3186E">
              <w:rPr>
                <w:rFonts w:cs="Arial"/>
                <w:color w:val="000000" w:themeColor="text1"/>
              </w:rPr>
              <w:t>Check Warni</w:t>
            </w:r>
            <w:r w:rsidR="00B3672A" w:rsidRPr="00C3186E">
              <w:rPr>
                <w:rFonts w:cs="Arial"/>
                <w:color w:val="000000" w:themeColor="text1"/>
              </w:rPr>
              <w:t>ng lights present in dash board</w:t>
            </w:r>
          </w:p>
          <w:p w14:paraId="6C441645" w14:textId="77777777" w:rsidR="00B3672A" w:rsidRPr="00C3186E" w:rsidRDefault="00E220E5">
            <w:pPr>
              <w:pStyle w:val="ListParagraph"/>
              <w:numPr>
                <w:ilvl w:val="0"/>
                <w:numId w:val="95"/>
              </w:numPr>
              <w:autoSpaceDE w:val="0"/>
              <w:autoSpaceDN w:val="0"/>
              <w:adjustRightInd w:val="0"/>
              <w:ind w:left="576" w:hanging="576"/>
              <w:jc w:val="left"/>
              <w:rPr>
                <w:rFonts w:cs="Arial"/>
                <w:color w:val="000000" w:themeColor="text1"/>
              </w:rPr>
            </w:pPr>
            <w:r w:rsidRPr="00C3186E">
              <w:rPr>
                <w:rFonts w:cs="Arial"/>
                <w:color w:val="000000" w:themeColor="text1"/>
              </w:rPr>
              <w:t>Check door lights</w:t>
            </w:r>
          </w:p>
          <w:p w14:paraId="0B1758B8" w14:textId="77777777" w:rsidR="00B3672A" w:rsidRPr="00C3186E" w:rsidRDefault="00E220E5">
            <w:pPr>
              <w:pStyle w:val="ListParagraph"/>
              <w:numPr>
                <w:ilvl w:val="0"/>
                <w:numId w:val="95"/>
              </w:numPr>
              <w:autoSpaceDE w:val="0"/>
              <w:autoSpaceDN w:val="0"/>
              <w:adjustRightInd w:val="0"/>
              <w:ind w:left="576" w:hanging="576"/>
              <w:jc w:val="left"/>
              <w:rPr>
                <w:rFonts w:cs="Arial"/>
                <w:color w:val="000000" w:themeColor="text1"/>
              </w:rPr>
            </w:pPr>
            <w:r w:rsidRPr="00C3186E">
              <w:rPr>
                <w:rFonts w:cs="Arial"/>
                <w:color w:val="000000" w:themeColor="text1"/>
              </w:rPr>
              <w:t>Check all interior lights.</w:t>
            </w:r>
          </w:p>
          <w:p w14:paraId="19B343DE" w14:textId="77777777" w:rsidR="00B3672A" w:rsidRPr="00C3186E" w:rsidRDefault="00E220E5">
            <w:pPr>
              <w:pStyle w:val="ListParagraph"/>
              <w:numPr>
                <w:ilvl w:val="0"/>
                <w:numId w:val="95"/>
              </w:numPr>
              <w:autoSpaceDE w:val="0"/>
              <w:autoSpaceDN w:val="0"/>
              <w:adjustRightInd w:val="0"/>
              <w:ind w:left="576" w:hanging="576"/>
              <w:jc w:val="left"/>
              <w:rPr>
                <w:rFonts w:cs="Arial"/>
                <w:color w:val="000000" w:themeColor="text1"/>
              </w:rPr>
            </w:pPr>
            <w:r w:rsidRPr="00C3186E">
              <w:rPr>
                <w:rFonts w:cs="Arial"/>
                <w:color w:val="000000" w:themeColor="text1"/>
              </w:rPr>
              <w:t>Check Brake lights</w:t>
            </w:r>
          </w:p>
          <w:p w14:paraId="0D3F57E5" w14:textId="77777777" w:rsidR="00B3672A" w:rsidRPr="00C3186E" w:rsidRDefault="00E220E5">
            <w:pPr>
              <w:pStyle w:val="ListParagraph"/>
              <w:numPr>
                <w:ilvl w:val="0"/>
                <w:numId w:val="95"/>
              </w:numPr>
              <w:autoSpaceDE w:val="0"/>
              <w:autoSpaceDN w:val="0"/>
              <w:adjustRightInd w:val="0"/>
              <w:ind w:left="576" w:hanging="576"/>
              <w:jc w:val="left"/>
              <w:rPr>
                <w:rFonts w:cs="Arial"/>
                <w:color w:val="000000" w:themeColor="text1"/>
              </w:rPr>
            </w:pPr>
            <w:r w:rsidRPr="00C3186E">
              <w:rPr>
                <w:rFonts w:cs="Arial"/>
                <w:color w:val="000000" w:themeColor="text1"/>
              </w:rPr>
              <w:t>Check Reverse indication light.</w:t>
            </w:r>
          </w:p>
          <w:p w14:paraId="521BA12A" w14:textId="77777777" w:rsidR="00B3672A" w:rsidRPr="00C3186E" w:rsidRDefault="00E220E5">
            <w:pPr>
              <w:pStyle w:val="ListParagraph"/>
              <w:numPr>
                <w:ilvl w:val="0"/>
                <w:numId w:val="95"/>
              </w:numPr>
              <w:autoSpaceDE w:val="0"/>
              <w:autoSpaceDN w:val="0"/>
              <w:adjustRightInd w:val="0"/>
              <w:ind w:left="576" w:hanging="576"/>
              <w:jc w:val="left"/>
              <w:rPr>
                <w:rFonts w:cs="Arial"/>
                <w:color w:val="000000" w:themeColor="text1"/>
              </w:rPr>
            </w:pPr>
            <w:r w:rsidRPr="00C3186E">
              <w:rPr>
                <w:rFonts w:cs="Arial"/>
                <w:color w:val="000000" w:themeColor="text1"/>
              </w:rPr>
              <w:t>Check Number plate lights</w:t>
            </w:r>
          </w:p>
          <w:p w14:paraId="0902B236" w14:textId="77777777" w:rsidR="00B3672A" w:rsidRPr="00C3186E" w:rsidRDefault="00E220E5">
            <w:pPr>
              <w:pStyle w:val="ListParagraph"/>
              <w:numPr>
                <w:ilvl w:val="0"/>
                <w:numId w:val="95"/>
              </w:numPr>
              <w:autoSpaceDE w:val="0"/>
              <w:autoSpaceDN w:val="0"/>
              <w:adjustRightInd w:val="0"/>
              <w:ind w:left="576" w:hanging="576"/>
              <w:jc w:val="left"/>
              <w:rPr>
                <w:rFonts w:cs="Arial"/>
                <w:color w:val="000000" w:themeColor="text1"/>
              </w:rPr>
            </w:pPr>
            <w:r w:rsidRPr="00C3186E">
              <w:rPr>
                <w:rFonts w:cs="Arial"/>
                <w:color w:val="000000" w:themeColor="text1"/>
              </w:rPr>
              <w:t>Check Parking Lights</w:t>
            </w:r>
          </w:p>
          <w:p w14:paraId="477B6EF3" w14:textId="77777777" w:rsidR="00B3672A" w:rsidRPr="00C3186E" w:rsidRDefault="00E220E5">
            <w:pPr>
              <w:pStyle w:val="ListParagraph"/>
              <w:numPr>
                <w:ilvl w:val="0"/>
                <w:numId w:val="95"/>
              </w:numPr>
              <w:autoSpaceDE w:val="0"/>
              <w:autoSpaceDN w:val="0"/>
              <w:adjustRightInd w:val="0"/>
              <w:ind w:left="576" w:hanging="576"/>
              <w:jc w:val="left"/>
              <w:rPr>
                <w:rFonts w:cs="Arial"/>
                <w:color w:val="000000" w:themeColor="text1"/>
              </w:rPr>
            </w:pPr>
            <w:r w:rsidRPr="00C3186E">
              <w:rPr>
                <w:rFonts w:cs="Arial"/>
                <w:color w:val="000000" w:themeColor="text1"/>
              </w:rPr>
              <w:t xml:space="preserve">Check Left Right Indicators </w:t>
            </w:r>
          </w:p>
          <w:p w14:paraId="655C35FE" w14:textId="77777777" w:rsidR="00B3672A" w:rsidRPr="00C3186E" w:rsidRDefault="00E220E5">
            <w:pPr>
              <w:pStyle w:val="ListParagraph"/>
              <w:numPr>
                <w:ilvl w:val="0"/>
                <w:numId w:val="95"/>
              </w:numPr>
              <w:autoSpaceDE w:val="0"/>
              <w:autoSpaceDN w:val="0"/>
              <w:adjustRightInd w:val="0"/>
              <w:ind w:left="576" w:hanging="576"/>
              <w:jc w:val="left"/>
              <w:rPr>
                <w:rFonts w:cs="Arial"/>
                <w:color w:val="000000" w:themeColor="text1"/>
              </w:rPr>
            </w:pPr>
            <w:r w:rsidRPr="00C3186E">
              <w:rPr>
                <w:rFonts w:cs="Arial"/>
                <w:color w:val="000000" w:themeColor="text1"/>
              </w:rPr>
              <w:t>Check the double indicate switch</w:t>
            </w:r>
          </w:p>
          <w:p w14:paraId="1D9049B0" w14:textId="77777777" w:rsidR="00B3672A" w:rsidRPr="00C3186E" w:rsidRDefault="00E220E5">
            <w:pPr>
              <w:pStyle w:val="ListParagraph"/>
              <w:numPr>
                <w:ilvl w:val="0"/>
                <w:numId w:val="95"/>
              </w:numPr>
              <w:autoSpaceDE w:val="0"/>
              <w:autoSpaceDN w:val="0"/>
              <w:adjustRightInd w:val="0"/>
              <w:ind w:left="576" w:hanging="576"/>
              <w:jc w:val="left"/>
              <w:rPr>
                <w:rFonts w:cs="Arial"/>
                <w:color w:val="000000" w:themeColor="text1"/>
              </w:rPr>
            </w:pPr>
            <w:r w:rsidRPr="00C3186E">
              <w:rPr>
                <w:rFonts w:cs="Arial"/>
                <w:color w:val="000000" w:themeColor="text1"/>
              </w:rPr>
              <w:t>Check Head Light Aiming Through Head Light Aimer.</w:t>
            </w:r>
          </w:p>
          <w:p w14:paraId="43679471" w14:textId="12E20A7C" w:rsidR="00B3672A" w:rsidRPr="00C3186E" w:rsidRDefault="00E220E5">
            <w:pPr>
              <w:pStyle w:val="ListParagraph"/>
              <w:numPr>
                <w:ilvl w:val="0"/>
                <w:numId w:val="95"/>
              </w:numPr>
              <w:autoSpaceDE w:val="0"/>
              <w:autoSpaceDN w:val="0"/>
              <w:adjustRightInd w:val="0"/>
              <w:ind w:left="576" w:hanging="576"/>
              <w:jc w:val="left"/>
              <w:rPr>
                <w:rFonts w:cs="Arial"/>
                <w:color w:val="000000" w:themeColor="text1"/>
              </w:rPr>
            </w:pPr>
            <w:r w:rsidRPr="00C3186E">
              <w:rPr>
                <w:rFonts w:cs="Arial"/>
                <w:color w:val="000000" w:themeColor="text1"/>
              </w:rPr>
              <w:t xml:space="preserve">Check </w:t>
            </w:r>
            <w:r w:rsidR="00031D48" w:rsidRPr="00C3186E">
              <w:rPr>
                <w:rFonts w:cs="Arial"/>
                <w:color w:val="000000" w:themeColor="text1"/>
              </w:rPr>
              <w:t>the</w:t>
            </w:r>
            <w:r w:rsidRPr="00C3186E">
              <w:rPr>
                <w:rFonts w:cs="Arial"/>
                <w:color w:val="000000" w:themeColor="text1"/>
              </w:rPr>
              <w:t xml:space="preserve"> Beam of head light</w:t>
            </w:r>
          </w:p>
          <w:p w14:paraId="77B69308" w14:textId="77777777" w:rsidR="002133B5" w:rsidRPr="00C3186E" w:rsidRDefault="00E220E5">
            <w:pPr>
              <w:pStyle w:val="ListParagraph"/>
              <w:numPr>
                <w:ilvl w:val="0"/>
                <w:numId w:val="95"/>
              </w:numPr>
              <w:autoSpaceDE w:val="0"/>
              <w:autoSpaceDN w:val="0"/>
              <w:adjustRightInd w:val="0"/>
              <w:ind w:left="576" w:hanging="576"/>
              <w:jc w:val="left"/>
              <w:rPr>
                <w:rFonts w:cs="Arial"/>
                <w:color w:val="000000" w:themeColor="text1"/>
              </w:rPr>
            </w:pPr>
            <w:r w:rsidRPr="00C3186E">
              <w:rPr>
                <w:rFonts w:cs="Arial"/>
                <w:color w:val="000000" w:themeColor="text1"/>
              </w:rPr>
              <w:t>Check Head light DIM and FULL Light Position</w:t>
            </w:r>
          </w:p>
          <w:p w14:paraId="32338DE5" w14:textId="79DD957F" w:rsidR="00E220E5" w:rsidRPr="00C3186E" w:rsidRDefault="00E220E5">
            <w:pPr>
              <w:pStyle w:val="ListParagraph"/>
              <w:numPr>
                <w:ilvl w:val="0"/>
                <w:numId w:val="95"/>
              </w:numPr>
              <w:autoSpaceDE w:val="0"/>
              <w:autoSpaceDN w:val="0"/>
              <w:adjustRightInd w:val="0"/>
              <w:spacing w:after="0"/>
              <w:ind w:left="576" w:hanging="576"/>
              <w:jc w:val="left"/>
              <w:rPr>
                <w:rFonts w:cs="Arial"/>
                <w:color w:val="000000" w:themeColor="text1"/>
              </w:rPr>
            </w:pPr>
            <w:r w:rsidRPr="00C3186E">
              <w:rPr>
                <w:rFonts w:cs="Arial"/>
                <w:color w:val="000000" w:themeColor="text1"/>
              </w:rPr>
              <w:t xml:space="preserve">Check </w:t>
            </w:r>
            <w:r w:rsidR="00031D48" w:rsidRPr="00C3186E">
              <w:rPr>
                <w:rFonts w:cs="Arial"/>
                <w:color w:val="000000" w:themeColor="text1"/>
              </w:rPr>
              <w:t>the</w:t>
            </w:r>
            <w:r w:rsidRPr="00C3186E">
              <w:rPr>
                <w:rFonts w:cs="Arial"/>
                <w:color w:val="000000" w:themeColor="text1"/>
              </w:rPr>
              <w:t xml:space="preserve"> Presence and working of Fog Lights </w:t>
            </w:r>
          </w:p>
        </w:tc>
      </w:tr>
    </w:tbl>
    <w:p w14:paraId="292DCCAF" w14:textId="77777777" w:rsidR="00E220E5" w:rsidRPr="003F5A16" w:rsidRDefault="00E220E5" w:rsidP="003F5A16">
      <w:pPr>
        <w:rPr>
          <w:rFonts w:cs="Arial"/>
          <w:b/>
          <w:bCs/>
        </w:rPr>
      </w:pPr>
      <w:r w:rsidRPr="003F5A16">
        <w:rPr>
          <w:rFonts w:cs="Arial"/>
          <w:b/>
          <w:bCs/>
        </w:rPr>
        <w:t>Knowledge &amp; Understanding</w:t>
      </w:r>
    </w:p>
    <w:p w14:paraId="5D120D3F" w14:textId="77777777" w:rsidR="00E220E5" w:rsidRPr="00362D02" w:rsidRDefault="00BA0D37">
      <w:pPr>
        <w:pStyle w:val="ListParagraph"/>
        <w:numPr>
          <w:ilvl w:val="0"/>
          <w:numId w:val="96"/>
        </w:numPr>
        <w:autoSpaceDE w:val="0"/>
        <w:autoSpaceDN w:val="0"/>
        <w:adjustRightInd w:val="0"/>
        <w:ind w:left="900" w:hanging="720"/>
        <w:rPr>
          <w:rFonts w:cs="Arial"/>
          <w:color w:val="000000"/>
        </w:rPr>
      </w:pPr>
      <w:r w:rsidRPr="00362D02">
        <w:rPr>
          <w:rFonts w:cs="Arial"/>
        </w:rPr>
        <w:t xml:space="preserve">Describes </w:t>
      </w:r>
      <w:r w:rsidR="00E220E5" w:rsidRPr="00362D02">
        <w:rPr>
          <w:rFonts w:cs="Arial"/>
          <w:color w:val="000000"/>
        </w:rPr>
        <w:t>the following</w:t>
      </w:r>
    </w:p>
    <w:p w14:paraId="18930228" w14:textId="77777777" w:rsidR="00E220E5" w:rsidRPr="00362D02" w:rsidRDefault="00E220E5">
      <w:pPr>
        <w:pStyle w:val="ListParagraph"/>
        <w:numPr>
          <w:ilvl w:val="0"/>
          <w:numId w:val="96"/>
        </w:numPr>
        <w:autoSpaceDE w:val="0"/>
        <w:autoSpaceDN w:val="0"/>
        <w:adjustRightInd w:val="0"/>
        <w:ind w:left="900" w:hanging="720"/>
        <w:rPr>
          <w:rFonts w:cs="Arial"/>
        </w:rPr>
      </w:pPr>
      <w:r w:rsidRPr="00362D02">
        <w:rPr>
          <w:rFonts w:cs="Arial"/>
        </w:rPr>
        <w:t>Head Light Aiming Through Head Light Aimer.</w:t>
      </w:r>
    </w:p>
    <w:p w14:paraId="5AC66AF5" w14:textId="77777777" w:rsidR="00E220E5" w:rsidRPr="00362D02" w:rsidRDefault="00E220E5">
      <w:pPr>
        <w:pStyle w:val="ListParagraph"/>
        <w:numPr>
          <w:ilvl w:val="0"/>
          <w:numId w:val="96"/>
        </w:numPr>
        <w:autoSpaceDE w:val="0"/>
        <w:autoSpaceDN w:val="0"/>
        <w:adjustRightInd w:val="0"/>
        <w:ind w:left="900" w:hanging="720"/>
        <w:rPr>
          <w:rFonts w:cs="Arial"/>
        </w:rPr>
      </w:pPr>
      <w:r w:rsidRPr="00362D02">
        <w:rPr>
          <w:rFonts w:cs="Arial"/>
        </w:rPr>
        <w:t>Beam of head light</w:t>
      </w:r>
    </w:p>
    <w:p w14:paraId="09021C36" w14:textId="77777777" w:rsidR="00E220E5" w:rsidRPr="00362D02" w:rsidRDefault="00E220E5">
      <w:pPr>
        <w:pStyle w:val="ListParagraph"/>
        <w:numPr>
          <w:ilvl w:val="0"/>
          <w:numId w:val="96"/>
        </w:numPr>
        <w:autoSpaceDE w:val="0"/>
        <w:autoSpaceDN w:val="0"/>
        <w:adjustRightInd w:val="0"/>
        <w:ind w:left="900" w:hanging="720"/>
        <w:rPr>
          <w:rFonts w:cs="Arial"/>
        </w:rPr>
      </w:pPr>
      <w:r w:rsidRPr="00362D02">
        <w:rPr>
          <w:rFonts w:cs="Arial"/>
        </w:rPr>
        <w:t>Head light DIM and FULL Light Position</w:t>
      </w:r>
    </w:p>
    <w:p w14:paraId="310109FA" w14:textId="77777777" w:rsidR="00E220E5" w:rsidRPr="00362D02" w:rsidRDefault="00E220E5">
      <w:pPr>
        <w:pStyle w:val="ListParagraph"/>
        <w:numPr>
          <w:ilvl w:val="0"/>
          <w:numId w:val="96"/>
        </w:numPr>
        <w:autoSpaceDE w:val="0"/>
        <w:autoSpaceDN w:val="0"/>
        <w:adjustRightInd w:val="0"/>
        <w:ind w:left="900" w:hanging="720"/>
        <w:rPr>
          <w:rFonts w:cs="Arial"/>
        </w:rPr>
      </w:pPr>
      <w:r w:rsidRPr="00362D02">
        <w:rPr>
          <w:rFonts w:cs="Arial"/>
        </w:rPr>
        <w:t xml:space="preserve">Fog Lights </w:t>
      </w:r>
    </w:p>
    <w:p w14:paraId="0FE884CE" w14:textId="77777777" w:rsidR="00E220E5" w:rsidRPr="00362D02" w:rsidRDefault="00E220E5">
      <w:pPr>
        <w:pStyle w:val="ListParagraph"/>
        <w:numPr>
          <w:ilvl w:val="0"/>
          <w:numId w:val="96"/>
        </w:numPr>
        <w:autoSpaceDE w:val="0"/>
        <w:autoSpaceDN w:val="0"/>
        <w:adjustRightInd w:val="0"/>
        <w:ind w:left="900" w:hanging="720"/>
        <w:rPr>
          <w:rFonts w:cs="Arial"/>
        </w:rPr>
      </w:pPr>
      <w:r w:rsidRPr="00362D02">
        <w:rPr>
          <w:rFonts w:cs="Arial"/>
        </w:rPr>
        <w:t>Parking Lights</w:t>
      </w:r>
    </w:p>
    <w:p w14:paraId="663B832A" w14:textId="77777777" w:rsidR="00E220E5" w:rsidRPr="00362D02" w:rsidRDefault="00E220E5">
      <w:pPr>
        <w:pStyle w:val="ListParagraph"/>
        <w:numPr>
          <w:ilvl w:val="0"/>
          <w:numId w:val="96"/>
        </w:numPr>
        <w:autoSpaceDE w:val="0"/>
        <w:autoSpaceDN w:val="0"/>
        <w:adjustRightInd w:val="0"/>
        <w:ind w:left="900" w:hanging="720"/>
        <w:rPr>
          <w:rFonts w:cs="Arial"/>
        </w:rPr>
      </w:pPr>
      <w:r w:rsidRPr="00362D02">
        <w:rPr>
          <w:rFonts w:cs="Arial"/>
        </w:rPr>
        <w:t xml:space="preserve">Indicators </w:t>
      </w:r>
    </w:p>
    <w:p w14:paraId="1423C22B" w14:textId="77777777" w:rsidR="00E220E5" w:rsidRPr="00362D02" w:rsidRDefault="00E220E5">
      <w:pPr>
        <w:pStyle w:val="ListParagraph"/>
        <w:numPr>
          <w:ilvl w:val="0"/>
          <w:numId w:val="96"/>
        </w:numPr>
        <w:autoSpaceDE w:val="0"/>
        <w:autoSpaceDN w:val="0"/>
        <w:adjustRightInd w:val="0"/>
        <w:ind w:left="900" w:hanging="720"/>
        <w:rPr>
          <w:rFonts w:cs="Arial"/>
        </w:rPr>
      </w:pPr>
      <w:r w:rsidRPr="00362D02">
        <w:rPr>
          <w:rFonts w:cs="Arial"/>
        </w:rPr>
        <w:t>Brake lights</w:t>
      </w:r>
    </w:p>
    <w:p w14:paraId="3ADCB247" w14:textId="77777777" w:rsidR="00E220E5" w:rsidRPr="00362D02" w:rsidRDefault="00E220E5">
      <w:pPr>
        <w:pStyle w:val="ListParagraph"/>
        <w:numPr>
          <w:ilvl w:val="0"/>
          <w:numId w:val="96"/>
        </w:numPr>
        <w:autoSpaceDE w:val="0"/>
        <w:autoSpaceDN w:val="0"/>
        <w:adjustRightInd w:val="0"/>
        <w:ind w:left="900" w:hanging="720"/>
        <w:rPr>
          <w:rFonts w:cs="Arial"/>
        </w:rPr>
      </w:pPr>
      <w:r w:rsidRPr="00362D02">
        <w:rPr>
          <w:rFonts w:cs="Arial"/>
        </w:rPr>
        <w:t>Reverse indication light.</w:t>
      </w:r>
    </w:p>
    <w:p w14:paraId="3FB032A6" w14:textId="77777777" w:rsidR="00E220E5" w:rsidRPr="00362D02" w:rsidRDefault="00E220E5">
      <w:pPr>
        <w:pStyle w:val="ListParagraph"/>
        <w:numPr>
          <w:ilvl w:val="0"/>
          <w:numId w:val="96"/>
        </w:numPr>
        <w:autoSpaceDE w:val="0"/>
        <w:autoSpaceDN w:val="0"/>
        <w:adjustRightInd w:val="0"/>
        <w:ind w:left="900" w:hanging="720"/>
        <w:rPr>
          <w:rFonts w:cs="Arial"/>
        </w:rPr>
      </w:pPr>
      <w:r w:rsidRPr="00362D02">
        <w:rPr>
          <w:rFonts w:cs="Arial"/>
        </w:rPr>
        <w:t>Warning lights present in dash board.</w:t>
      </w:r>
    </w:p>
    <w:p w14:paraId="6593D083" w14:textId="77777777" w:rsidR="00E220E5" w:rsidRPr="00362D02" w:rsidRDefault="00E220E5">
      <w:pPr>
        <w:pStyle w:val="ListParagraph"/>
        <w:numPr>
          <w:ilvl w:val="0"/>
          <w:numId w:val="96"/>
        </w:numPr>
        <w:autoSpaceDE w:val="0"/>
        <w:autoSpaceDN w:val="0"/>
        <w:adjustRightInd w:val="0"/>
        <w:ind w:left="900" w:hanging="720"/>
        <w:rPr>
          <w:rFonts w:cs="Arial"/>
        </w:rPr>
      </w:pPr>
      <w:r w:rsidRPr="00362D02">
        <w:rPr>
          <w:rFonts w:cs="Arial"/>
        </w:rPr>
        <w:t>Door lights</w:t>
      </w:r>
    </w:p>
    <w:p w14:paraId="72B312FE" w14:textId="77777777" w:rsidR="00E220E5" w:rsidRPr="003F5A16" w:rsidRDefault="00E220E5" w:rsidP="003F5A16">
      <w:pPr>
        <w:rPr>
          <w:rFonts w:cs="Arial"/>
          <w:b/>
          <w:bCs/>
        </w:rPr>
      </w:pPr>
      <w:r w:rsidRPr="003F5A16">
        <w:rPr>
          <w:rFonts w:cs="Arial"/>
          <w:b/>
          <w:bCs/>
        </w:rPr>
        <w:t>Critical Evidence(s) Required</w:t>
      </w:r>
    </w:p>
    <w:p w14:paraId="5AEC9F92" w14:textId="77777777" w:rsidR="00E220E5" w:rsidRPr="00362D02" w:rsidRDefault="00E220E5">
      <w:pPr>
        <w:pStyle w:val="ListParagraph"/>
        <w:numPr>
          <w:ilvl w:val="0"/>
          <w:numId w:val="7"/>
        </w:numPr>
        <w:autoSpaceDE w:val="0"/>
        <w:autoSpaceDN w:val="0"/>
        <w:adjustRightInd w:val="0"/>
        <w:rPr>
          <w:rFonts w:cs="Arial"/>
        </w:rPr>
      </w:pPr>
      <w:r w:rsidRPr="00362D02">
        <w:rPr>
          <w:rFonts w:cs="Arial"/>
        </w:rPr>
        <w:t>Capable to check the performance of LTV vehicle lighting system</w:t>
      </w:r>
    </w:p>
    <w:p w14:paraId="42B28346" w14:textId="46EEC957" w:rsidR="00E220E5" w:rsidRPr="00362D02" w:rsidRDefault="00E220E5">
      <w:pPr>
        <w:pStyle w:val="ListParagraph"/>
        <w:numPr>
          <w:ilvl w:val="0"/>
          <w:numId w:val="1"/>
        </w:numPr>
        <w:rPr>
          <w:rFonts w:cs="Arial"/>
          <w:b/>
        </w:rPr>
      </w:pPr>
      <w:r w:rsidRPr="00362D02">
        <w:rPr>
          <w:rFonts w:cs="Arial"/>
        </w:rPr>
        <w:t xml:space="preserve">Capable to Check the performance of </w:t>
      </w:r>
      <w:proofErr w:type="spellStart"/>
      <w:r w:rsidRPr="00362D02">
        <w:rPr>
          <w:rFonts w:cs="Arial"/>
        </w:rPr>
        <w:t>HTV</w:t>
      </w:r>
      <w:proofErr w:type="spellEnd"/>
      <w:r w:rsidRPr="00362D02">
        <w:rPr>
          <w:rFonts w:cs="Arial"/>
        </w:rPr>
        <w:t xml:space="preserve"> vehicle lighting system</w:t>
      </w:r>
    </w:p>
    <w:p w14:paraId="5562E919" w14:textId="77777777" w:rsidR="00E220E5" w:rsidRPr="003F5A16" w:rsidRDefault="00E220E5" w:rsidP="003F5A16">
      <w:pPr>
        <w:rPr>
          <w:rFonts w:cs="Arial"/>
          <w:b/>
          <w:bCs/>
        </w:rPr>
      </w:pPr>
      <w:r w:rsidRPr="003F5A16">
        <w:rPr>
          <w:rFonts w:cs="Arial"/>
          <w:b/>
          <w:bCs/>
        </w:rPr>
        <w:t>List of Tools and Equipment</w:t>
      </w:r>
    </w:p>
    <w:p w14:paraId="23ACB3AF" w14:textId="77777777" w:rsidR="00031D48" w:rsidRPr="00031D48" w:rsidRDefault="00031D48" w:rsidP="00031D48">
      <w:pPr>
        <w:spacing w:before="0" w:after="0"/>
        <w:rPr>
          <w:rFonts w:eastAsiaTheme="majorEastAsia" w:cs="Arial"/>
        </w:rPr>
      </w:pPr>
      <w:r w:rsidRPr="00031D48">
        <w:rPr>
          <w:rFonts w:eastAsiaTheme="majorEastAsia" w:cs="Arial"/>
        </w:rPr>
        <w:t>1</w:t>
      </w:r>
      <w:r w:rsidRPr="00031D48">
        <w:rPr>
          <w:rFonts w:eastAsiaTheme="majorEastAsia" w:cs="Arial"/>
        </w:rPr>
        <w:tab/>
        <w:t>Head light aimer</w:t>
      </w:r>
    </w:p>
    <w:p w14:paraId="3375F5D9" w14:textId="77777777" w:rsidR="00031D48" w:rsidRPr="00031D48" w:rsidRDefault="00031D48" w:rsidP="00031D48">
      <w:pPr>
        <w:spacing w:before="0" w:after="0"/>
        <w:rPr>
          <w:rFonts w:eastAsiaTheme="majorEastAsia" w:cs="Arial"/>
        </w:rPr>
      </w:pPr>
      <w:r w:rsidRPr="00031D48">
        <w:rPr>
          <w:rFonts w:eastAsiaTheme="majorEastAsia" w:cs="Arial"/>
        </w:rPr>
        <w:t>2</w:t>
      </w:r>
      <w:r w:rsidRPr="00031D48">
        <w:rPr>
          <w:rFonts w:eastAsiaTheme="majorEastAsia" w:cs="Arial"/>
        </w:rPr>
        <w:tab/>
        <w:t>Tool kit</w:t>
      </w:r>
    </w:p>
    <w:p w14:paraId="74E508F7" w14:textId="262102D7" w:rsidR="00E220E5" w:rsidRPr="00031D48" w:rsidRDefault="00031D48" w:rsidP="00031D48">
      <w:pPr>
        <w:spacing w:before="0" w:after="0"/>
        <w:rPr>
          <w:rFonts w:eastAsiaTheme="majorEastAsia" w:cs="Arial"/>
        </w:rPr>
      </w:pPr>
      <w:r w:rsidRPr="00031D48">
        <w:rPr>
          <w:rFonts w:eastAsiaTheme="majorEastAsia" w:cs="Arial"/>
        </w:rPr>
        <w:t>3</w:t>
      </w:r>
      <w:r w:rsidRPr="00031D48">
        <w:rPr>
          <w:rFonts w:eastAsiaTheme="majorEastAsia" w:cs="Arial"/>
        </w:rPr>
        <w:tab/>
        <w:t xml:space="preserve">12 Volt </w:t>
      </w:r>
      <w:r>
        <w:rPr>
          <w:rFonts w:eastAsiaTheme="majorEastAsia" w:cs="Arial"/>
        </w:rPr>
        <w:t>T</w:t>
      </w:r>
      <w:r w:rsidRPr="00031D48">
        <w:rPr>
          <w:rFonts w:eastAsiaTheme="majorEastAsia" w:cs="Arial"/>
        </w:rPr>
        <w:t>ester</w:t>
      </w:r>
    </w:p>
    <w:p w14:paraId="1195EE7C" w14:textId="77777777" w:rsidR="00E220E5" w:rsidRPr="00362D02" w:rsidRDefault="00E220E5" w:rsidP="00E220E5">
      <w:pPr>
        <w:rPr>
          <w:rFonts w:eastAsiaTheme="majorEastAsia" w:cs="Arial"/>
          <w:b/>
          <w:bCs/>
          <w:color w:val="4F81BD" w:themeColor="accent1"/>
        </w:rPr>
      </w:pPr>
      <w:r w:rsidRPr="00362D02">
        <w:rPr>
          <w:rFonts w:eastAsiaTheme="majorEastAsia" w:cs="Arial"/>
          <w:b/>
          <w:bCs/>
          <w:color w:val="4F81BD" w:themeColor="accent1"/>
        </w:rPr>
        <w:br w:type="page"/>
      </w:r>
    </w:p>
    <w:p w14:paraId="3FEABD2D" w14:textId="77777777" w:rsidR="00E220E5" w:rsidRPr="00BC09FA" w:rsidRDefault="00E220E5">
      <w:pPr>
        <w:pStyle w:val="Heading3"/>
        <w:numPr>
          <w:ilvl w:val="0"/>
          <w:numId w:val="280"/>
        </w:numPr>
        <w:shd w:val="clear" w:color="auto" w:fill="FFC000"/>
        <w:spacing w:line="276" w:lineRule="auto"/>
        <w:ind w:left="2160" w:hanging="1800"/>
        <w:rPr>
          <w:rFonts w:ascii="Arial" w:hAnsi="Arial" w:cs="Arial"/>
          <w:b/>
          <w:bCs/>
          <w:color w:val="auto"/>
        </w:rPr>
      </w:pPr>
      <w:bookmarkStart w:id="185" w:name="_Toc30855025"/>
      <w:bookmarkStart w:id="186" w:name="_Toc111725483"/>
      <w:r w:rsidRPr="00BC09FA">
        <w:rPr>
          <w:rFonts w:ascii="Arial" w:hAnsi="Arial" w:cs="Arial"/>
          <w:b/>
          <w:bCs/>
          <w:color w:val="auto"/>
        </w:rPr>
        <w:t>Inspect Vehicle Electric System</w:t>
      </w:r>
      <w:bookmarkEnd w:id="185"/>
      <w:bookmarkEnd w:id="186"/>
    </w:p>
    <w:p w14:paraId="56D3A00D" w14:textId="54B3006E" w:rsidR="00E220E5" w:rsidRPr="00031D48" w:rsidRDefault="00E220E5" w:rsidP="003F5A16">
      <w:pPr>
        <w:rPr>
          <w:rFonts w:cs="Arial"/>
          <w:b/>
          <w:bCs/>
          <w:color w:val="4F81BD" w:themeColor="accent1"/>
        </w:rPr>
      </w:pPr>
      <w:r w:rsidRPr="003F5A16">
        <w:rPr>
          <w:rFonts w:cs="Arial"/>
          <w:b/>
          <w:bCs/>
        </w:rPr>
        <w:t>Overview</w:t>
      </w:r>
      <w:r w:rsidR="00031D48" w:rsidRPr="003F5A16">
        <w:rPr>
          <w:rFonts w:cs="Arial"/>
          <w:b/>
          <w:bCs/>
        </w:rPr>
        <w:t>:</w:t>
      </w:r>
      <w:r w:rsidR="00031D48">
        <w:rPr>
          <w:rFonts w:cs="Arial"/>
        </w:rPr>
        <w:t xml:space="preserve"> </w:t>
      </w:r>
      <w:r w:rsidRPr="00031D48">
        <w:rPr>
          <w:rFonts w:cs="Arial"/>
          <w:bCs/>
        </w:rPr>
        <w:t>These competency standards designed to enable the learner to Inspect Vehicle Electric System as directed in the manual.</w:t>
      </w:r>
    </w:p>
    <w:tbl>
      <w:tblPr>
        <w:tblStyle w:val="TableGrid"/>
        <w:tblW w:w="5000" w:type="pct"/>
        <w:tblLook w:val="0000" w:firstRow="0" w:lastRow="0" w:firstColumn="0" w:lastColumn="0" w:noHBand="0" w:noVBand="0"/>
      </w:tblPr>
      <w:tblGrid>
        <w:gridCol w:w="3365"/>
        <w:gridCol w:w="7561"/>
      </w:tblGrid>
      <w:tr w:rsidR="00C3186E" w:rsidRPr="00C3186E" w14:paraId="5B7C0ABE" w14:textId="77777777" w:rsidTr="00031D48">
        <w:trPr>
          <w:trHeight w:val="432"/>
        </w:trPr>
        <w:tc>
          <w:tcPr>
            <w:tcW w:w="1540" w:type="pct"/>
            <w:shd w:val="clear" w:color="auto" w:fill="D9D9D9" w:themeFill="background1" w:themeFillShade="D9"/>
            <w:vAlign w:val="center"/>
          </w:tcPr>
          <w:p w14:paraId="0FB00092" w14:textId="77777777" w:rsidR="00E220E5" w:rsidRPr="00C3186E" w:rsidRDefault="00E220E5" w:rsidP="00031D48">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460" w:type="pct"/>
            <w:shd w:val="clear" w:color="auto" w:fill="D9D9D9" w:themeFill="background1" w:themeFillShade="D9"/>
            <w:vAlign w:val="center"/>
          </w:tcPr>
          <w:p w14:paraId="6E129F74" w14:textId="77777777" w:rsidR="00E220E5" w:rsidRPr="00C3186E" w:rsidRDefault="00E220E5" w:rsidP="00031D48">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3E316CA0" w14:textId="77777777" w:rsidTr="00031D48">
        <w:trPr>
          <w:trHeight w:val="1821"/>
        </w:trPr>
        <w:tc>
          <w:tcPr>
            <w:tcW w:w="1540" w:type="pct"/>
          </w:tcPr>
          <w:p w14:paraId="40B5008D" w14:textId="77777777" w:rsidR="00E220E5" w:rsidRPr="00C3186E" w:rsidRDefault="00E220E5">
            <w:pPr>
              <w:pStyle w:val="ListParagraph"/>
              <w:numPr>
                <w:ilvl w:val="0"/>
                <w:numId w:val="97"/>
              </w:numPr>
              <w:ind w:hanging="720"/>
              <w:jc w:val="left"/>
              <w:rPr>
                <w:rFonts w:cs="Arial"/>
                <w:color w:val="000000" w:themeColor="text1"/>
              </w:rPr>
            </w:pPr>
            <w:r w:rsidRPr="00C3186E">
              <w:rPr>
                <w:rFonts w:cs="Arial"/>
                <w:color w:val="000000" w:themeColor="text1"/>
              </w:rPr>
              <w:t>Check and Inspect the Performance of Light Vehicle Electric system.</w:t>
            </w:r>
          </w:p>
        </w:tc>
        <w:tc>
          <w:tcPr>
            <w:tcW w:w="3460" w:type="pct"/>
          </w:tcPr>
          <w:p w14:paraId="7AE2FFC7" w14:textId="77777777" w:rsidR="00E220E5" w:rsidRPr="00C3186E" w:rsidRDefault="00E220E5">
            <w:pPr>
              <w:pStyle w:val="ListParagraph"/>
              <w:numPr>
                <w:ilvl w:val="0"/>
                <w:numId w:val="98"/>
              </w:numPr>
              <w:autoSpaceDE w:val="0"/>
              <w:autoSpaceDN w:val="0"/>
              <w:adjustRightInd w:val="0"/>
              <w:ind w:left="576" w:hanging="576"/>
              <w:jc w:val="left"/>
              <w:rPr>
                <w:rFonts w:cs="Arial"/>
                <w:color w:val="000000" w:themeColor="text1"/>
              </w:rPr>
            </w:pPr>
            <w:r w:rsidRPr="00C3186E">
              <w:rPr>
                <w:rFonts w:cs="Arial"/>
                <w:color w:val="000000" w:themeColor="text1"/>
              </w:rPr>
              <w:t>Check Wiring Condition</w:t>
            </w:r>
          </w:p>
          <w:p w14:paraId="717B7E56" w14:textId="77777777" w:rsidR="00E220E5" w:rsidRPr="00C3186E" w:rsidRDefault="00E220E5">
            <w:pPr>
              <w:pStyle w:val="ListParagraph"/>
              <w:numPr>
                <w:ilvl w:val="0"/>
                <w:numId w:val="98"/>
              </w:numPr>
              <w:autoSpaceDE w:val="0"/>
              <w:autoSpaceDN w:val="0"/>
              <w:adjustRightInd w:val="0"/>
              <w:ind w:left="576" w:hanging="576"/>
              <w:jc w:val="left"/>
              <w:rPr>
                <w:rFonts w:cs="Arial"/>
                <w:color w:val="000000" w:themeColor="text1"/>
              </w:rPr>
            </w:pPr>
            <w:r w:rsidRPr="00C3186E">
              <w:rPr>
                <w:rFonts w:cs="Arial"/>
                <w:color w:val="000000" w:themeColor="text1"/>
              </w:rPr>
              <w:t>Check Wiring Color coding</w:t>
            </w:r>
          </w:p>
          <w:p w14:paraId="29AA8BA0" w14:textId="77777777" w:rsidR="00E220E5" w:rsidRPr="00C3186E" w:rsidRDefault="00E220E5">
            <w:pPr>
              <w:pStyle w:val="ListParagraph"/>
              <w:numPr>
                <w:ilvl w:val="0"/>
                <w:numId w:val="98"/>
              </w:numPr>
              <w:autoSpaceDE w:val="0"/>
              <w:autoSpaceDN w:val="0"/>
              <w:adjustRightInd w:val="0"/>
              <w:ind w:left="576" w:hanging="576"/>
              <w:jc w:val="left"/>
              <w:rPr>
                <w:rFonts w:cs="Arial"/>
                <w:color w:val="000000" w:themeColor="text1"/>
              </w:rPr>
            </w:pPr>
            <w:r w:rsidRPr="00C3186E">
              <w:rPr>
                <w:rFonts w:cs="Arial"/>
                <w:color w:val="000000" w:themeColor="text1"/>
              </w:rPr>
              <w:t>Check alternator condition and its performance</w:t>
            </w:r>
          </w:p>
          <w:p w14:paraId="0EBB3FA3" w14:textId="77777777" w:rsidR="00E220E5" w:rsidRPr="00C3186E" w:rsidRDefault="00E220E5">
            <w:pPr>
              <w:pStyle w:val="ListParagraph"/>
              <w:numPr>
                <w:ilvl w:val="0"/>
                <w:numId w:val="98"/>
              </w:numPr>
              <w:autoSpaceDE w:val="0"/>
              <w:autoSpaceDN w:val="0"/>
              <w:adjustRightInd w:val="0"/>
              <w:ind w:left="576" w:hanging="576"/>
              <w:jc w:val="left"/>
              <w:rPr>
                <w:rFonts w:cs="Arial"/>
                <w:color w:val="000000" w:themeColor="text1"/>
              </w:rPr>
            </w:pPr>
            <w:r w:rsidRPr="00C3186E">
              <w:rPr>
                <w:rFonts w:cs="Arial"/>
                <w:color w:val="000000" w:themeColor="text1"/>
              </w:rPr>
              <w:t>Check ignition switch condition and working</w:t>
            </w:r>
          </w:p>
          <w:p w14:paraId="408500C5" w14:textId="77777777" w:rsidR="00E220E5" w:rsidRPr="00C3186E" w:rsidRDefault="00E220E5">
            <w:pPr>
              <w:pStyle w:val="ListParagraph"/>
              <w:numPr>
                <w:ilvl w:val="0"/>
                <w:numId w:val="98"/>
              </w:numPr>
              <w:autoSpaceDE w:val="0"/>
              <w:autoSpaceDN w:val="0"/>
              <w:adjustRightInd w:val="0"/>
              <w:ind w:left="576" w:hanging="576"/>
              <w:jc w:val="left"/>
              <w:rPr>
                <w:rFonts w:cs="Arial"/>
                <w:color w:val="000000" w:themeColor="text1"/>
              </w:rPr>
            </w:pPr>
            <w:r w:rsidRPr="00C3186E">
              <w:rPr>
                <w:rFonts w:cs="Arial"/>
                <w:color w:val="000000" w:themeColor="text1"/>
              </w:rPr>
              <w:t>Check safety starting switch performance</w:t>
            </w:r>
            <w:r w:rsidR="002133B5" w:rsidRPr="00C3186E">
              <w:rPr>
                <w:rFonts w:cs="Arial"/>
                <w:color w:val="000000" w:themeColor="text1"/>
              </w:rPr>
              <w:tab/>
            </w:r>
          </w:p>
          <w:p w14:paraId="497B5404" w14:textId="77777777" w:rsidR="00E220E5" w:rsidRPr="00C3186E" w:rsidRDefault="00E220E5">
            <w:pPr>
              <w:pStyle w:val="ListParagraph"/>
              <w:numPr>
                <w:ilvl w:val="0"/>
                <w:numId w:val="98"/>
              </w:numPr>
              <w:autoSpaceDE w:val="0"/>
              <w:autoSpaceDN w:val="0"/>
              <w:adjustRightInd w:val="0"/>
              <w:ind w:left="576" w:hanging="576"/>
              <w:jc w:val="left"/>
              <w:rPr>
                <w:rFonts w:cs="Arial"/>
                <w:color w:val="000000" w:themeColor="text1"/>
              </w:rPr>
            </w:pPr>
            <w:r w:rsidRPr="00C3186E">
              <w:rPr>
                <w:rFonts w:cs="Arial"/>
                <w:color w:val="000000" w:themeColor="text1"/>
              </w:rPr>
              <w:t>Check fuse box Inspect all fuses</w:t>
            </w:r>
          </w:p>
          <w:p w14:paraId="1B52FE1D" w14:textId="77777777" w:rsidR="00E220E5" w:rsidRPr="00C3186E" w:rsidRDefault="00E220E5">
            <w:pPr>
              <w:pStyle w:val="ListParagraph"/>
              <w:numPr>
                <w:ilvl w:val="0"/>
                <w:numId w:val="98"/>
              </w:numPr>
              <w:autoSpaceDE w:val="0"/>
              <w:autoSpaceDN w:val="0"/>
              <w:adjustRightInd w:val="0"/>
              <w:ind w:left="576" w:hanging="576"/>
              <w:jc w:val="left"/>
              <w:rPr>
                <w:rFonts w:cs="Arial"/>
                <w:color w:val="000000" w:themeColor="text1"/>
              </w:rPr>
            </w:pPr>
            <w:r w:rsidRPr="00C3186E">
              <w:rPr>
                <w:rFonts w:cs="Arial"/>
                <w:color w:val="000000" w:themeColor="text1"/>
              </w:rPr>
              <w:t>Check horn cir</w:t>
            </w:r>
            <w:r w:rsidR="00524E8A" w:rsidRPr="00C3186E">
              <w:rPr>
                <w:rFonts w:cs="Arial"/>
                <w:color w:val="000000" w:themeColor="text1"/>
              </w:rPr>
              <w:t>cu</w:t>
            </w:r>
            <w:r w:rsidRPr="00C3186E">
              <w:rPr>
                <w:rFonts w:cs="Arial"/>
                <w:color w:val="000000" w:themeColor="text1"/>
              </w:rPr>
              <w:t>it and its performance</w:t>
            </w:r>
          </w:p>
          <w:p w14:paraId="59EB5E26" w14:textId="77777777" w:rsidR="00E220E5" w:rsidRPr="00C3186E" w:rsidRDefault="00E220E5">
            <w:pPr>
              <w:pStyle w:val="ListParagraph"/>
              <w:numPr>
                <w:ilvl w:val="0"/>
                <w:numId w:val="98"/>
              </w:numPr>
              <w:autoSpaceDE w:val="0"/>
              <w:autoSpaceDN w:val="0"/>
              <w:adjustRightInd w:val="0"/>
              <w:ind w:left="576" w:hanging="576"/>
              <w:jc w:val="left"/>
              <w:rPr>
                <w:rFonts w:cs="Arial"/>
                <w:color w:val="000000" w:themeColor="text1"/>
              </w:rPr>
            </w:pPr>
            <w:r w:rsidRPr="00C3186E">
              <w:rPr>
                <w:rFonts w:cs="Arial"/>
                <w:color w:val="000000" w:themeColor="text1"/>
              </w:rPr>
              <w:t>Check wind screen wiper motor cir</w:t>
            </w:r>
            <w:r w:rsidR="00524E8A" w:rsidRPr="00C3186E">
              <w:rPr>
                <w:rFonts w:cs="Arial"/>
                <w:color w:val="000000" w:themeColor="text1"/>
              </w:rPr>
              <w:t>cu</w:t>
            </w:r>
            <w:r w:rsidRPr="00C3186E">
              <w:rPr>
                <w:rFonts w:cs="Arial"/>
                <w:color w:val="000000" w:themeColor="text1"/>
              </w:rPr>
              <w:t>it and its performance</w:t>
            </w:r>
          </w:p>
          <w:p w14:paraId="3587B9D0" w14:textId="77777777" w:rsidR="00E220E5" w:rsidRPr="00C3186E" w:rsidRDefault="00E220E5">
            <w:pPr>
              <w:pStyle w:val="ListParagraph"/>
              <w:numPr>
                <w:ilvl w:val="0"/>
                <w:numId w:val="98"/>
              </w:numPr>
              <w:autoSpaceDE w:val="0"/>
              <w:autoSpaceDN w:val="0"/>
              <w:adjustRightInd w:val="0"/>
              <w:ind w:left="576" w:hanging="576"/>
              <w:jc w:val="left"/>
              <w:rPr>
                <w:rFonts w:cs="Arial"/>
                <w:color w:val="000000" w:themeColor="text1"/>
              </w:rPr>
            </w:pPr>
            <w:r w:rsidRPr="00C3186E">
              <w:rPr>
                <w:rFonts w:cs="Arial"/>
                <w:color w:val="000000" w:themeColor="text1"/>
              </w:rPr>
              <w:t>Check and inspect wind screen washer motor cir</w:t>
            </w:r>
            <w:r w:rsidR="00524E8A" w:rsidRPr="00C3186E">
              <w:rPr>
                <w:rFonts w:cs="Arial"/>
                <w:color w:val="000000" w:themeColor="text1"/>
              </w:rPr>
              <w:t>cu</w:t>
            </w:r>
            <w:r w:rsidRPr="00C3186E">
              <w:rPr>
                <w:rFonts w:cs="Arial"/>
                <w:color w:val="000000" w:themeColor="text1"/>
              </w:rPr>
              <w:t>it and check its performance.</w:t>
            </w:r>
          </w:p>
          <w:p w14:paraId="32F02A85" w14:textId="77777777" w:rsidR="00E220E5" w:rsidRPr="00C3186E" w:rsidRDefault="00E220E5">
            <w:pPr>
              <w:pStyle w:val="ListParagraph"/>
              <w:numPr>
                <w:ilvl w:val="0"/>
                <w:numId w:val="98"/>
              </w:numPr>
              <w:autoSpaceDE w:val="0"/>
              <w:autoSpaceDN w:val="0"/>
              <w:adjustRightInd w:val="0"/>
              <w:ind w:left="576" w:hanging="576"/>
              <w:jc w:val="left"/>
              <w:rPr>
                <w:rFonts w:cs="Arial"/>
                <w:color w:val="000000" w:themeColor="text1"/>
              </w:rPr>
            </w:pPr>
            <w:r w:rsidRPr="00C3186E">
              <w:rPr>
                <w:rFonts w:cs="Arial"/>
                <w:color w:val="000000" w:themeColor="text1"/>
              </w:rPr>
              <w:t xml:space="preserve">Inspect vehicle defogger system performance </w:t>
            </w:r>
          </w:p>
          <w:p w14:paraId="429BEE82" w14:textId="77777777" w:rsidR="00E220E5" w:rsidRPr="00C3186E" w:rsidRDefault="00E220E5">
            <w:pPr>
              <w:pStyle w:val="ListParagraph"/>
              <w:numPr>
                <w:ilvl w:val="0"/>
                <w:numId w:val="98"/>
              </w:numPr>
              <w:autoSpaceDE w:val="0"/>
              <w:autoSpaceDN w:val="0"/>
              <w:adjustRightInd w:val="0"/>
              <w:ind w:left="576" w:hanging="576"/>
              <w:jc w:val="left"/>
              <w:rPr>
                <w:rFonts w:cs="Arial"/>
                <w:color w:val="000000" w:themeColor="text1"/>
              </w:rPr>
            </w:pPr>
            <w:r w:rsidRPr="00C3186E">
              <w:rPr>
                <w:rFonts w:cs="Arial"/>
                <w:color w:val="000000" w:themeColor="text1"/>
              </w:rPr>
              <w:t>In case of key less ignition check push starting button.</w:t>
            </w:r>
          </w:p>
          <w:p w14:paraId="7319C1EC" w14:textId="77777777" w:rsidR="00E220E5" w:rsidRPr="00C3186E" w:rsidRDefault="00E220E5">
            <w:pPr>
              <w:pStyle w:val="ListParagraph"/>
              <w:keepNext/>
              <w:keepLines/>
              <w:numPr>
                <w:ilvl w:val="0"/>
                <w:numId w:val="98"/>
              </w:numPr>
              <w:spacing w:after="0"/>
              <w:ind w:left="576" w:hanging="576"/>
              <w:jc w:val="left"/>
              <w:rPr>
                <w:rFonts w:eastAsia="Cambria" w:cs="Arial"/>
                <w:color w:val="000000" w:themeColor="text1"/>
              </w:rPr>
            </w:pPr>
            <w:r w:rsidRPr="00C3186E">
              <w:rPr>
                <w:rFonts w:cs="Arial"/>
                <w:color w:val="000000" w:themeColor="text1"/>
              </w:rPr>
              <w:t>Check and inspect the performance of starting motor of vehicle.</w:t>
            </w:r>
          </w:p>
        </w:tc>
      </w:tr>
      <w:tr w:rsidR="00C3186E" w:rsidRPr="00C3186E" w14:paraId="3CBFAC2F" w14:textId="77777777" w:rsidTr="00031D48">
        <w:trPr>
          <w:trHeight w:val="1821"/>
        </w:trPr>
        <w:tc>
          <w:tcPr>
            <w:tcW w:w="1540" w:type="pct"/>
          </w:tcPr>
          <w:p w14:paraId="09211390" w14:textId="77777777" w:rsidR="00E220E5" w:rsidRPr="00C3186E" w:rsidRDefault="00E220E5">
            <w:pPr>
              <w:pStyle w:val="ListParagraph"/>
              <w:numPr>
                <w:ilvl w:val="0"/>
                <w:numId w:val="97"/>
              </w:numPr>
              <w:ind w:hanging="720"/>
              <w:jc w:val="left"/>
              <w:rPr>
                <w:rFonts w:cs="Arial"/>
                <w:color w:val="000000" w:themeColor="text1"/>
              </w:rPr>
            </w:pPr>
            <w:r w:rsidRPr="00C3186E">
              <w:rPr>
                <w:rFonts w:cs="Arial"/>
                <w:color w:val="000000" w:themeColor="text1"/>
              </w:rPr>
              <w:t xml:space="preserve">Repair charging system </w:t>
            </w:r>
          </w:p>
        </w:tc>
        <w:tc>
          <w:tcPr>
            <w:tcW w:w="3460" w:type="pct"/>
          </w:tcPr>
          <w:p w14:paraId="54F84232" w14:textId="77777777" w:rsidR="00E220E5" w:rsidRPr="00C3186E" w:rsidRDefault="00E220E5">
            <w:pPr>
              <w:pStyle w:val="ListParagraph"/>
              <w:numPr>
                <w:ilvl w:val="0"/>
                <w:numId w:val="99"/>
              </w:numPr>
              <w:autoSpaceDE w:val="0"/>
              <w:autoSpaceDN w:val="0"/>
              <w:adjustRightInd w:val="0"/>
              <w:ind w:left="576" w:hanging="576"/>
              <w:jc w:val="left"/>
              <w:rPr>
                <w:rFonts w:cs="Arial"/>
                <w:color w:val="000000" w:themeColor="text1"/>
              </w:rPr>
            </w:pPr>
            <w:r w:rsidRPr="00C3186E">
              <w:rPr>
                <w:rFonts w:cs="Arial"/>
                <w:color w:val="000000" w:themeColor="text1"/>
              </w:rPr>
              <w:t>Inspect the vehicle charging system and diagnose the following.</w:t>
            </w:r>
          </w:p>
          <w:p w14:paraId="53104B8F" w14:textId="77777777" w:rsidR="00E220E5" w:rsidRPr="00C3186E" w:rsidRDefault="00E220E5">
            <w:pPr>
              <w:pStyle w:val="ListParagraph"/>
              <w:numPr>
                <w:ilvl w:val="0"/>
                <w:numId w:val="99"/>
              </w:numPr>
              <w:autoSpaceDE w:val="0"/>
              <w:autoSpaceDN w:val="0"/>
              <w:adjustRightInd w:val="0"/>
              <w:ind w:left="576" w:hanging="576"/>
              <w:jc w:val="left"/>
              <w:rPr>
                <w:rFonts w:cs="Arial"/>
                <w:color w:val="000000" w:themeColor="text1"/>
              </w:rPr>
            </w:pPr>
            <w:r w:rsidRPr="00C3186E">
              <w:rPr>
                <w:rFonts w:cs="Arial"/>
                <w:color w:val="000000" w:themeColor="text1"/>
              </w:rPr>
              <w:t>Battery warning light indication on instrument panel, test output voltage of alternator, drive belt condition, alternator bearing noise, wire harness, fuse, and proper insulated wires.</w:t>
            </w:r>
          </w:p>
          <w:p w14:paraId="332F8D29" w14:textId="77777777" w:rsidR="00E220E5" w:rsidRPr="00C3186E" w:rsidRDefault="00E220E5">
            <w:pPr>
              <w:pStyle w:val="ListParagraph"/>
              <w:numPr>
                <w:ilvl w:val="0"/>
                <w:numId w:val="99"/>
              </w:numPr>
              <w:autoSpaceDE w:val="0"/>
              <w:autoSpaceDN w:val="0"/>
              <w:adjustRightInd w:val="0"/>
              <w:ind w:left="576" w:hanging="576"/>
              <w:jc w:val="left"/>
              <w:rPr>
                <w:rFonts w:cs="Arial"/>
                <w:color w:val="000000" w:themeColor="text1"/>
              </w:rPr>
            </w:pPr>
            <w:r w:rsidRPr="00C3186E">
              <w:rPr>
                <w:rFonts w:cs="Arial"/>
                <w:color w:val="000000" w:themeColor="text1"/>
              </w:rPr>
              <w:t xml:space="preserve">Dismantle/service of alternator as following. </w:t>
            </w:r>
          </w:p>
          <w:p w14:paraId="42471A10" w14:textId="77777777" w:rsidR="00E220E5" w:rsidRPr="00C3186E" w:rsidRDefault="00E220E5">
            <w:pPr>
              <w:pStyle w:val="ListParagraph"/>
              <w:numPr>
                <w:ilvl w:val="0"/>
                <w:numId w:val="99"/>
              </w:numPr>
              <w:autoSpaceDE w:val="0"/>
              <w:autoSpaceDN w:val="0"/>
              <w:adjustRightInd w:val="0"/>
              <w:spacing w:after="0"/>
              <w:ind w:left="576" w:hanging="576"/>
              <w:jc w:val="left"/>
              <w:rPr>
                <w:rFonts w:cs="Arial"/>
                <w:color w:val="000000" w:themeColor="text1"/>
              </w:rPr>
            </w:pPr>
            <w:r w:rsidRPr="00C3186E">
              <w:rPr>
                <w:rFonts w:cs="Arial"/>
                <w:color w:val="000000" w:themeColor="text1"/>
              </w:rPr>
              <w:t>Repair connector, replace carbon brushes, replace Rectifier Bridge, replace voltage regulator, and replace stator winding.</w:t>
            </w:r>
          </w:p>
        </w:tc>
      </w:tr>
    </w:tbl>
    <w:p w14:paraId="203D4EC8" w14:textId="77777777" w:rsidR="00E220E5" w:rsidRPr="003F5A16" w:rsidRDefault="00E220E5" w:rsidP="003F5A16">
      <w:pPr>
        <w:rPr>
          <w:rFonts w:cs="Arial"/>
          <w:b/>
          <w:bCs/>
        </w:rPr>
      </w:pPr>
      <w:r w:rsidRPr="003F5A16">
        <w:rPr>
          <w:rFonts w:cs="Arial"/>
          <w:b/>
          <w:bCs/>
        </w:rPr>
        <w:t>Knowledge &amp; Understanding</w:t>
      </w:r>
    </w:p>
    <w:p w14:paraId="18984D10" w14:textId="77777777" w:rsidR="00E220E5" w:rsidRPr="00362D02" w:rsidRDefault="00E220E5">
      <w:pPr>
        <w:pStyle w:val="ListParagraph"/>
        <w:numPr>
          <w:ilvl w:val="0"/>
          <w:numId w:val="100"/>
        </w:numPr>
        <w:autoSpaceDE w:val="0"/>
        <w:autoSpaceDN w:val="0"/>
        <w:adjustRightInd w:val="0"/>
        <w:ind w:left="900" w:hanging="720"/>
        <w:rPr>
          <w:rFonts w:cs="Arial"/>
        </w:rPr>
      </w:pPr>
      <w:r w:rsidRPr="00362D02">
        <w:rPr>
          <w:rFonts w:cs="Arial"/>
        </w:rPr>
        <w:t>Check Wiring Condition</w:t>
      </w:r>
    </w:p>
    <w:p w14:paraId="25D11F2E" w14:textId="77777777" w:rsidR="00E220E5" w:rsidRPr="00362D02" w:rsidRDefault="00E220E5">
      <w:pPr>
        <w:pStyle w:val="ListParagraph"/>
        <w:numPr>
          <w:ilvl w:val="0"/>
          <w:numId w:val="100"/>
        </w:numPr>
        <w:autoSpaceDE w:val="0"/>
        <w:autoSpaceDN w:val="0"/>
        <w:adjustRightInd w:val="0"/>
        <w:ind w:left="900" w:hanging="720"/>
        <w:rPr>
          <w:rFonts w:cs="Arial"/>
        </w:rPr>
      </w:pPr>
      <w:r w:rsidRPr="00362D02">
        <w:rPr>
          <w:rFonts w:cs="Arial"/>
        </w:rPr>
        <w:t>Check Wiring Color coding</w:t>
      </w:r>
    </w:p>
    <w:p w14:paraId="62A5DC4F" w14:textId="77777777" w:rsidR="00E220E5" w:rsidRPr="00362D02" w:rsidRDefault="00E220E5">
      <w:pPr>
        <w:pStyle w:val="ListParagraph"/>
        <w:numPr>
          <w:ilvl w:val="0"/>
          <w:numId w:val="100"/>
        </w:numPr>
        <w:autoSpaceDE w:val="0"/>
        <w:autoSpaceDN w:val="0"/>
        <w:adjustRightInd w:val="0"/>
        <w:ind w:left="900" w:hanging="720"/>
        <w:rPr>
          <w:rFonts w:cs="Arial"/>
        </w:rPr>
      </w:pPr>
      <w:r w:rsidRPr="00362D02">
        <w:rPr>
          <w:rFonts w:cs="Arial"/>
        </w:rPr>
        <w:t>Check alternator condition and its performance</w:t>
      </w:r>
    </w:p>
    <w:p w14:paraId="1001B02C" w14:textId="77777777" w:rsidR="00E220E5" w:rsidRPr="00362D02" w:rsidRDefault="00E220E5">
      <w:pPr>
        <w:pStyle w:val="ListParagraph"/>
        <w:numPr>
          <w:ilvl w:val="0"/>
          <w:numId w:val="100"/>
        </w:numPr>
        <w:autoSpaceDE w:val="0"/>
        <w:autoSpaceDN w:val="0"/>
        <w:adjustRightInd w:val="0"/>
        <w:ind w:left="900" w:hanging="720"/>
        <w:rPr>
          <w:rFonts w:cs="Arial"/>
        </w:rPr>
      </w:pPr>
      <w:r w:rsidRPr="00362D02">
        <w:rPr>
          <w:rFonts w:cs="Arial"/>
        </w:rPr>
        <w:t>Check ignition switch condition and working</w:t>
      </w:r>
    </w:p>
    <w:p w14:paraId="2BD049EC" w14:textId="77777777" w:rsidR="00E220E5" w:rsidRPr="00362D02" w:rsidRDefault="00E220E5">
      <w:pPr>
        <w:pStyle w:val="ListParagraph"/>
        <w:numPr>
          <w:ilvl w:val="0"/>
          <w:numId w:val="100"/>
        </w:numPr>
        <w:autoSpaceDE w:val="0"/>
        <w:autoSpaceDN w:val="0"/>
        <w:adjustRightInd w:val="0"/>
        <w:ind w:left="900" w:hanging="720"/>
        <w:rPr>
          <w:rFonts w:cs="Arial"/>
        </w:rPr>
      </w:pPr>
      <w:r w:rsidRPr="00362D02">
        <w:rPr>
          <w:rFonts w:cs="Arial"/>
        </w:rPr>
        <w:t>Check safety starting switch performance</w:t>
      </w:r>
    </w:p>
    <w:p w14:paraId="70B0B694" w14:textId="77777777" w:rsidR="00E220E5" w:rsidRPr="00362D02" w:rsidRDefault="00E220E5">
      <w:pPr>
        <w:pStyle w:val="ListParagraph"/>
        <w:numPr>
          <w:ilvl w:val="0"/>
          <w:numId w:val="100"/>
        </w:numPr>
        <w:autoSpaceDE w:val="0"/>
        <w:autoSpaceDN w:val="0"/>
        <w:adjustRightInd w:val="0"/>
        <w:ind w:left="900" w:hanging="720"/>
        <w:rPr>
          <w:rFonts w:cs="Arial"/>
        </w:rPr>
      </w:pPr>
      <w:r w:rsidRPr="00362D02">
        <w:rPr>
          <w:rFonts w:cs="Arial"/>
        </w:rPr>
        <w:t>Check fuse box Inspect all fuses</w:t>
      </w:r>
    </w:p>
    <w:p w14:paraId="46592F6C" w14:textId="77777777" w:rsidR="00E220E5" w:rsidRPr="00362D02" w:rsidRDefault="00E220E5">
      <w:pPr>
        <w:pStyle w:val="ListParagraph"/>
        <w:numPr>
          <w:ilvl w:val="0"/>
          <w:numId w:val="100"/>
        </w:numPr>
        <w:autoSpaceDE w:val="0"/>
        <w:autoSpaceDN w:val="0"/>
        <w:adjustRightInd w:val="0"/>
        <w:ind w:left="900" w:hanging="720"/>
        <w:rPr>
          <w:rFonts w:cs="Arial"/>
        </w:rPr>
      </w:pPr>
      <w:r w:rsidRPr="00362D02">
        <w:rPr>
          <w:rFonts w:cs="Arial"/>
        </w:rPr>
        <w:t>Check horn cir</w:t>
      </w:r>
      <w:r w:rsidR="00524E8A" w:rsidRPr="00362D02">
        <w:rPr>
          <w:rFonts w:cs="Arial"/>
        </w:rPr>
        <w:t>cu</w:t>
      </w:r>
      <w:r w:rsidRPr="00362D02">
        <w:rPr>
          <w:rFonts w:cs="Arial"/>
        </w:rPr>
        <w:t>it and its performance</w:t>
      </w:r>
    </w:p>
    <w:p w14:paraId="667D0C30" w14:textId="77777777" w:rsidR="00E220E5" w:rsidRPr="00362D02" w:rsidRDefault="00E220E5">
      <w:pPr>
        <w:pStyle w:val="ListParagraph"/>
        <w:numPr>
          <w:ilvl w:val="0"/>
          <w:numId w:val="100"/>
        </w:numPr>
        <w:autoSpaceDE w:val="0"/>
        <w:autoSpaceDN w:val="0"/>
        <w:adjustRightInd w:val="0"/>
        <w:ind w:left="900" w:hanging="720"/>
        <w:rPr>
          <w:rFonts w:cs="Arial"/>
        </w:rPr>
      </w:pPr>
      <w:r w:rsidRPr="00362D02">
        <w:rPr>
          <w:rFonts w:cs="Arial"/>
        </w:rPr>
        <w:t>Check wind screen wiper motor cir</w:t>
      </w:r>
      <w:r w:rsidR="00524E8A" w:rsidRPr="00362D02">
        <w:rPr>
          <w:rFonts w:cs="Arial"/>
        </w:rPr>
        <w:t>cu</w:t>
      </w:r>
      <w:r w:rsidRPr="00362D02">
        <w:rPr>
          <w:rFonts w:cs="Arial"/>
        </w:rPr>
        <w:t>it and its performance</w:t>
      </w:r>
    </w:p>
    <w:p w14:paraId="664971FD" w14:textId="77777777" w:rsidR="00E220E5" w:rsidRPr="00362D02" w:rsidRDefault="00E220E5">
      <w:pPr>
        <w:pStyle w:val="ListParagraph"/>
        <w:numPr>
          <w:ilvl w:val="0"/>
          <w:numId w:val="100"/>
        </w:numPr>
        <w:autoSpaceDE w:val="0"/>
        <w:autoSpaceDN w:val="0"/>
        <w:adjustRightInd w:val="0"/>
        <w:ind w:left="900" w:hanging="720"/>
        <w:rPr>
          <w:rFonts w:cs="Arial"/>
        </w:rPr>
      </w:pPr>
      <w:r w:rsidRPr="00362D02">
        <w:rPr>
          <w:rFonts w:cs="Arial"/>
        </w:rPr>
        <w:t>Check and inspect wind screen washer motor cir</w:t>
      </w:r>
      <w:r w:rsidR="00524E8A" w:rsidRPr="00362D02">
        <w:rPr>
          <w:rFonts w:cs="Arial"/>
        </w:rPr>
        <w:t>cu</w:t>
      </w:r>
      <w:r w:rsidRPr="00362D02">
        <w:rPr>
          <w:rFonts w:cs="Arial"/>
        </w:rPr>
        <w:t>it and check its performance.</w:t>
      </w:r>
    </w:p>
    <w:p w14:paraId="2AA6EDF9" w14:textId="77777777" w:rsidR="00E220E5" w:rsidRPr="00362D02" w:rsidRDefault="00E220E5">
      <w:pPr>
        <w:pStyle w:val="ListParagraph"/>
        <w:numPr>
          <w:ilvl w:val="0"/>
          <w:numId w:val="100"/>
        </w:numPr>
        <w:autoSpaceDE w:val="0"/>
        <w:autoSpaceDN w:val="0"/>
        <w:adjustRightInd w:val="0"/>
        <w:ind w:left="900" w:hanging="720"/>
        <w:rPr>
          <w:rFonts w:cs="Arial"/>
        </w:rPr>
      </w:pPr>
      <w:r w:rsidRPr="00362D02">
        <w:rPr>
          <w:rFonts w:cs="Arial"/>
        </w:rPr>
        <w:t xml:space="preserve">Inspect vehicle defogger system performance </w:t>
      </w:r>
    </w:p>
    <w:p w14:paraId="610434FC" w14:textId="77777777" w:rsidR="00E220E5" w:rsidRPr="00362D02" w:rsidRDefault="00E220E5">
      <w:pPr>
        <w:pStyle w:val="ListParagraph"/>
        <w:numPr>
          <w:ilvl w:val="0"/>
          <w:numId w:val="100"/>
        </w:numPr>
        <w:autoSpaceDE w:val="0"/>
        <w:autoSpaceDN w:val="0"/>
        <w:adjustRightInd w:val="0"/>
        <w:ind w:left="900" w:hanging="720"/>
        <w:rPr>
          <w:rFonts w:cs="Arial"/>
        </w:rPr>
      </w:pPr>
      <w:r w:rsidRPr="00362D02">
        <w:rPr>
          <w:rFonts w:cs="Arial"/>
        </w:rPr>
        <w:t>In case of key less ignition check push starting button.</w:t>
      </w:r>
    </w:p>
    <w:p w14:paraId="797184FB" w14:textId="77777777" w:rsidR="000801AC" w:rsidRPr="00362D02" w:rsidRDefault="00E220E5">
      <w:pPr>
        <w:pStyle w:val="ListParagraph"/>
        <w:numPr>
          <w:ilvl w:val="0"/>
          <w:numId w:val="100"/>
        </w:numPr>
        <w:autoSpaceDE w:val="0"/>
        <w:autoSpaceDN w:val="0"/>
        <w:adjustRightInd w:val="0"/>
        <w:ind w:left="900" w:hanging="720"/>
        <w:rPr>
          <w:rFonts w:cs="Arial"/>
        </w:rPr>
      </w:pPr>
      <w:r w:rsidRPr="00362D02">
        <w:rPr>
          <w:rFonts w:cs="Arial"/>
        </w:rPr>
        <w:t>Check and inspect the performance of starting motor of vehicle.</w:t>
      </w:r>
    </w:p>
    <w:p w14:paraId="13077E6F" w14:textId="77777777" w:rsidR="000801AC" w:rsidRPr="00362D02" w:rsidRDefault="00E220E5">
      <w:pPr>
        <w:pStyle w:val="ListParagraph"/>
        <w:numPr>
          <w:ilvl w:val="0"/>
          <w:numId w:val="100"/>
        </w:numPr>
        <w:autoSpaceDE w:val="0"/>
        <w:autoSpaceDN w:val="0"/>
        <w:adjustRightInd w:val="0"/>
        <w:ind w:left="990" w:hanging="810"/>
        <w:jc w:val="left"/>
        <w:rPr>
          <w:rFonts w:cs="Arial"/>
        </w:rPr>
      </w:pPr>
      <w:r w:rsidRPr="00362D02">
        <w:rPr>
          <w:rFonts w:cs="Arial"/>
        </w:rPr>
        <w:t>Describe the Purpose and function of Alternator’s following parts.</w:t>
      </w:r>
    </w:p>
    <w:p w14:paraId="218A1582" w14:textId="77777777" w:rsidR="00E220E5" w:rsidRPr="00362D02" w:rsidRDefault="004220D2" w:rsidP="00031D48">
      <w:pPr>
        <w:pStyle w:val="ListParagraph"/>
        <w:autoSpaceDE w:val="0"/>
        <w:autoSpaceDN w:val="0"/>
        <w:adjustRightInd w:val="0"/>
        <w:ind w:left="990" w:hanging="810"/>
        <w:jc w:val="left"/>
        <w:rPr>
          <w:rFonts w:cs="Arial"/>
        </w:rPr>
      </w:pPr>
      <w:r w:rsidRPr="00362D02">
        <w:rPr>
          <w:rFonts w:cs="Arial"/>
        </w:rPr>
        <w:tab/>
      </w:r>
      <w:r w:rsidR="00E220E5" w:rsidRPr="00362D02">
        <w:rPr>
          <w:rFonts w:cs="Arial"/>
        </w:rPr>
        <w:t>Rotor, stator windings, Voltage regulator, Rectifier Bridge, Internal cooling fan, Bearings, carbon brush, mounting/adjustment bolts), drive belt and its types, ratio alternator/crank pulleys, RPM, Alternator input/output voltages.</w:t>
      </w:r>
    </w:p>
    <w:p w14:paraId="4967E402" w14:textId="77777777" w:rsidR="00E220E5" w:rsidRPr="003F5A16" w:rsidRDefault="00E220E5" w:rsidP="003F5A16">
      <w:pPr>
        <w:rPr>
          <w:rFonts w:cs="Arial"/>
          <w:b/>
          <w:bCs/>
          <w:spacing w:val="-3"/>
        </w:rPr>
      </w:pPr>
      <w:r w:rsidRPr="003F5A16">
        <w:rPr>
          <w:rFonts w:cs="Arial"/>
          <w:b/>
          <w:bCs/>
        </w:rPr>
        <w:t>Critical Evidence(s) Required</w:t>
      </w:r>
    </w:p>
    <w:p w14:paraId="31A2FB04" w14:textId="77777777" w:rsidR="00E220E5" w:rsidRPr="00362D02" w:rsidRDefault="00E220E5">
      <w:pPr>
        <w:pStyle w:val="ListParagraph"/>
        <w:numPr>
          <w:ilvl w:val="0"/>
          <w:numId w:val="11"/>
        </w:numPr>
        <w:rPr>
          <w:rFonts w:cs="Arial"/>
          <w:b/>
        </w:rPr>
      </w:pPr>
      <w:r w:rsidRPr="00362D02">
        <w:rPr>
          <w:rFonts w:cs="Arial"/>
        </w:rPr>
        <w:t>Capable to Check and Inspect the Performance of Light Vehicle Electric system.</w:t>
      </w:r>
    </w:p>
    <w:p w14:paraId="54849D92" w14:textId="77777777" w:rsidR="00E220E5" w:rsidRPr="00362D02" w:rsidRDefault="00E220E5">
      <w:pPr>
        <w:pStyle w:val="ListParagraph"/>
        <w:numPr>
          <w:ilvl w:val="0"/>
          <w:numId w:val="2"/>
        </w:numPr>
        <w:rPr>
          <w:rFonts w:cs="Arial"/>
        </w:rPr>
      </w:pPr>
      <w:r w:rsidRPr="00362D02">
        <w:rPr>
          <w:rFonts w:cs="Arial"/>
        </w:rPr>
        <w:t>Capable to troubleshoot the vehicle charging system</w:t>
      </w:r>
    </w:p>
    <w:p w14:paraId="7E9DD110" w14:textId="3A873B26" w:rsidR="00E220E5" w:rsidRPr="003F5A16" w:rsidRDefault="00E220E5" w:rsidP="003F5A16">
      <w:pPr>
        <w:rPr>
          <w:rFonts w:cs="Arial"/>
          <w:b/>
          <w:bCs/>
        </w:rPr>
      </w:pPr>
      <w:r w:rsidRPr="003F5A16">
        <w:rPr>
          <w:rFonts w:cs="Arial"/>
          <w:b/>
          <w:bCs/>
        </w:rPr>
        <w:t>List of Tools and Equipment</w:t>
      </w:r>
    </w:p>
    <w:p w14:paraId="134948E0" w14:textId="77777777" w:rsidR="00031D48" w:rsidRDefault="00031D48" w:rsidP="00031D48">
      <w:pPr>
        <w:spacing w:before="0" w:after="0"/>
        <w:jc w:val="left"/>
      </w:pPr>
      <w:r>
        <w:t>1</w:t>
      </w:r>
      <w:r>
        <w:tab/>
        <w:t xml:space="preserve">Vehicle/simulator </w:t>
      </w:r>
    </w:p>
    <w:p w14:paraId="7D7D8786" w14:textId="38951B65" w:rsidR="00031D48" w:rsidRDefault="00031D48" w:rsidP="00031D48">
      <w:pPr>
        <w:spacing w:before="0" w:after="0"/>
        <w:jc w:val="left"/>
      </w:pPr>
      <w:r>
        <w:t>2</w:t>
      </w:r>
      <w:r>
        <w:tab/>
        <w:t>Test Lamp</w:t>
      </w:r>
    </w:p>
    <w:p w14:paraId="53C50AD4" w14:textId="77777777" w:rsidR="00031D48" w:rsidRDefault="00031D48" w:rsidP="00031D48">
      <w:pPr>
        <w:spacing w:before="0" w:after="0"/>
        <w:jc w:val="left"/>
      </w:pPr>
      <w:r>
        <w:t>3</w:t>
      </w:r>
      <w:r>
        <w:tab/>
        <w:t>DMM</w:t>
      </w:r>
    </w:p>
    <w:p w14:paraId="493D3743" w14:textId="77777777" w:rsidR="00031D48" w:rsidRDefault="00031D48" w:rsidP="00031D48">
      <w:pPr>
        <w:spacing w:before="0" w:after="0"/>
        <w:jc w:val="left"/>
      </w:pPr>
      <w:r>
        <w:t>4</w:t>
      </w:r>
      <w:r>
        <w:tab/>
        <w:t xml:space="preserve">Tool kit </w:t>
      </w:r>
    </w:p>
    <w:p w14:paraId="4C7DF3C9" w14:textId="3FF79D19" w:rsidR="00031D48" w:rsidRDefault="00031D48" w:rsidP="00031D48">
      <w:pPr>
        <w:spacing w:before="0" w:after="0"/>
        <w:jc w:val="left"/>
      </w:pPr>
      <w:r>
        <w:t>5</w:t>
      </w:r>
      <w:r>
        <w:tab/>
        <w:t xml:space="preserve">Ampere Meter </w:t>
      </w:r>
    </w:p>
    <w:p w14:paraId="16FE35D2" w14:textId="77777777" w:rsidR="00031D48" w:rsidRDefault="00031D48" w:rsidP="00031D48">
      <w:pPr>
        <w:spacing w:before="0" w:after="0"/>
        <w:jc w:val="left"/>
      </w:pPr>
      <w:r>
        <w:t>6</w:t>
      </w:r>
      <w:r>
        <w:tab/>
        <w:t>Fuses</w:t>
      </w:r>
    </w:p>
    <w:p w14:paraId="70F4EECD" w14:textId="7CF4D9B7" w:rsidR="00031D48" w:rsidRDefault="00031D48" w:rsidP="00031D48">
      <w:pPr>
        <w:spacing w:before="0" w:after="0"/>
        <w:jc w:val="left"/>
      </w:pPr>
      <w:r>
        <w:t>7</w:t>
      </w:r>
      <w:r>
        <w:tab/>
        <w:t>Relay</w:t>
      </w:r>
    </w:p>
    <w:p w14:paraId="58513432" w14:textId="77777777" w:rsidR="00031D48" w:rsidRDefault="00031D48">
      <w:pPr>
        <w:spacing w:before="0" w:after="0" w:line="276" w:lineRule="auto"/>
        <w:ind w:left="706" w:hanging="706"/>
        <w:jc w:val="left"/>
      </w:pPr>
      <w:r>
        <w:br w:type="page"/>
      </w:r>
    </w:p>
    <w:p w14:paraId="422BA71B" w14:textId="77777777" w:rsidR="00E220E5" w:rsidRPr="00BC09FA" w:rsidRDefault="00E220E5">
      <w:pPr>
        <w:pStyle w:val="Heading3"/>
        <w:numPr>
          <w:ilvl w:val="0"/>
          <w:numId w:val="280"/>
        </w:numPr>
        <w:shd w:val="clear" w:color="auto" w:fill="FFC000"/>
        <w:spacing w:line="276" w:lineRule="auto"/>
        <w:ind w:left="2160" w:hanging="1800"/>
        <w:rPr>
          <w:rFonts w:ascii="Arial" w:hAnsi="Arial" w:cs="Arial"/>
          <w:b/>
          <w:bCs/>
          <w:color w:val="auto"/>
        </w:rPr>
      </w:pPr>
      <w:bookmarkStart w:id="187" w:name="_Toc30855026"/>
      <w:bookmarkStart w:id="188" w:name="_Toc111725484"/>
      <w:r w:rsidRPr="00BC09FA">
        <w:rPr>
          <w:rFonts w:ascii="Arial" w:hAnsi="Arial" w:cs="Arial"/>
          <w:b/>
          <w:bCs/>
          <w:color w:val="auto"/>
        </w:rPr>
        <w:t>Inspect Vehicle Glazing System</w:t>
      </w:r>
      <w:bookmarkEnd w:id="187"/>
      <w:bookmarkEnd w:id="188"/>
    </w:p>
    <w:p w14:paraId="3AA418CC" w14:textId="3BAD395A" w:rsidR="00E220E5" w:rsidRPr="00031D48" w:rsidRDefault="00E220E5" w:rsidP="003F5A16">
      <w:pPr>
        <w:rPr>
          <w:rFonts w:cs="Arial"/>
          <w:b/>
          <w:bCs/>
          <w:color w:val="4F81BD" w:themeColor="accent1"/>
        </w:rPr>
      </w:pPr>
      <w:r w:rsidRPr="003F5A16">
        <w:rPr>
          <w:rFonts w:cs="Arial"/>
          <w:b/>
          <w:bCs/>
        </w:rPr>
        <w:t>Overview</w:t>
      </w:r>
      <w:r w:rsidR="00031D48" w:rsidRPr="003F5A16">
        <w:rPr>
          <w:rFonts w:cs="Arial"/>
          <w:b/>
          <w:bCs/>
        </w:rPr>
        <w:t>:</w:t>
      </w:r>
      <w:r w:rsidR="00031D48">
        <w:rPr>
          <w:rFonts w:cs="Arial"/>
        </w:rPr>
        <w:t xml:space="preserve"> </w:t>
      </w:r>
      <w:r w:rsidRPr="00031D48">
        <w:rPr>
          <w:rFonts w:cs="Arial"/>
          <w:bCs/>
        </w:rPr>
        <w:t>These competency standards designed to enable the learner to Inspect Vehicle glazing System as directed in the manual.</w:t>
      </w:r>
    </w:p>
    <w:tbl>
      <w:tblPr>
        <w:tblStyle w:val="TableGrid"/>
        <w:tblW w:w="5000" w:type="pct"/>
        <w:tblLook w:val="0000" w:firstRow="0" w:lastRow="0" w:firstColumn="0" w:lastColumn="0" w:noHBand="0" w:noVBand="0"/>
      </w:tblPr>
      <w:tblGrid>
        <w:gridCol w:w="2808"/>
        <w:gridCol w:w="8118"/>
      </w:tblGrid>
      <w:tr w:rsidR="00C3186E" w:rsidRPr="00C3186E" w14:paraId="46EEEB6B" w14:textId="77777777" w:rsidTr="00B00DB2">
        <w:trPr>
          <w:trHeight w:val="432"/>
        </w:trPr>
        <w:tc>
          <w:tcPr>
            <w:tcW w:w="1285" w:type="pct"/>
            <w:shd w:val="clear" w:color="auto" w:fill="D9D9D9" w:themeFill="background1" w:themeFillShade="D9"/>
            <w:vAlign w:val="center"/>
          </w:tcPr>
          <w:p w14:paraId="44580B72" w14:textId="77777777" w:rsidR="00E220E5" w:rsidRPr="00C3186E" w:rsidRDefault="00E220E5" w:rsidP="00031D48">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715" w:type="pct"/>
            <w:shd w:val="clear" w:color="auto" w:fill="D9D9D9" w:themeFill="background1" w:themeFillShade="D9"/>
            <w:vAlign w:val="center"/>
          </w:tcPr>
          <w:p w14:paraId="00BBFD3E" w14:textId="77777777" w:rsidR="00E220E5" w:rsidRPr="00C3186E" w:rsidRDefault="00E220E5" w:rsidP="00031D48">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7692B74B" w14:textId="77777777" w:rsidTr="00031D48">
        <w:trPr>
          <w:trHeight w:val="1313"/>
        </w:trPr>
        <w:tc>
          <w:tcPr>
            <w:tcW w:w="1285" w:type="pct"/>
          </w:tcPr>
          <w:p w14:paraId="56CA550B" w14:textId="3830DB40" w:rsidR="00E220E5" w:rsidRPr="00C3186E" w:rsidRDefault="00E220E5">
            <w:pPr>
              <w:pStyle w:val="ListParagraph"/>
              <w:numPr>
                <w:ilvl w:val="0"/>
                <w:numId w:val="101"/>
              </w:numPr>
              <w:autoSpaceDE w:val="0"/>
              <w:autoSpaceDN w:val="0"/>
              <w:adjustRightInd w:val="0"/>
              <w:ind w:left="270" w:hanging="270"/>
              <w:jc w:val="left"/>
              <w:rPr>
                <w:rFonts w:cs="Arial"/>
                <w:color w:val="000000" w:themeColor="text1"/>
              </w:rPr>
            </w:pPr>
            <w:r w:rsidRPr="00C3186E">
              <w:rPr>
                <w:rFonts w:cs="Arial"/>
                <w:color w:val="000000" w:themeColor="text1"/>
              </w:rPr>
              <w:t xml:space="preserve">Check and </w:t>
            </w:r>
            <w:r w:rsidR="00031D48" w:rsidRPr="00C3186E">
              <w:rPr>
                <w:rFonts w:cs="Arial"/>
                <w:color w:val="000000" w:themeColor="text1"/>
              </w:rPr>
              <w:t>inspect Front</w:t>
            </w:r>
            <w:r w:rsidRPr="00C3186E">
              <w:rPr>
                <w:rFonts w:cs="Arial"/>
                <w:color w:val="000000" w:themeColor="text1"/>
              </w:rPr>
              <w:t xml:space="preserve"> Screen </w:t>
            </w:r>
          </w:p>
        </w:tc>
        <w:tc>
          <w:tcPr>
            <w:tcW w:w="3715" w:type="pct"/>
          </w:tcPr>
          <w:p w14:paraId="2B2D5EE3" w14:textId="77777777" w:rsidR="00E220E5" w:rsidRPr="00C3186E" w:rsidRDefault="00E220E5">
            <w:pPr>
              <w:pStyle w:val="ListParagraph"/>
              <w:numPr>
                <w:ilvl w:val="0"/>
                <w:numId w:val="102"/>
              </w:numPr>
              <w:autoSpaceDE w:val="0"/>
              <w:autoSpaceDN w:val="0"/>
              <w:adjustRightInd w:val="0"/>
              <w:ind w:left="720" w:hanging="720"/>
              <w:jc w:val="left"/>
              <w:rPr>
                <w:rFonts w:cs="Arial"/>
                <w:color w:val="000000" w:themeColor="text1"/>
              </w:rPr>
            </w:pPr>
            <w:r w:rsidRPr="00C3186E">
              <w:rPr>
                <w:rFonts w:cs="Arial"/>
                <w:color w:val="000000" w:themeColor="text1"/>
              </w:rPr>
              <w:t>Check and inspect front screen for breakage.</w:t>
            </w:r>
          </w:p>
          <w:p w14:paraId="069E06C8" w14:textId="77777777" w:rsidR="00E220E5" w:rsidRPr="00C3186E" w:rsidRDefault="00E220E5">
            <w:pPr>
              <w:pStyle w:val="ListParagraph"/>
              <w:numPr>
                <w:ilvl w:val="0"/>
                <w:numId w:val="102"/>
              </w:numPr>
              <w:autoSpaceDE w:val="0"/>
              <w:autoSpaceDN w:val="0"/>
              <w:adjustRightInd w:val="0"/>
              <w:ind w:left="720" w:hanging="720"/>
              <w:jc w:val="left"/>
              <w:rPr>
                <w:rFonts w:cs="Arial"/>
                <w:color w:val="000000" w:themeColor="text1"/>
              </w:rPr>
            </w:pPr>
            <w:r w:rsidRPr="00C3186E">
              <w:rPr>
                <w:rFonts w:cs="Arial"/>
                <w:color w:val="000000" w:themeColor="text1"/>
              </w:rPr>
              <w:t>Check the type of glass used</w:t>
            </w:r>
          </w:p>
          <w:p w14:paraId="7776D1BD" w14:textId="77777777" w:rsidR="00E220E5" w:rsidRPr="00C3186E" w:rsidRDefault="00E220E5">
            <w:pPr>
              <w:pStyle w:val="ListParagraph"/>
              <w:numPr>
                <w:ilvl w:val="0"/>
                <w:numId w:val="102"/>
              </w:numPr>
              <w:autoSpaceDE w:val="0"/>
              <w:autoSpaceDN w:val="0"/>
              <w:adjustRightInd w:val="0"/>
              <w:ind w:left="720" w:hanging="720"/>
              <w:jc w:val="left"/>
              <w:rPr>
                <w:rFonts w:cs="Arial"/>
                <w:color w:val="000000" w:themeColor="text1"/>
              </w:rPr>
            </w:pPr>
            <w:r w:rsidRPr="00C3186E">
              <w:rPr>
                <w:rFonts w:cs="Arial"/>
                <w:color w:val="000000" w:themeColor="text1"/>
              </w:rPr>
              <w:t>Check that glass is according to automotive safety glazing.</w:t>
            </w:r>
          </w:p>
          <w:p w14:paraId="24592A83" w14:textId="77777777" w:rsidR="00E220E5" w:rsidRPr="00C3186E" w:rsidRDefault="00E220E5">
            <w:pPr>
              <w:pStyle w:val="ListParagraph"/>
              <w:numPr>
                <w:ilvl w:val="0"/>
                <w:numId w:val="102"/>
              </w:numPr>
              <w:autoSpaceDE w:val="0"/>
              <w:autoSpaceDN w:val="0"/>
              <w:adjustRightInd w:val="0"/>
              <w:spacing w:after="0"/>
              <w:ind w:left="720" w:hanging="720"/>
              <w:jc w:val="left"/>
              <w:rPr>
                <w:rFonts w:cs="Arial"/>
                <w:color w:val="000000" w:themeColor="text1"/>
              </w:rPr>
            </w:pPr>
            <w:r w:rsidRPr="00C3186E">
              <w:rPr>
                <w:rFonts w:cs="Arial"/>
                <w:color w:val="000000" w:themeColor="text1"/>
              </w:rPr>
              <w:t xml:space="preserve">Check for electric defogger system present on screen </w:t>
            </w:r>
          </w:p>
          <w:p w14:paraId="0BC097F8" w14:textId="77777777" w:rsidR="00E220E5" w:rsidRPr="00C3186E" w:rsidRDefault="00E220E5">
            <w:pPr>
              <w:pStyle w:val="NoSpacing"/>
              <w:numPr>
                <w:ilvl w:val="0"/>
                <w:numId w:val="102"/>
              </w:numPr>
              <w:spacing w:line="360" w:lineRule="auto"/>
              <w:ind w:left="720" w:hanging="720"/>
              <w:rPr>
                <w:rFonts w:ascii="Arial" w:eastAsia="Times New Roman" w:hAnsi="Arial" w:cs="Arial"/>
                <w:color w:val="000000" w:themeColor="text1"/>
              </w:rPr>
            </w:pPr>
            <w:r w:rsidRPr="00C3186E">
              <w:rPr>
                <w:rFonts w:ascii="Arial" w:hAnsi="Arial" w:cs="Arial"/>
                <w:color w:val="000000" w:themeColor="text1"/>
              </w:rPr>
              <w:t>Check the installation of front screen</w:t>
            </w:r>
          </w:p>
        </w:tc>
      </w:tr>
      <w:tr w:rsidR="00C3186E" w:rsidRPr="00C3186E" w14:paraId="7DCA7D56" w14:textId="77777777" w:rsidTr="00031D48">
        <w:trPr>
          <w:trHeight w:val="1340"/>
        </w:trPr>
        <w:tc>
          <w:tcPr>
            <w:tcW w:w="1285" w:type="pct"/>
          </w:tcPr>
          <w:p w14:paraId="758EACE8" w14:textId="77777777" w:rsidR="00E220E5" w:rsidRPr="00C3186E" w:rsidRDefault="00E220E5">
            <w:pPr>
              <w:pStyle w:val="ListParagraph"/>
              <w:numPr>
                <w:ilvl w:val="0"/>
                <w:numId w:val="101"/>
              </w:numPr>
              <w:autoSpaceDE w:val="0"/>
              <w:autoSpaceDN w:val="0"/>
              <w:adjustRightInd w:val="0"/>
              <w:ind w:left="270" w:hanging="270"/>
              <w:jc w:val="left"/>
              <w:rPr>
                <w:rFonts w:cs="Arial"/>
                <w:color w:val="000000" w:themeColor="text1"/>
              </w:rPr>
            </w:pPr>
            <w:r w:rsidRPr="00C3186E">
              <w:rPr>
                <w:rFonts w:cs="Arial"/>
                <w:color w:val="000000" w:themeColor="text1"/>
              </w:rPr>
              <w:t xml:space="preserve">Check and inspect Rear screen </w:t>
            </w:r>
          </w:p>
        </w:tc>
        <w:tc>
          <w:tcPr>
            <w:tcW w:w="3715" w:type="pct"/>
          </w:tcPr>
          <w:p w14:paraId="7D8C3970" w14:textId="77777777" w:rsidR="00E220E5" w:rsidRPr="00C3186E" w:rsidRDefault="00E220E5">
            <w:pPr>
              <w:pStyle w:val="ListParagraph"/>
              <w:numPr>
                <w:ilvl w:val="0"/>
                <w:numId w:val="103"/>
              </w:numPr>
              <w:autoSpaceDE w:val="0"/>
              <w:autoSpaceDN w:val="0"/>
              <w:adjustRightInd w:val="0"/>
              <w:ind w:left="720" w:hanging="720"/>
              <w:jc w:val="left"/>
              <w:rPr>
                <w:rFonts w:cs="Arial"/>
                <w:color w:val="000000" w:themeColor="text1"/>
              </w:rPr>
            </w:pPr>
            <w:r w:rsidRPr="00C3186E">
              <w:rPr>
                <w:rFonts w:cs="Arial"/>
                <w:color w:val="000000" w:themeColor="text1"/>
              </w:rPr>
              <w:t>Check and inspect Rear screen for breakage.</w:t>
            </w:r>
          </w:p>
          <w:p w14:paraId="078472F4" w14:textId="77777777" w:rsidR="00E220E5" w:rsidRPr="00C3186E" w:rsidRDefault="00E220E5">
            <w:pPr>
              <w:pStyle w:val="ListParagraph"/>
              <w:numPr>
                <w:ilvl w:val="0"/>
                <w:numId w:val="103"/>
              </w:numPr>
              <w:autoSpaceDE w:val="0"/>
              <w:autoSpaceDN w:val="0"/>
              <w:adjustRightInd w:val="0"/>
              <w:ind w:left="720" w:hanging="720"/>
              <w:jc w:val="left"/>
              <w:rPr>
                <w:rFonts w:cs="Arial"/>
                <w:color w:val="000000" w:themeColor="text1"/>
              </w:rPr>
            </w:pPr>
            <w:r w:rsidRPr="00C3186E">
              <w:rPr>
                <w:rFonts w:cs="Arial"/>
                <w:color w:val="000000" w:themeColor="text1"/>
              </w:rPr>
              <w:t>Check the type of glass used for rear screen</w:t>
            </w:r>
          </w:p>
          <w:p w14:paraId="7F3AB874" w14:textId="77777777" w:rsidR="00E220E5" w:rsidRPr="00C3186E" w:rsidRDefault="00E220E5">
            <w:pPr>
              <w:pStyle w:val="ListParagraph"/>
              <w:numPr>
                <w:ilvl w:val="0"/>
                <w:numId w:val="103"/>
              </w:numPr>
              <w:autoSpaceDE w:val="0"/>
              <w:autoSpaceDN w:val="0"/>
              <w:adjustRightInd w:val="0"/>
              <w:ind w:left="720" w:hanging="720"/>
              <w:jc w:val="left"/>
              <w:rPr>
                <w:rFonts w:cs="Arial"/>
                <w:color w:val="000000" w:themeColor="text1"/>
              </w:rPr>
            </w:pPr>
            <w:r w:rsidRPr="00C3186E">
              <w:rPr>
                <w:rFonts w:cs="Arial"/>
                <w:color w:val="000000" w:themeColor="text1"/>
              </w:rPr>
              <w:t>Check that Rear screen glass is according to automotive safety glazing.</w:t>
            </w:r>
          </w:p>
          <w:p w14:paraId="0AC334BA" w14:textId="77777777" w:rsidR="00E220E5" w:rsidRPr="00C3186E" w:rsidRDefault="00E220E5">
            <w:pPr>
              <w:pStyle w:val="ListParagraph"/>
              <w:numPr>
                <w:ilvl w:val="0"/>
                <w:numId w:val="103"/>
              </w:numPr>
              <w:autoSpaceDE w:val="0"/>
              <w:autoSpaceDN w:val="0"/>
              <w:adjustRightInd w:val="0"/>
              <w:spacing w:after="0"/>
              <w:ind w:left="720" w:hanging="720"/>
              <w:jc w:val="left"/>
              <w:rPr>
                <w:rFonts w:cs="Arial"/>
                <w:color w:val="000000" w:themeColor="text1"/>
              </w:rPr>
            </w:pPr>
            <w:r w:rsidRPr="00C3186E">
              <w:rPr>
                <w:rFonts w:cs="Arial"/>
                <w:color w:val="000000" w:themeColor="text1"/>
              </w:rPr>
              <w:t>Check the installation of Rear screen</w:t>
            </w:r>
          </w:p>
        </w:tc>
      </w:tr>
      <w:tr w:rsidR="00C3186E" w:rsidRPr="00C3186E" w14:paraId="3F878FA9" w14:textId="77777777" w:rsidTr="00031D48">
        <w:trPr>
          <w:trHeight w:val="800"/>
        </w:trPr>
        <w:tc>
          <w:tcPr>
            <w:tcW w:w="1285" w:type="pct"/>
          </w:tcPr>
          <w:p w14:paraId="5C374E2B" w14:textId="7BB056BB" w:rsidR="00E220E5" w:rsidRPr="00C3186E" w:rsidRDefault="00E220E5">
            <w:pPr>
              <w:pStyle w:val="ListParagraph"/>
              <w:numPr>
                <w:ilvl w:val="0"/>
                <w:numId w:val="101"/>
              </w:numPr>
              <w:autoSpaceDE w:val="0"/>
              <w:autoSpaceDN w:val="0"/>
              <w:adjustRightInd w:val="0"/>
              <w:ind w:left="270" w:hanging="270"/>
              <w:jc w:val="left"/>
              <w:rPr>
                <w:rFonts w:cs="Arial"/>
                <w:color w:val="000000" w:themeColor="text1"/>
              </w:rPr>
            </w:pPr>
            <w:r w:rsidRPr="00C3186E">
              <w:rPr>
                <w:rFonts w:cs="Arial"/>
                <w:color w:val="000000" w:themeColor="text1"/>
              </w:rPr>
              <w:t xml:space="preserve">Check and </w:t>
            </w:r>
            <w:r w:rsidR="00031D48" w:rsidRPr="00C3186E">
              <w:rPr>
                <w:rFonts w:cs="Arial"/>
                <w:color w:val="000000" w:themeColor="text1"/>
              </w:rPr>
              <w:t>inspect Side</w:t>
            </w:r>
            <w:r w:rsidRPr="00C3186E">
              <w:rPr>
                <w:rFonts w:cs="Arial"/>
                <w:color w:val="000000" w:themeColor="text1"/>
              </w:rPr>
              <w:t xml:space="preserve"> glasses</w:t>
            </w:r>
          </w:p>
        </w:tc>
        <w:tc>
          <w:tcPr>
            <w:tcW w:w="3715" w:type="pct"/>
          </w:tcPr>
          <w:p w14:paraId="50BEA043" w14:textId="77777777" w:rsidR="00E220E5" w:rsidRPr="00C3186E" w:rsidRDefault="00E220E5">
            <w:pPr>
              <w:pStyle w:val="ListParagraph"/>
              <w:numPr>
                <w:ilvl w:val="0"/>
                <w:numId w:val="104"/>
              </w:numPr>
              <w:autoSpaceDE w:val="0"/>
              <w:autoSpaceDN w:val="0"/>
              <w:adjustRightInd w:val="0"/>
              <w:ind w:left="720" w:hanging="720"/>
              <w:jc w:val="left"/>
              <w:rPr>
                <w:rFonts w:cs="Arial"/>
                <w:color w:val="000000" w:themeColor="text1"/>
              </w:rPr>
            </w:pPr>
            <w:r w:rsidRPr="00C3186E">
              <w:rPr>
                <w:rFonts w:cs="Arial"/>
                <w:color w:val="000000" w:themeColor="text1"/>
              </w:rPr>
              <w:t xml:space="preserve">Check and inspect all side glasses for breakage </w:t>
            </w:r>
          </w:p>
          <w:p w14:paraId="3C16FF9C" w14:textId="77777777" w:rsidR="00E220E5" w:rsidRPr="00C3186E" w:rsidRDefault="00E220E5">
            <w:pPr>
              <w:pStyle w:val="ListParagraph"/>
              <w:numPr>
                <w:ilvl w:val="0"/>
                <w:numId w:val="104"/>
              </w:numPr>
              <w:autoSpaceDE w:val="0"/>
              <w:autoSpaceDN w:val="0"/>
              <w:adjustRightInd w:val="0"/>
              <w:ind w:left="720" w:hanging="720"/>
              <w:jc w:val="left"/>
              <w:rPr>
                <w:rFonts w:cs="Arial"/>
                <w:color w:val="000000" w:themeColor="text1"/>
              </w:rPr>
            </w:pPr>
            <w:r w:rsidRPr="00C3186E">
              <w:rPr>
                <w:rFonts w:cs="Arial"/>
                <w:color w:val="000000" w:themeColor="text1"/>
              </w:rPr>
              <w:t xml:space="preserve">Check that all glasses are properly installed and </w:t>
            </w:r>
            <w:r w:rsidR="00BD5D96" w:rsidRPr="00C3186E">
              <w:rPr>
                <w:rFonts w:cs="Arial"/>
                <w:color w:val="000000" w:themeColor="text1"/>
              </w:rPr>
              <w:t>operate able</w:t>
            </w:r>
            <w:r w:rsidRPr="00C3186E">
              <w:rPr>
                <w:rFonts w:cs="Arial"/>
                <w:color w:val="000000" w:themeColor="text1"/>
              </w:rPr>
              <w:t>.</w:t>
            </w:r>
          </w:p>
          <w:p w14:paraId="5958D245" w14:textId="77777777" w:rsidR="00E220E5" w:rsidRPr="00C3186E" w:rsidRDefault="00E220E5">
            <w:pPr>
              <w:pStyle w:val="ListParagraph"/>
              <w:numPr>
                <w:ilvl w:val="0"/>
                <w:numId w:val="104"/>
              </w:numPr>
              <w:autoSpaceDE w:val="0"/>
              <w:autoSpaceDN w:val="0"/>
              <w:adjustRightInd w:val="0"/>
              <w:spacing w:after="0"/>
              <w:ind w:left="720" w:hanging="720"/>
              <w:jc w:val="left"/>
              <w:rPr>
                <w:rFonts w:cs="Arial"/>
                <w:color w:val="000000" w:themeColor="text1"/>
              </w:rPr>
            </w:pPr>
            <w:r w:rsidRPr="00C3186E">
              <w:rPr>
                <w:rFonts w:cs="Arial"/>
                <w:color w:val="000000" w:themeColor="text1"/>
              </w:rPr>
              <w:t>Check all glasses are according to automotive safety glazing,</w:t>
            </w:r>
          </w:p>
        </w:tc>
      </w:tr>
    </w:tbl>
    <w:p w14:paraId="4E9F2421" w14:textId="77777777" w:rsidR="00E220E5" w:rsidRPr="003F5A16" w:rsidRDefault="00E220E5" w:rsidP="003F5A16">
      <w:pPr>
        <w:rPr>
          <w:rFonts w:cs="Arial"/>
          <w:b/>
          <w:bCs/>
        </w:rPr>
      </w:pPr>
      <w:r w:rsidRPr="003F5A16">
        <w:rPr>
          <w:rFonts w:cs="Arial"/>
          <w:b/>
          <w:bCs/>
        </w:rPr>
        <w:t>Knowledge &amp; Understanding</w:t>
      </w:r>
    </w:p>
    <w:p w14:paraId="4A39E8BE" w14:textId="36FC4B8E" w:rsidR="00E220E5" w:rsidRPr="00362D02" w:rsidRDefault="00E220E5" w:rsidP="00E75CD7">
      <w:pPr>
        <w:keepNext/>
        <w:keepLines/>
        <w:rPr>
          <w:rFonts w:eastAsia="Cambria" w:cs="Arial"/>
        </w:rPr>
      </w:pPr>
      <w:r w:rsidRPr="00362D02">
        <w:rPr>
          <w:rFonts w:cs="Arial"/>
          <w:color w:val="000000"/>
        </w:rPr>
        <w:t>This competency standard will provide knowledge related to</w:t>
      </w:r>
      <w:r w:rsidR="00031D48">
        <w:rPr>
          <w:rFonts w:cs="Arial"/>
          <w:color w:val="000000"/>
        </w:rPr>
        <w:t xml:space="preserve"> </w:t>
      </w:r>
      <w:r w:rsidR="00BD5D96" w:rsidRPr="00362D02">
        <w:rPr>
          <w:rFonts w:eastAsia="Cambria" w:cs="Arial"/>
        </w:rPr>
        <w:t>e</w:t>
      </w:r>
      <w:r w:rsidRPr="00362D02">
        <w:rPr>
          <w:rFonts w:eastAsia="Cambria" w:cs="Arial"/>
        </w:rPr>
        <w:t>xplain the following</w:t>
      </w:r>
    </w:p>
    <w:p w14:paraId="2AA2AA4D" w14:textId="77777777" w:rsidR="00E220E5" w:rsidRPr="00362D02" w:rsidRDefault="00E220E5">
      <w:pPr>
        <w:pStyle w:val="ListParagraph"/>
        <w:numPr>
          <w:ilvl w:val="0"/>
          <w:numId w:val="105"/>
        </w:numPr>
        <w:autoSpaceDE w:val="0"/>
        <w:autoSpaceDN w:val="0"/>
        <w:adjustRightInd w:val="0"/>
        <w:ind w:left="900" w:hanging="720"/>
        <w:rPr>
          <w:rFonts w:cs="Arial"/>
        </w:rPr>
      </w:pPr>
      <w:r w:rsidRPr="00362D02">
        <w:rPr>
          <w:rFonts w:cs="Arial"/>
          <w:color w:val="000000"/>
        </w:rPr>
        <w:t>Check and inspect front screen for breakage.</w:t>
      </w:r>
    </w:p>
    <w:p w14:paraId="3D6C0751" w14:textId="77777777" w:rsidR="00E220E5" w:rsidRPr="00362D02" w:rsidRDefault="00E220E5">
      <w:pPr>
        <w:pStyle w:val="ListParagraph"/>
        <w:numPr>
          <w:ilvl w:val="0"/>
          <w:numId w:val="105"/>
        </w:numPr>
        <w:autoSpaceDE w:val="0"/>
        <w:autoSpaceDN w:val="0"/>
        <w:adjustRightInd w:val="0"/>
        <w:ind w:left="900" w:hanging="720"/>
        <w:rPr>
          <w:rFonts w:cs="Arial"/>
        </w:rPr>
      </w:pPr>
      <w:r w:rsidRPr="00362D02">
        <w:rPr>
          <w:rFonts w:cs="Arial"/>
          <w:color w:val="000000"/>
        </w:rPr>
        <w:t>Check the type of glass used</w:t>
      </w:r>
    </w:p>
    <w:p w14:paraId="746182DE" w14:textId="77777777" w:rsidR="00E220E5" w:rsidRPr="00362D02" w:rsidRDefault="00E220E5">
      <w:pPr>
        <w:pStyle w:val="ListParagraph"/>
        <w:numPr>
          <w:ilvl w:val="0"/>
          <w:numId w:val="105"/>
        </w:numPr>
        <w:autoSpaceDE w:val="0"/>
        <w:autoSpaceDN w:val="0"/>
        <w:adjustRightInd w:val="0"/>
        <w:ind w:left="900" w:hanging="720"/>
        <w:rPr>
          <w:rFonts w:cs="Arial"/>
        </w:rPr>
      </w:pPr>
      <w:r w:rsidRPr="00362D02">
        <w:rPr>
          <w:rFonts w:cs="Arial"/>
          <w:color w:val="000000"/>
        </w:rPr>
        <w:t>Check that glass is according to automotive safety glazing.</w:t>
      </w:r>
    </w:p>
    <w:p w14:paraId="5BE673AF" w14:textId="77777777" w:rsidR="00E220E5" w:rsidRPr="00362D02" w:rsidRDefault="00E220E5">
      <w:pPr>
        <w:pStyle w:val="ListParagraph"/>
        <w:numPr>
          <w:ilvl w:val="0"/>
          <w:numId w:val="105"/>
        </w:numPr>
        <w:autoSpaceDE w:val="0"/>
        <w:autoSpaceDN w:val="0"/>
        <w:adjustRightInd w:val="0"/>
        <w:ind w:left="900" w:hanging="720"/>
        <w:rPr>
          <w:rFonts w:cs="Arial"/>
        </w:rPr>
      </w:pPr>
      <w:r w:rsidRPr="00362D02">
        <w:rPr>
          <w:rFonts w:cs="Arial"/>
          <w:color w:val="000000"/>
        </w:rPr>
        <w:t xml:space="preserve">Check for electric defogger system present on screen </w:t>
      </w:r>
    </w:p>
    <w:p w14:paraId="32F0F64A" w14:textId="77777777" w:rsidR="00BD5D96" w:rsidRPr="00362D02" w:rsidRDefault="00E220E5">
      <w:pPr>
        <w:pStyle w:val="ListParagraph"/>
        <w:numPr>
          <w:ilvl w:val="0"/>
          <w:numId w:val="105"/>
        </w:numPr>
        <w:autoSpaceDE w:val="0"/>
        <w:autoSpaceDN w:val="0"/>
        <w:adjustRightInd w:val="0"/>
        <w:ind w:left="900" w:hanging="720"/>
        <w:rPr>
          <w:rFonts w:cs="Arial"/>
        </w:rPr>
      </w:pPr>
      <w:r w:rsidRPr="00362D02">
        <w:rPr>
          <w:rFonts w:cs="Arial"/>
          <w:color w:val="000000"/>
        </w:rPr>
        <w:t>Check the installation of front screen</w:t>
      </w:r>
    </w:p>
    <w:p w14:paraId="61253612" w14:textId="77777777" w:rsidR="00E220E5" w:rsidRPr="00362D02" w:rsidRDefault="00E220E5">
      <w:pPr>
        <w:pStyle w:val="ListParagraph"/>
        <w:numPr>
          <w:ilvl w:val="0"/>
          <w:numId w:val="105"/>
        </w:numPr>
        <w:autoSpaceDE w:val="0"/>
        <w:autoSpaceDN w:val="0"/>
        <w:adjustRightInd w:val="0"/>
        <w:ind w:left="900" w:hanging="720"/>
        <w:rPr>
          <w:rFonts w:cs="Arial"/>
        </w:rPr>
      </w:pPr>
      <w:r w:rsidRPr="00362D02">
        <w:rPr>
          <w:rFonts w:eastAsia="Cambria" w:cs="Arial"/>
        </w:rPr>
        <w:t xml:space="preserve">Describe </w:t>
      </w:r>
      <w:r w:rsidRPr="00362D02">
        <w:rPr>
          <w:rFonts w:cs="Arial"/>
        </w:rPr>
        <w:t>the following</w:t>
      </w:r>
    </w:p>
    <w:p w14:paraId="6B982B6D" w14:textId="77777777" w:rsidR="00E220E5" w:rsidRPr="00362D02" w:rsidRDefault="00E220E5">
      <w:pPr>
        <w:pStyle w:val="ListParagraph"/>
        <w:numPr>
          <w:ilvl w:val="0"/>
          <w:numId w:val="105"/>
        </w:numPr>
        <w:autoSpaceDE w:val="0"/>
        <w:autoSpaceDN w:val="0"/>
        <w:adjustRightInd w:val="0"/>
        <w:ind w:left="900" w:hanging="720"/>
        <w:rPr>
          <w:rFonts w:eastAsia="Cambria" w:cs="Arial"/>
        </w:rPr>
      </w:pPr>
      <w:r w:rsidRPr="00362D02">
        <w:rPr>
          <w:rFonts w:eastAsia="Cambria" w:cs="Arial"/>
        </w:rPr>
        <w:t>Check and inspect Rear screen for breakage.</w:t>
      </w:r>
    </w:p>
    <w:p w14:paraId="47C6DB19" w14:textId="77777777" w:rsidR="00E220E5" w:rsidRPr="00362D02" w:rsidRDefault="00E220E5">
      <w:pPr>
        <w:pStyle w:val="ListParagraph"/>
        <w:numPr>
          <w:ilvl w:val="0"/>
          <w:numId w:val="105"/>
        </w:numPr>
        <w:autoSpaceDE w:val="0"/>
        <w:autoSpaceDN w:val="0"/>
        <w:adjustRightInd w:val="0"/>
        <w:ind w:left="900" w:hanging="720"/>
        <w:rPr>
          <w:rFonts w:eastAsia="Cambria" w:cs="Arial"/>
        </w:rPr>
      </w:pPr>
      <w:r w:rsidRPr="00362D02">
        <w:rPr>
          <w:rFonts w:eastAsia="Cambria" w:cs="Arial"/>
        </w:rPr>
        <w:t>Check the type of glass used for rear screen</w:t>
      </w:r>
    </w:p>
    <w:p w14:paraId="32D03A81" w14:textId="77777777" w:rsidR="00E220E5" w:rsidRPr="00362D02" w:rsidRDefault="00E220E5">
      <w:pPr>
        <w:pStyle w:val="ListParagraph"/>
        <w:numPr>
          <w:ilvl w:val="0"/>
          <w:numId w:val="105"/>
        </w:numPr>
        <w:autoSpaceDE w:val="0"/>
        <w:autoSpaceDN w:val="0"/>
        <w:adjustRightInd w:val="0"/>
        <w:ind w:left="900" w:hanging="720"/>
        <w:rPr>
          <w:rFonts w:eastAsia="Cambria" w:cs="Arial"/>
        </w:rPr>
      </w:pPr>
      <w:r w:rsidRPr="00362D02">
        <w:rPr>
          <w:rFonts w:eastAsia="Cambria" w:cs="Arial"/>
        </w:rPr>
        <w:t>Check that Rear screen glass is according to automotive safety glazing.</w:t>
      </w:r>
    </w:p>
    <w:p w14:paraId="79613A55" w14:textId="77777777" w:rsidR="00E220E5" w:rsidRPr="00362D02" w:rsidRDefault="00E220E5">
      <w:pPr>
        <w:pStyle w:val="ListParagraph"/>
        <w:numPr>
          <w:ilvl w:val="0"/>
          <w:numId w:val="105"/>
        </w:numPr>
        <w:autoSpaceDE w:val="0"/>
        <w:autoSpaceDN w:val="0"/>
        <w:adjustRightInd w:val="0"/>
        <w:ind w:left="900" w:hanging="720"/>
        <w:rPr>
          <w:rFonts w:eastAsia="Cambria" w:cs="Arial"/>
        </w:rPr>
      </w:pPr>
      <w:r w:rsidRPr="00362D02">
        <w:rPr>
          <w:rFonts w:eastAsia="Cambria" w:cs="Arial"/>
        </w:rPr>
        <w:t>Check the installation of Rear screen</w:t>
      </w:r>
    </w:p>
    <w:p w14:paraId="2207B60F" w14:textId="77777777" w:rsidR="00E220E5" w:rsidRPr="00362D02" w:rsidRDefault="00E220E5">
      <w:pPr>
        <w:pStyle w:val="ListParagraph"/>
        <w:numPr>
          <w:ilvl w:val="0"/>
          <w:numId w:val="105"/>
        </w:numPr>
        <w:autoSpaceDE w:val="0"/>
        <w:autoSpaceDN w:val="0"/>
        <w:adjustRightInd w:val="0"/>
        <w:ind w:left="900" w:hanging="720"/>
        <w:rPr>
          <w:rFonts w:eastAsia="Cambria" w:cs="Arial"/>
        </w:rPr>
      </w:pPr>
      <w:r w:rsidRPr="00362D02">
        <w:rPr>
          <w:rFonts w:eastAsia="Cambria" w:cs="Arial"/>
        </w:rPr>
        <w:t xml:space="preserve">Check and inspect all side glasses for breakage </w:t>
      </w:r>
    </w:p>
    <w:p w14:paraId="1CE01593" w14:textId="77777777" w:rsidR="00E220E5" w:rsidRPr="00362D02" w:rsidRDefault="00E220E5">
      <w:pPr>
        <w:pStyle w:val="ListParagraph"/>
        <w:numPr>
          <w:ilvl w:val="0"/>
          <w:numId w:val="105"/>
        </w:numPr>
        <w:autoSpaceDE w:val="0"/>
        <w:autoSpaceDN w:val="0"/>
        <w:adjustRightInd w:val="0"/>
        <w:ind w:left="900" w:hanging="720"/>
        <w:rPr>
          <w:rFonts w:eastAsia="Cambria" w:cs="Arial"/>
        </w:rPr>
      </w:pPr>
      <w:r w:rsidRPr="00362D02">
        <w:rPr>
          <w:rFonts w:eastAsia="Cambria" w:cs="Arial"/>
        </w:rPr>
        <w:t xml:space="preserve">Check that all glasses are properly installed and </w:t>
      </w:r>
      <w:r w:rsidR="00262C8E" w:rsidRPr="00362D02">
        <w:rPr>
          <w:rFonts w:eastAsia="Cambria" w:cs="Arial"/>
        </w:rPr>
        <w:t xml:space="preserve">operate </w:t>
      </w:r>
      <w:r w:rsidRPr="00362D02">
        <w:rPr>
          <w:rFonts w:eastAsia="Cambria" w:cs="Arial"/>
        </w:rPr>
        <w:t>able.</w:t>
      </w:r>
    </w:p>
    <w:p w14:paraId="5BA85DC0" w14:textId="77777777" w:rsidR="00E220E5" w:rsidRPr="00362D02" w:rsidRDefault="00E220E5">
      <w:pPr>
        <w:pStyle w:val="ListParagraph"/>
        <w:numPr>
          <w:ilvl w:val="0"/>
          <w:numId w:val="105"/>
        </w:numPr>
        <w:autoSpaceDE w:val="0"/>
        <w:autoSpaceDN w:val="0"/>
        <w:adjustRightInd w:val="0"/>
        <w:ind w:left="900" w:hanging="720"/>
        <w:rPr>
          <w:rFonts w:eastAsia="Cambria" w:cs="Arial"/>
        </w:rPr>
      </w:pPr>
      <w:r w:rsidRPr="00362D02">
        <w:rPr>
          <w:rFonts w:eastAsia="Cambria" w:cs="Arial"/>
        </w:rPr>
        <w:t>Check all glasses are according to automotive safety glazing,</w:t>
      </w:r>
    </w:p>
    <w:p w14:paraId="6521752D" w14:textId="77777777" w:rsidR="000329D2" w:rsidRPr="003F5A16" w:rsidRDefault="00E220E5" w:rsidP="003F5A16">
      <w:pPr>
        <w:rPr>
          <w:rFonts w:cs="Arial"/>
          <w:b/>
          <w:bCs/>
        </w:rPr>
      </w:pPr>
      <w:r w:rsidRPr="003F5A16">
        <w:rPr>
          <w:rFonts w:cs="Arial"/>
          <w:b/>
          <w:bCs/>
        </w:rPr>
        <w:t xml:space="preserve">Critical Evidence(s) </w:t>
      </w:r>
      <w:r w:rsidR="000329D2" w:rsidRPr="003F5A16">
        <w:rPr>
          <w:rFonts w:cs="Arial"/>
          <w:b/>
          <w:bCs/>
        </w:rPr>
        <w:t>Required</w:t>
      </w:r>
    </w:p>
    <w:p w14:paraId="4F9924CD" w14:textId="77777777" w:rsidR="00E220E5" w:rsidRPr="00362D02" w:rsidRDefault="00E220E5" w:rsidP="00E75CD7">
      <w:pPr>
        <w:autoSpaceDE w:val="0"/>
        <w:autoSpaceDN w:val="0"/>
        <w:adjustRightInd w:val="0"/>
        <w:rPr>
          <w:rFonts w:cs="Arial"/>
          <w:spacing w:val="-3"/>
        </w:rPr>
      </w:pPr>
      <w:r w:rsidRPr="00362D02">
        <w:rPr>
          <w:rFonts w:cs="Arial"/>
          <w:color w:val="000000"/>
        </w:rPr>
        <w:t xml:space="preserve">The candidate needs to produce following critical evidence(s) in order to be competent </w:t>
      </w:r>
      <w:r w:rsidR="00262C8E" w:rsidRPr="00362D02">
        <w:rPr>
          <w:rFonts w:cs="Arial"/>
          <w:color w:val="000000"/>
        </w:rPr>
        <w:t>in this</w:t>
      </w:r>
      <w:r w:rsidRPr="00362D02">
        <w:rPr>
          <w:rFonts w:cs="Arial"/>
          <w:color w:val="000000"/>
        </w:rPr>
        <w:t xml:space="preserve"> competency standard:</w:t>
      </w:r>
    </w:p>
    <w:p w14:paraId="4125A410" w14:textId="77777777" w:rsidR="00E220E5" w:rsidRPr="00362D02" w:rsidRDefault="00E220E5">
      <w:pPr>
        <w:pStyle w:val="ListParagraph"/>
        <w:numPr>
          <w:ilvl w:val="0"/>
          <w:numId w:val="2"/>
        </w:numPr>
        <w:autoSpaceDE w:val="0"/>
        <w:autoSpaceDN w:val="0"/>
        <w:adjustRightInd w:val="0"/>
        <w:rPr>
          <w:rFonts w:cs="Arial"/>
          <w:color w:val="000000"/>
        </w:rPr>
      </w:pPr>
      <w:r w:rsidRPr="00362D02">
        <w:rPr>
          <w:rFonts w:cs="Arial"/>
        </w:rPr>
        <w:t xml:space="preserve">Capable to </w:t>
      </w:r>
      <w:r w:rsidRPr="00362D02">
        <w:rPr>
          <w:rFonts w:cs="Arial"/>
          <w:color w:val="000000"/>
        </w:rPr>
        <w:t xml:space="preserve">Check and inspect Front Screen </w:t>
      </w:r>
    </w:p>
    <w:p w14:paraId="5C13E09D" w14:textId="77777777" w:rsidR="00E220E5" w:rsidRPr="00362D02" w:rsidRDefault="00E220E5">
      <w:pPr>
        <w:pStyle w:val="ListParagraph"/>
        <w:numPr>
          <w:ilvl w:val="0"/>
          <w:numId w:val="2"/>
        </w:numPr>
        <w:autoSpaceDE w:val="0"/>
        <w:autoSpaceDN w:val="0"/>
        <w:adjustRightInd w:val="0"/>
        <w:rPr>
          <w:rFonts w:cs="Arial"/>
          <w:color w:val="000000"/>
        </w:rPr>
      </w:pPr>
      <w:r w:rsidRPr="00362D02">
        <w:rPr>
          <w:rFonts w:cs="Arial"/>
        </w:rPr>
        <w:t xml:space="preserve">Capable to </w:t>
      </w:r>
      <w:r w:rsidRPr="00362D02">
        <w:rPr>
          <w:rFonts w:cs="Arial"/>
          <w:color w:val="000000"/>
        </w:rPr>
        <w:t>Check and inspect Rear screen</w:t>
      </w:r>
    </w:p>
    <w:p w14:paraId="019CC8F8" w14:textId="77777777" w:rsidR="00E220E5" w:rsidRPr="00362D02" w:rsidRDefault="00E220E5">
      <w:pPr>
        <w:pStyle w:val="ListParagraph"/>
        <w:numPr>
          <w:ilvl w:val="0"/>
          <w:numId w:val="2"/>
        </w:numPr>
        <w:autoSpaceDE w:val="0"/>
        <w:autoSpaceDN w:val="0"/>
        <w:adjustRightInd w:val="0"/>
        <w:rPr>
          <w:rFonts w:cs="Arial"/>
          <w:color w:val="000000"/>
        </w:rPr>
      </w:pPr>
      <w:r w:rsidRPr="00362D02">
        <w:rPr>
          <w:rFonts w:cs="Arial"/>
        </w:rPr>
        <w:t xml:space="preserve">Capable to </w:t>
      </w:r>
      <w:r w:rsidRPr="00362D02">
        <w:rPr>
          <w:rFonts w:cs="Arial"/>
          <w:color w:val="000000"/>
        </w:rPr>
        <w:t>Check and inspect Side glasses</w:t>
      </w:r>
    </w:p>
    <w:p w14:paraId="76D69514" w14:textId="77777777" w:rsidR="00E220E5" w:rsidRPr="003F5A16" w:rsidRDefault="00E220E5" w:rsidP="003F5A16">
      <w:pPr>
        <w:rPr>
          <w:rFonts w:cs="Arial"/>
          <w:b/>
          <w:bCs/>
        </w:rPr>
      </w:pPr>
      <w:r w:rsidRPr="003F5A16">
        <w:rPr>
          <w:rFonts w:cs="Arial"/>
          <w:b/>
          <w:bCs/>
        </w:rPr>
        <w:t>List of Tools and Equipment</w:t>
      </w:r>
    </w:p>
    <w:p w14:paraId="7206B438" w14:textId="77777777" w:rsidR="00031D48" w:rsidRPr="00031D48" w:rsidRDefault="00031D48" w:rsidP="00031D48">
      <w:pPr>
        <w:tabs>
          <w:tab w:val="left" w:pos="5265"/>
        </w:tabs>
        <w:spacing w:before="0" w:after="0"/>
        <w:ind w:left="360" w:hanging="360"/>
        <w:rPr>
          <w:rFonts w:eastAsiaTheme="majorEastAsia" w:cs="Arial"/>
        </w:rPr>
      </w:pPr>
      <w:r w:rsidRPr="00031D48">
        <w:rPr>
          <w:rFonts w:eastAsiaTheme="majorEastAsia" w:cs="Arial"/>
        </w:rPr>
        <w:t>1</w:t>
      </w:r>
      <w:r w:rsidRPr="00031D48">
        <w:rPr>
          <w:rFonts w:eastAsiaTheme="majorEastAsia" w:cs="Arial"/>
        </w:rPr>
        <w:tab/>
        <w:t>Tempered glass</w:t>
      </w:r>
    </w:p>
    <w:p w14:paraId="063CB8E4" w14:textId="77777777" w:rsidR="00031D48" w:rsidRPr="00031D48" w:rsidRDefault="00031D48" w:rsidP="00031D48">
      <w:pPr>
        <w:tabs>
          <w:tab w:val="left" w:pos="5265"/>
        </w:tabs>
        <w:spacing w:before="0" w:after="0"/>
        <w:ind w:left="360" w:hanging="360"/>
        <w:rPr>
          <w:rFonts w:eastAsiaTheme="majorEastAsia" w:cs="Arial"/>
        </w:rPr>
      </w:pPr>
      <w:r w:rsidRPr="00031D48">
        <w:rPr>
          <w:rFonts w:eastAsiaTheme="majorEastAsia" w:cs="Arial"/>
        </w:rPr>
        <w:t>2</w:t>
      </w:r>
      <w:r w:rsidRPr="00031D48">
        <w:rPr>
          <w:rFonts w:eastAsiaTheme="majorEastAsia" w:cs="Arial"/>
        </w:rPr>
        <w:tab/>
        <w:t>Laminated glass</w:t>
      </w:r>
    </w:p>
    <w:p w14:paraId="628DAFB5" w14:textId="77777777" w:rsidR="00031D48" w:rsidRPr="00031D48" w:rsidRDefault="00031D48" w:rsidP="00031D48">
      <w:pPr>
        <w:tabs>
          <w:tab w:val="left" w:pos="5265"/>
        </w:tabs>
        <w:spacing w:before="0" w:after="0"/>
        <w:ind w:left="360" w:hanging="360"/>
        <w:rPr>
          <w:rFonts w:eastAsiaTheme="majorEastAsia" w:cs="Arial"/>
        </w:rPr>
      </w:pPr>
      <w:r w:rsidRPr="00031D48">
        <w:rPr>
          <w:rFonts w:eastAsiaTheme="majorEastAsia" w:cs="Arial"/>
        </w:rPr>
        <w:t>3</w:t>
      </w:r>
      <w:r w:rsidRPr="00031D48">
        <w:rPr>
          <w:rFonts w:eastAsiaTheme="majorEastAsia" w:cs="Arial"/>
        </w:rPr>
        <w:tab/>
        <w:t>Front screen with defogger</w:t>
      </w:r>
    </w:p>
    <w:p w14:paraId="7CD0DF04" w14:textId="709AAB63" w:rsidR="00E220E5" w:rsidRPr="00031D48" w:rsidRDefault="00031D48" w:rsidP="00031D48">
      <w:pPr>
        <w:tabs>
          <w:tab w:val="left" w:pos="5265"/>
        </w:tabs>
        <w:spacing w:before="0" w:after="0"/>
        <w:ind w:left="360" w:hanging="360"/>
        <w:rPr>
          <w:rFonts w:eastAsiaTheme="majorEastAsia" w:cs="Arial"/>
        </w:rPr>
      </w:pPr>
      <w:r w:rsidRPr="00031D48">
        <w:rPr>
          <w:rFonts w:eastAsiaTheme="majorEastAsia" w:cs="Arial"/>
        </w:rPr>
        <w:t>4</w:t>
      </w:r>
      <w:r w:rsidRPr="00031D48">
        <w:rPr>
          <w:rFonts w:eastAsiaTheme="majorEastAsia" w:cs="Arial"/>
        </w:rPr>
        <w:tab/>
        <w:t>Rear screen with defogger</w:t>
      </w:r>
    </w:p>
    <w:p w14:paraId="74088AD2" w14:textId="77777777" w:rsidR="00E220E5" w:rsidRPr="00362D02" w:rsidRDefault="00E220E5" w:rsidP="00E220E5">
      <w:pPr>
        <w:rPr>
          <w:rFonts w:eastAsiaTheme="majorEastAsia" w:cs="Arial"/>
          <w:b/>
          <w:bCs/>
          <w:color w:val="4F81BD" w:themeColor="accent1"/>
        </w:rPr>
      </w:pPr>
      <w:r w:rsidRPr="00362D02">
        <w:rPr>
          <w:rFonts w:eastAsiaTheme="majorEastAsia" w:cs="Arial"/>
          <w:b/>
          <w:bCs/>
          <w:color w:val="4F81BD" w:themeColor="accent1"/>
        </w:rPr>
        <w:br w:type="page"/>
      </w:r>
    </w:p>
    <w:p w14:paraId="06C28990" w14:textId="77777777" w:rsidR="00E220E5" w:rsidRPr="00BC09FA" w:rsidRDefault="00E220E5">
      <w:pPr>
        <w:pStyle w:val="Heading3"/>
        <w:numPr>
          <w:ilvl w:val="0"/>
          <w:numId w:val="280"/>
        </w:numPr>
        <w:shd w:val="clear" w:color="auto" w:fill="FFC000"/>
        <w:spacing w:line="276" w:lineRule="auto"/>
        <w:ind w:left="2160" w:hanging="1800"/>
        <w:rPr>
          <w:rFonts w:ascii="Arial" w:hAnsi="Arial" w:cs="Arial"/>
          <w:b/>
          <w:bCs/>
          <w:color w:val="auto"/>
        </w:rPr>
      </w:pPr>
      <w:bookmarkStart w:id="189" w:name="_Toc30855027"/>
      <w:bookmarkStart w:id="190" w:name="_Toc111725485"/>
      <w:r w:rsidRPr="00BC09FA">
        <w:rPr>
          <w:rFonts w:ascii="Arial" w:hAnsi="Arial" w:cs="Arial"/>
          <w:b/>
          <w:bCs/>
          <w:color w:val="auto"/>
        </w:rPr>
        <w:t>Inspect Vehicle Fuel System</w:t>
      </w:r>
      <w:bookmarkEnd w:id="189"/>
      <w:bookmarkEnd w:id="190"/>
    </w:p>
    <w:p w14:paraId="308A4463" w14:textId="0721158E" w:rsidR="00E220E5" w:rsidRPr="008D67E5" w:rsidRDefault="00E220E5" w:rsidP="003F5A16">
      <w:pPr>
        <w:rPr>
          <w:rFonts w:cs="Arial"/>
          <w:b/>
          <w:bCs/>
          <w:color w:val="4F81BD" w:themeColor="accent1"/>
        </w:rPr>
      </w:pPr>
      <w:r w:rsidRPr="003F5A16">
        <w:rPr>
          <w:rFonts w:cs="Arial"/>
          <w:b/>
          <w:bCs/>
        </w:rPr>
        <w:t>Overview</w:t>
      </w:r>
      <w:r w:rsidR="008D67E5" w:rsidRPr="003F5A16">
        <w:rPr>
          <w:rFonts w:cs="Arial"/>
          <w:b/>
          <w:bCs/>
        </w:rPr>
        <w:t>:</w:t>
      </w:r>
      <w:r w:rsidR="008D67E5">
        <w:rPr>
          <w:rFonts w:cs="Arial"/>
        </w:rPr>
        <w:t xml:space="preserve"> </w:t>
      </w:r>
      <w:r w:rsidRPr="008D67E5">
        <w:rPr>
          <w:rFonts w:cs="Arial"/>
          <w:bCs/>
        </w:rPr>
        <w:t xml:space="preserve">These competency standards designed to enable the learner to inspect vehicle fuel system According to specification </w:t>
      </w:r>
      <w:r w:rsidR="00FA44A4" w:rsidRPr="008D67E5">
        <w:rPr>
          <w:rFonts w:cs="Arial"/>
          <w:bCs/>
        </w:rPr>
        <w:t>under</w:t>
      </w:r>
      <w:r w:rsidRPr="008D67E5">
        <w:rPr>
          <w:rFonts w:cs="Arial"/>
          <w:bCs/>
        </w:rPr>
        <w:t xml:space="preserve"> the specified procedure.</w:t>
      </w:r>
    </w:p>
    <w:tbl>
      <w:tblPr>
        <w:tblStyle w:val="TableGrid"/>
        <w:tblW w:w="4909" w:type="pct"/>
        <w:tblLook w:val="0000" w:firstRow="0" w:lastRow="0" w:firstColumn="0" w:lastColumn="0" w:noHBand="0" w:noVBand="0"/>
      </w:tblPr>
      <w:tblGrid>
        <w:gridCol w:w="3366"/>
        <w:gridCol w:w="7361"/>
      </w:tblGrid>
      <w:tr w:rsidR="00C3186E" w:rsidRPr="00C3186E" w14:paraId="24F74A2B" w14:textId="77777777" w:rsidTr="008D67E5">
        <w:trPr>
          <w:trHeight w:val="432"/>
        </w:trPr>
        <w:tc>
          <w:tcPr>
            <w:tcW w:w="1569" w:type="pct"/>
            <w:shd w:val="clear" w:color="auto" w:fill="D9D9D9" w:themeFill="background1" w:themeFillShade="D9"/>
            <w:vAlign w:val="center"/>
          </w:tcPr>
          <w:p w14:paraId="436E4C20" w14:textId="701D8090" w:rsidR="00E220E5" w:rsidRPr="00C3186E" w:rsidRDefault="00E220E5" w:rsidP="008D67E5">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431" w:type="pct"/>
            <w:shd w:val="clear" w:color="auto" w:fill="D9D9D9" w:themeFill="background1" w:themeFillShade="D9"/>
            <w:vAlign w:val="center"/>
          </w:tcPr>
          <w:p w14:paraId="796B505F" w14:textId="77777777" w:rsidR="00E220E5" w:rsidRPr="00C3186E" w:rsidRDefault="00E220E5" w:rsidP="008D67E5">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64580667" w14:textId="77777777" w:rsidTr="008D67E5">
        <w:trPr>
          <w:trHeight w:val="3833"/>
        </w:trPr>
        <w:tc>
          <w:tcPr>
            <w:tcW w:w="1569" w:type="pct"/>
          </w:tcPr>
          <w:p w14:paraId="3DE51EA0" w14:textId="77777777" w:rsidR="00E220E5" w:rsidRPr="00C3186E" w:rsidRDefault="00E220E5">
            <w:pPr>
              <w:pStyle w:val="ListParagraph"/>
              <w:numPr>
                <w:ilvl w:val="0"/>
                <w:numId w:val="106"/>
              </w:numPr>
              <w:ind w:hanging="720"/>
              <w:jc w:val="left"/>
              <w:rPr>
                <w:rFonts w:cs="Arial"/>
                <w:color w:val="000000" w:themeColor="text1"/>
              </w:rPr>
            </w:pPr>
            <w:r w:rsidRPr="00C3186E">
              <w:rPr>
                <w:rFonts w:cs="Arial"/>
                <w:color w:val="000000" w:themeColor="text1"/>
              </w:rPr>
              <w:t>Check and Inspect Petrol Engine Fuel System</w:t>
            </w:r>
          </w:p>
        </w:tc>
        <w:tc>
          <w:tcPr>
            <w:tcW w:w="3431" w:type="pct"/>
          </w:tcPr>
          <w:p w14:paraId="19D4B326" w14:textId="77777777" w:rsidR="00E220E5" w:rsidRPr="00C3186E" w:rsidRDefault="00E220E5">
            <w:pPr>
              <w:pStyle w:val="ListParagraph"/>
              <w:numPr>
                <w:ilvl w:val="0"/>
                <w:numId w:val="107"/>
              </w:numPr>
              <w:autoSpaceDE w:val="0"/>
              <w:autoSpaceDN w:val="0"/>
              <w:adjustRightInd w:val="0"/>
              <w:ind w:left="576" w:hanging="576"/>
              <w:rPr>
                <w:rFonts w:cs="Arial"/>
                <w:color w:val="000000" w:themeColor="text1"/>
              </w:rPr>
            </w:pPr>
            <w:r w:rsidRPr="00C3186E">
              <w:rPr>
                <w:rFonts w:cs="Arial"/>
                <w:color w:val="000000" w:themeColor="text1"/>
              </w:rPr>
              <w:t>For inspection of Petrol engine fuel system check the performance of following,</w:t>
            </w:r>
          </w:p>
          <w:p w14:paraId="0FE9762D" w14:textId="77777777" w:rsidR="00E220E5" w:rsidRPr="00C3186E" w:rsidRDefault="00E220E5">
            <w:pPr>
              <w:pStyle w:val="ListParagraph"/>
              <w:numPr>
                <w:ilvl w:val="0"/>
                <w:numId w:val="22"/>
              </w:numPr>
              <w:autoSpaceDE w:val="0"/>
              <w:autoSpaceDN w:val="0"/>
              <w:adjustRightInd w:val="0"/>
              <w:ind w:left="864" w:hanging="288"/>
              <w:rPr>
                <w:rFonts w:cs="Arial"/>
                <w:color w:val="000000" w:themeColor="text1"/>
              </w:rPr>
            </w:pPr>
            <w:r w:rsidRPr="00C3186E">
              <w:rPr>
                <w:rFonts w:cs="Arial"/>
                <w:color w:val="000000" w:themeColor="text1"/>
              </w:rPr>
              <w:t>Fuel tank</w:t>
            </w:r>
          </w:p>
          <w:p w14:paraId="0A6746C3" w14:textId="77777777" w:rsidR="00E220E5" w:rsidRPr="00C3186E" w:rsidRDefault="00E220E5">
            <w:pPr>
              <w:pStyle w:val="ListParagraph"/>
              <w:numPr>
                <w:ilvl w:val="0"/>
                <w:numId w:val="19"/>
              </w:numPr>
              <w:autoSpaceDE w:val="0"/>
              <w:autoSpaceDN w:val="0"/>
              <w:adjustRightInd w:val="0"/>
              <w:ind w:left="864" w:hanging="288"/>
              <w:rPr>
                <w:rFonts w:cs="Arial"/>
                <w:color w:val="000000" w:themeColor="text1"/>
              </w:rPr>
            </w:pPr>
            <w:r w:rsidRPr="00C3186E">
              <w:rPr>
                <w:rFonts w:cs="Arial"/>
                <w:color w:val="000000" w:themeColor="text1"/>
              </w:rPr>
              <w:t>Fuel gauge unit</w:t>
            </w:r>
          </w:p>
          <w:p w14:paraId="371252F9" w14:textId="77777777" w:rsidR="00E220E5" w:rsidRPr="00C3186E" w:rsidRDefault="00E220E5">
            <w:pPr>
              <w:pStyle w:val="ListParagraph"/>
              <w:numPr>
                <w:ilvl w:val="0"/>
                <w:numId w:val="19"/>
              </w:numPr>
              <w:autoSpaceDE w:val="0"/>
              <w:autoSpaceDN w:val="0"/>
              <w:adjustRightInd w:val="0"/>
              <w:ind w:left="864" w:hanging="288"/>
              <w:rPr>
                <w:rFonts w:cs="Arial"/>
                <w:color w:val="000000" w:themeColor="text1"/>
              </w:rPr>
            </w:pPr>
            <w:r w:rsidRPr="00C3186E">
              <w:rPr>
                <w:rFonts w:cs="Arial"/>
                <w:color w:val="000000" w:themeColor="text1"/>
              </w:rPr>
              <w:t>Fuel pump</w:t>
            </w:r>
          </w:p>
          <w:p w14:paraId="5505F3C5" w14:textId="77777777" w:rsidR="00E220E5" w:rsidRPr="00C3186E" w:rsidRDefault="00E220E5">
            <w:pPr>
              <w:pStyle w:val="ListParagraph"/>
              <w:numPr>
                <w:ilvl w:val="0"/>
                <w:numId w:val="19"/>
              </w:numPr>
              <w:autoSpaceDE w:val="0"/>
              <w:autoSpaceDN w:val="0"/>
              <w:adjustRightInd w:val="0"/>
              <w:ind w:left="864" w:hanging="288"/>
              <w:rPr>
                <w:rFonts w:cs="Arial"/>
                <w:color w:val="000000" w:themeColor="text1"/>
              </w:rPr>
            </w:pPr>
            <w:r w:rsidRPr="00C3186E">
              <w:rPr>
                <w:rFonts w:cs="Arial"/>
                <w:color w:val="000000" w:themeColor="text1"/>
              </w:rPr>
              <w:t>Fuel lines</w:t>
            </w:r>
          </w:p>
          <w:p w14:paraId="6065BA2F" w14:textId="77777777" w:rsidR="00E220E5" w:rsidRPr="00C3186E" w:rsidRDefault="00E220E5">
            <w:pPr>
              <w:pStyle w:val="ListParagraph"/>
              <w:numPr>
                <w:ilvl w:val="0"/>
                <w:numId w:val="19"/>
              </w:numPr>
              <w:autoSpaceDE w:val="0"/>
              <w:autoSpaceDN w:val="0"/>
              <w:adjustRightInd w:val="0"/>
              <w:ind w:left="864" w:hanging="288"/>
              <w:rPr>
                <w:rFonts w:cs="Arial"/>
                <w:color w:val="000000" w:themeColor="text1"/>
              </w:rPr>
            </w:pPr>
            <w:r w:rsidRPr="00C3186E">
              <w:rPr>
                <w:rFonts w:cs="Arial"/>
                <w:color w:val="000000" w:themeColor="text1"/>
              </w:rPr>
              <w:t xml:space="preserve">Fuel filter </w:t>
            </w:r>
          </w:p>
          <w:p w14:paraId="39A49350" w14:textId="77777777" w:rsidR="00E220E5" w:rsidRPr="00C3186E" w:rsidRDefault="00E220E5">
            <w:pPr>
              <w:pStyle w:val="ListParagraph"/>
              <w:numPr>
                <w:ilvl w:val="0"/>
                <w:numId w:val="19"/>
              </w:numPr>
              <w:autoSpaceDE w:val="0"/>
              <w:autoSpaceDN w:val="0"/>
              <w:adjustRightInd w:val="0"/>
              <w:ind w:left="864" w:hanging="288"/>
              <w:rPr>
                <w:rFonts w:cs="Arial"/>
                <w:color w:val="000000" w:themeColor="text1"/>
              </w:rPr>
            </w:pPr>
            <w:r w:rsidRPr="00C3186E">
              <w:rPr>
                <w:rFonts w:cs="Arial"/>
                <w:color w:val="000000" w:themeColor="text1"/>
              </w:rPr>
              <w:t>Charcoal canister</w:t>
            </w:r>
          </w:p>
          <w:p w14:paraId="79B42FA9" w14:textId="77777777" w:rsidR="00E220E5" w:rsidRPr="00C3186E" w:rsidRDefault="0058765B">
            <w:pPr>
              <w:pStyle w:val="ListParagraph"/>
              <w:numPr>
                <w:ilvl w:val="0"/>
                <w:numId w:val="19"/>
              </w:numPr>
              <w:autoSpaceDE w:val="0"/>
              <w:autoSpaceDN w:val="0"/>
              <w:adjustRightInd w:val="0"/>
              <w:ind w:left="864" w:hanging="288"/>
              <w:rPr>
                <w:rFonts w:cs="Arial"/>
                <w:color w:val="000000" w:themeColor="text1"/>
              </w:rPr>
            </w:pPr>
            <w:r w:rsidRPr="00C3186E">
              <w:rPr>
                <w:rFonts w:cs="Arial"/>
                <w:color w:val="000000" w:themeColor="text1"/>
              </w:rPr>
              <w:t>Carburetor</w:t>
            </w:r>
          </w:p>
          <w:p w14:paraId="1095712A" w14:textId="77777777" w:rsidR="0058765B" w:rsidRPr="00C3186E" w:rsidRDefault="00E220E5">
            <w:pPr>
              <w:pStyle w:val="ListParagraph"/>
              <w:numPr>
                <w:ilvl w:val="0"/>
                <w:numId w:val="107"/>
              </w:numPr>
              <w:autoSpaceDE w:val="0"/>
              <w:autoSpaceDN w:val="0"/>
              <w:adjustRightInd w:val="0"/>
              <w:ind w:left="576" w:hanging="576"/>
              <w:rPr>
                <w:rFonts w:cs="Arial"/>
                <w:color w:val="000000" w:themeColor="text1"/>
              </w:rPr>
            </w:pPr>
            <w:r w:rsidRPr="00C3186E">
              <w:rPr>
                <w:rFonts w:cs="Arial"/>
                <w:color w:val="000000" w:themeColor="text1"/>
              </w:rPr>
              <w:t>For EFI system Also Check</w:t>
            </w:r>
          </w:p>
          <w:p w14:paraId="50231B05" w14:textId="77777777" w:rsidR="00E220E5" w:rsidRPr="00C3186E" w:rsidRDefault="00E220E5">
            <w:pPr>
              <w:pStyle w:val="ListParagraph"/>
              <w:numPr>
                <w:ilvl w:val="0"/>
                <w:numId w:val="21"/>
              </w:numPr>
              <w:autoSpaceDE w:val="0"/>
              <w:autoSpaceDN w:val="0"/>
              <w:adjustRightInd w:val="0"/>
              <w:ind w:left="864" w:hanging="288"/>
              <w:rPr>
                <w:rFonts w:cs="Arial"/>
                <w:color w:val="000000" w:themeColor="text1"/>
              </w:rPr>
            </w:pPr>
            <w:r w:rsidRPr="00C3186E">
              <w:rPr>
                <w:rFonts w:cs="Arial"/>
                <w:color w:val="000000" w:themeColor="text1"/>
              </w:rPr>
              <w:t>Electric Fuel Pump</w:t>
            </w:r>
          </w:p>
          <w:p w14:paraId="6DD06295" w14:textId="77777777" w:rsidR="00E220E5" w:rsidRPr="00C3186E" w:rsidRDefault="00E220E5">
            <w:pPr>
              <w:pStyle w:val="ListParagraph"/>
              <w:numPr>
                <w:ilvl w:val="0"/>
                <w:numId w:val="20"/>
              </w:numPr>
              <w:autoSpaceDE w:val="0"/>
              <w:autoSpaceDN w:val="0"/>
              <w:adjustRightInd w:val="0"/>
              <w:ind w:left="864" w:hanging="288"/>
              <w:rPr>
                <w:rFonts w:cs="Arial"/>
                <w:color w:val="000000" w:themeColor="text1"/>
              </w:rPr>
            </w:pPr>
            <w:r w:rsidRPr="00C3186E">
              <w:rPr>
                <w:rFonts w:cs="Arial"/>
                <w:color w:val="000000" w:themeColor="text1"/>
              </w:rPr>
              <w:t xml:space="preserve">Fuel rail </w:t>
            </w:r>
          </w:p>
          <w:p w14:paraId="6E62F12D" w14:textId="77777777" w:rsidR="00E220E5" w:rsidRPr="00C3186E" w:rsidRDefault="00E220E5">
            <w:pPr>
              <w:pStyle w:val="ListParagraph"/>
              <w:numPr>
                <w:ilvl w:val="0"/>
                <w:numId w:val="20"/>
              </w:numPr>
              <w:autoSpaceDE w:val="0"/>
              <w:autoSpaceDN w:val="0"/>
              <w:adjustRightInd w:val="0"/>
              <w:ind w:left="864" w:hanging="288"/>
              <w:rPr>
                <w:rFonts w:cs="Arial"/>
                <w:color w:val="000000" w:themeColor="text1"/>
              </w:rPr>
            </w:pPr>
            <w:r w:rsidRPr="00C3186E">
              <w:rPr>
                <w:rFonts w:cs="Arial"/>
                <w:color w:val="000000" w:themeColor="text1"/>
              </w:rPr>
              <w:t>Fuel injectors</w:t>
            </w:r>
          </w:p>
          <w:p w14:paraId="64CB3FB6" w14:textId="77777777" w:rsidR="00E220E5" w:rsidRPr="00C3186E" w:rsidRDefault="00E220E5">
            <w:pPr>
              <w:pStyle w:val="ListParagraph"/>
              <w:numPr>
                <w:ilvl w:val="0"/>
                <w:numId w:val="12"/>
              </w:numPr>
              <w:shd w:val="clear" w:color="auto" w:fill="FFFFFF"/>
              <w:autoSpaceDE w:val="0"/>
              <w:autoSpaceDN w:val="0"/>
              <w:adjustRightInd w:val="0"/>
              <w:spacing w:after="0"/>
              <w:ind w:left="864" w:hanging="288"/>
              <w:rPr>
                <w:rFonts w:cs="Arial"/>
                <w:color w:val="000000" w:themeColor="text1"/>
              </w:rPr>
            </w:pPr>
            <w:r w:rsidRPr="00C3186E">
              <w:rPr>
                <w:rFonts w:cs="Arial"/>
                <w:color w:val="000000" w:themeColor="text1"/>
              </w:rPr>
              <w:t>Pressure regulator Valve</w:t>
            </w:r>
          </w:p>
        </w:tc>
      </w:tr>
      <w:tr w:rsidR="00C3186E" w:rsidRPr="00C3186E" w14:paraId="7F3FEE79" w14:textId="77777777" w:rsidTr="008D67E5">
        <w:trPr>
          <w:trHeight w:val="1430"/>
        </w:trPr>
        <w:tc>
          <w:tcPr>
            <w:tcW w:w="1569" w:type="pct"/>
          </w:tcPr>
          <w:p w14:paraId="1FFA7CBB" w14:textId="77777777" w:rsidR="00E220E5" w:rsidRPr="00C3186E" w:rsidRDefault="00E220E5">
            <w:pPr>
              <w:pStyle w:val="ListParagraph"/>
              <w:numPr>
                <w:ilvl w:val="0"/>
                <w:numId w:val="106"/>
              </w:numPr>
              <w:ind w:hanging="720"/>
              <w:jc w:val="left"/>
              <w:rPr>
                <w:rFonts w:cs="Arial"/>
                <w:color w:val="000000" w:themeColor="text1"/>
              </w:rPr>
            </w:pPr>
            <w:r w:rsidRPr="00C3186E">
              <w:rPr>
                <w:rFonts w:cs="Arial"/>
                <w:color w:val="000000" w:themeColor="text1"/>
              </w:rPr>
              <w:t>Check and Inspect Diesel Engine Fuel System</w:t>
            </w:r>
          </w:p>
        </w:tc>
        <w:tc>
          <w:tcPr>
            <w:tcW w:w="3431" w:type="pct"/>
          </w:tcPr>
          <w:p w14:paraId="678FC735" w14:textId="20C4361A" w:rsidR="00E220E5" w:rsidRPr="00C3186E" w:rsidRDefault="00E220E5">
            <w:pPr>
              <w:pStyle w:val="ListParagraph"/>
              <w:numPr>
                <w:ilvl w:val="0"/>
                <w:numId w:val="108"/>
              </w:numPr>
              <w:autoSpaceDE w:val="0"/>
              <w:autoSpaceDN w:val="0"/>
              <w:adjustRightInd w:val="0"/>
              <w:ind w:left="576" w:hanging="576"/>
              <w:rPr>
                <w:rFonts w:cs="Arial"/>
                <w:color w:val="000000" w:themeColor="text1"/>
              </w:rPr>
            </w:pPr>
            <w:r w:rsidRPr="00C3186E">
              <w:rPr>
                <w:rFonts w:cs="Arial"/>
                <w:color w:val="000000" w:themeColor="text1"/>
              </w:rPr>
              <w:t>For inspection of Diesel engine fuel system check the</w:t>
            </w:r>
            <w:r w:rsidR="008D67E5">
              <w:rPr>
                <w:rFonts w:cs="Arial"/>
                <w:color w:val="000000" w:themeColor="text1"/>
              </w:rPr>
              <w:t xml:space="preserve"> </w:t>
            </w:r>
            <w:r w:rsidRPr="00C3186E">
              <w:rPr>
                <w:rFonts w:cs="Arial"/>
                <w:color w:val="000000" w:themeColor="text1"/>
              </w:rPr>
              <w:t>performance of following,</w:t>
            </w:r>
          </w:p>
          <w:p w14:paraId="11DA1BB7" w14:textId="77777777" w:rsidR="00E220E5" w:rsidRPr="00C3186E" w:rsidRDefault="00E220E5">
            <w:pPr>
              <w:pStyle w:val="ListParagraph"/>
              <w:numPr>
                <w:ilvl w:val="0"/>
                <w:numId w:val="22"/>
              </w:numPr>
              <w:autoSpaceDE w:val="0"/>
              <w:autoSpaceDN w:val="0"/>
              <w:adjustRightInd w:val="0"/>
              <w:ind w:left="864" w:hanging="288"/>
              <w:rPr>
                <w:rFonts w:cs="Arial"/>
                <w:color w:val="000000" w:themeColor="text1"/>
              </w:rPr>
            </w:pPr>
            <w:r w:rsidRPr="00C3186E">
              <w:rPr>
                <w:rFonts w:cs="Arial"/>
                <w:color w:val="000000" w:themeColor="text1"/>
              </w:rPr>
              <w:t>Fuel tank</w:t>
            </w:r>
          </w:p>
          <w:p w14:paraId="7765FEB0" w14:textId="77777777" w:rsidR="00E220E5" w:rsidRPr="00C3186E" w:rsidRDefault="00E220E5">
            <w:pPr>
              <w:pStyle w:val="ListParagraph"/>
              <w:numPr>
                <w:ilvl w:val="0"/>
                <w:numId w:val="19"/>
              </w:numPr>
              <w:autoSpaceDE w:val="0"/>
              <w:autoSpaceDN w:val="0"/>
              <w:adjustRightInd w:val="0"/>
              <w:ind w:left="864" w:hanging="288"/>
              <w:rPr>
                <w:rFonts w:cs="Arial"/>
                <w:color w:val="000000" w:themeColor="text1"/>
              </w:rPr>
            </w:pPr>
            <w:r w:rsidRPr="00C3186E">
              <w:rPr>
                <w:rFonts w:cs="Arial"/>
                <w:color w:val="000000" w:themeColor="text1"/>
              </w:rPr>
              <w:t>Fuel g</w:t>
            </w:r>
            <w:r w:rsidR="00E75CD7" w:rsidRPr="00C3186E">
              <w:rPr>
                <w:rFonts w:cs="Arial"/>
                <w:color w:val="000000" w:themeColor="text1"/>
              </w:rPr>
              <w:t>a</w:t>
            </w:r>
            <w:r w:rsidRPr="00C3186E">
              <w:rPr>
                <w:rFonts w:cs="Arial"/>
                <w:color w:val="000000" w:themeColor="text1"/>
              </w:rPr>
              <w:t>uge unit</w:t>
            </w:r>
          </w:p>
          <w:p w14:paraId="1EE8A385" w14:textId="77777777" w:rsidR="00E220E5" w:rsidRPr="00C3186E" w:rsidRDefault="00E220E5">
            <w:pPr>
              <w:pStyle w:val="ListParagraph"/>
              <w:numPr>
                <w:ilvl w:val="0"/>
                <w:numId w:val="23"/>
              </w:numPr>
              <w:autoSpaceDE w:val="0"/>
              <w:autoSpaceDN w:val="0"/>
              <w:adjustRightInd w:val="0"/>
              <w:ind w:left="864" w:hanging="288"/>
              <w:rPr>
                <w:rFonts w:cs="Arial"/>
                <w:color w:val="000000" w:themeColor="text1"/>
              </w:rPr>
            </w:pPr>
            <w:r w:rsidRPr="00C3186E">
              <w:rPr>
                <w:rFonts w:cs="Arial"/>
                <w:color w:val="000000" w:themeColor="text1"/>
              </w:rPr>
              <w:t>Fuel Pump</w:t>
            </w:r>
          </w:p>
          <w:p w14:paraId="5DD5E946" w14:textId="77777777" w:rsidR="00E220E5" w:rsidRPr="00C3186E" w:rsidRDefault="00E220E5">
            <w:pPr>
              <w:pStyle w:val="ListParagraph"/>
              <w:numPr>
                <w:ilvl w:val="0"/>
                <w:numId w:val="23"/>
              </w:numPr>
              <w:autoSpaceDE w:val="0"/>
              <w:autoSpaceDN w:val="0"/>
              <w:adjustRightInd w:val="0"/>
              <w:ind w:left="864" w:hanging="288"/>
              <w:rPr>
                <w:rFonts w:cs="Arial"/>
                <w:color w:val="000000" w:themeColor="text1"/>
              </w:rPr>
            </w:pPr>
            <w:r w:rsidRPr="00C3186E">
              <w:rPr>
                <w:rFonts w:cs="Arial"/>
                <w:color w:val="000000" w:themeColor="text1"/>
              </w:rPr>
              <w:t>Diesel Fuel Filter</w:t>
            </w:r>
          </w:p>
          <w:p w14:paraId="726318F7" w14:textId="77777777" w:rsidR="00E220E5" w:rsidRPr="00C3186E" w:rsidRDefault="00E220E5">
            <w:pPr>
              <w:pStyle w:val="ListParagraph"/>
              <w:numPr>
                <w:ilvl w:val="0"/>
                <w:numId w:val="23"/>
              </w:numPr>
              <w:autoSpaceDE w:val="0"/>
              <w:autoSpaceDN w:val="0"/>
              <w:adjustRightInd w:val="0"/>
              <w:ind w:left="864" w:hanging="288"/>
              <w:rPr>
                <w:rFonts w:cs="Arial"/>
                <w:color w:val="000000" w:themeColor="text1"/>
              </w:rPr>
            </w:pPr>
            <w:r w:rsidRPr="00C3186E">
              <w:rPr>
                <w:rFonts w:cs="Arial"/>
                <w:color w:val="000000" w:themeColor="text1"/>
              </w:rPr>
              <w:t xml:space="preserve">Fuel Lines </w:t>
            </w:r>
          </w:p>
          <w:p w14:paraId="5EC1A334" w14:textId="77777777" w:rsidR="00E220E5" w:rsidRPr="00C3186E" w:rsidRDefault="00E220E5">
            <w:pPr>
              <w:pStyle w:val="ListParagraph"/>
              <w:numPr>
                <w:ilvl w:val="0"/>
                <w:numId w:val="23"/>
              </w:numPr>
              <w:autoSpaceDE w:val="0"/>
              <w:autoSpaceDN w:val="0"/>
              <w:adjustRightInd w:val="0"/>
              <w:ind w:left="864" w:hanging="288"/>
              <w:rPr>
                <w:rFonts w:cs="Arial"/>
                <w:color w:val="000000" w:themeColor="text1"/>
              </w:rPr>
            </w:pPr>
            <w:r w:rsidRPr="00C3186E">
              <w:rPr>
                <w:rFonts w:cs="Arial"/>
                <w:color w:val="000000" w:themeColor="text1"/>
              </w:rPr>
              <w:t>Fuel Injection Pump</w:t>
            </w:r>
          </w:p>
          <w:p w14:paraId="459EFC40" w14:textId="77777777" w:rsidR="00E220E5" w:rsidRPr="00C3186E" w:rsidRDefault="00E220E5">
            <w:pPr>
              <w:pStyle w:val="ListParagraph"/>
              <w:numPr>
                <w:ilvl w:val="0"/>
                <w:numId w:val="23"/>
              </w:numPr>
              <w:autoSpaceDE w:val="0"/>
              <w:autoSpaceDN w:val="0"/>
              <w:adjustRightInd w:val="0"/>
              <w:spacing w:after="0"/>
              <w:ind w:left="864" w:hanging="288"/>
              <w:rPr>
                <w:rFonts w:cs="Arial"/>
                <w:color w:val="000000" w:themeColor="text1"/>
              </w:rPr>
            </w:pPr>
            <w:r w:rsidRPr="00C3186E">
              <w:rPr>
                <w:rFonts w:cs="Arial"/>
                <w:color w:val="000000" w:themeColor="text1"/>
              </w:rPr>
              <w:t>Fuel injectors</w:t>
            </w:r>
          </w:p>
        </w:tc>
      </w:tr>
    </w:tbl>
    <w:p w14:paraId="52ACA63F" w14:textId="77777777" w:rsidR="00E220E5" w:rsidRPr="003F5A16" w:rsidRDefault="00E220E5" w:rsidP="003F5A16">
      <w:pPr>
        <w:rPr>
          <w:rFonts w:cs="Arial"/>
          <w:b/>
          <w:bCs/>
        </w:rPr>
      </w:pPr>
      <w:r w:rsidRPr="003F5A16">
        <w:rPr>
          <w:rFonts w:cs="Arial"/>
          <w:b/>
          <w:bCs/>
        </w:rPr>
        <w:t>Knowledge &amp; Understanding</w:t>
      </w:r>
    </w:p>
    <w:p w14:paraId="44729654" w14:textId="77777777" w:rsidR="00E220E5" w:rsidRPr="00362D02" w:rsidRDefault="0058765B" w:rsidP="00B5036D">
      <w:pPr>
        <w:autoSpaceDE w:val="0"/>
        <w:autoSpaceDN w:val="0"/>
        <w:adjustRightInd w:val="0"/>
        <w:rPr>
          <w:rFonts w:cs="Arial"/>
          <w:color w:val="000000"/>
        </w:rPr>
      </w:pPr>
      <w:r w:rsidRPr="00362D02">
        <w:rPr>
          <w:rFonts w:cs="Arial"/>
        </w:rPr>
        <w:t xml:space="preserve">Describes </w:t>
      </w:r>
      <w:r w:rsidR="00E220E5" w:rsidRPr="00362D02">
        <w:rPr>
          <w:rFonts w:cs="Arial"/>
          <w:color w:val="000000"/>
        </w:rPr>
        <w:t>the following petrol components</w:t>
      </w:r>
    </w:p>
    <w:p w14:paraId="7AFDED61"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Fuel tank</w:t>
      </w:r>
    </w:p>
    <w:p w14:paraId="7A888C69"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Fuel gauge unit</w:t>
      </w:r>
    </w:p>
    <w:p w14:paraId="637F80D1"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Fuel pump</w:t>
      </w:r>
    </w:p>
    <w:p w14:paraId="2D7DC8B0"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Fuel lines</w:t>
      </w:r>
    </w:p>
    <w:p w14:paraId="4D88DDF4"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 xml:space="preserve">Fuel filter </w:t>
      </w:r>
    </w:p>
    <w:p w14:paraId="16B7C790"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Charcoal canister</w:t>
      </w:r>
    </w:p>
    <w:p w14:paraId="236FA4B3"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carburetor</w:t>
      </w:r>
    </w:p>
    <w:p w14:paraId="0D0E2226" w14:textId="77777777" w:rsidR="00E220E5" w:rsidRPr="00362D02" w:rsidRDefault="00E220E5" w:rsidP="00B5036D">
      <w:pPr>
        <w:autoSpaceDE w:val="0"/>
        <w:autoSpaceDN w:val="0"/>
        <w:adjustRightInd w:val="0"/>
        <w:rPr>
          <w:rFonts w:cs="Arial"/>
          <w:color w:val="000000"/>
        </w:rPr>
      </w:pPr>
      <w:r w:rsidRPr="00362D02">
        <w:rPr>
          <w:rFonts w:cs="Arial"/>
          <w:color w:val="000000"/>
        </w:rPr>
        <w:t>For EFI system Also Check</w:t>
      </w:r>
    </w:p>
    <w:p w14:paraId="7240CB57"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Electric Fuel Pump</w:t>
      </w:r>
    </w:p>
    <w:p w14:paraId="3AC5CA02"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 xml:space="preserve">Fuel rail </w:t>
      </w:r>
    </w:p>
    <w:p w14:paraId="50E37CE0"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Fuel injectors</w:t>
      </w:r>
    </w:p>
    <w:p w14:paraId="423A8886"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Pressure regulator Valve</w:t>
      </w:r>
    </w:p>
    <w:p w14:paraId="5A944CC7" w14:textId="77777777" w:rsidR="00E220E5" w:rsidRPr="00362D02" w:rsidRDefault="0058765B" w:rsidP="00B5036D">
      <w:pPr>
        <w:shd w:val="clear" w:color="auto" w:fill="FFFFFF"/>
        <w:ind w:right="360"/>
        <w:textAlignment w:val="baseline"/>
        <w:rPr>
          <w:rFonts w:cs="Arial"/>
          <w:color w:val="000000"/>
        </w:rPr>
      </w:pPr>
      <w:r w:rsidRPr="00362D02">
        <w:rPr>
          <w:rFonts w:cs="Arial"/>
          <w:color w:val="000000"/>
        </w:rPr>
        <w:t xml:space="preserve">Explain the following </w:t>
      </w:r>
      <w:r w:rsidR="00E220E5" w:rsidRPr="00362D02">
        <w:rPr>
          <w:rFonts w:cs="Arial"/>
          <w:color w:val="000000"/>
        </w:rPr>
        <w:t>diesel components</w:t>
      </w:r>
    </w:p>
    <w:p w14:paraId="06524ECE"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Fuel tank</w:t>
      </w:r>
    </w:p>
    <w:p w14:paraId="1EA5E684"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Fuel g</w:t>
      </w:r>
      <w:r w:rsidR="00B5036D" w:rsidRPr="00362D02">
        <w:rPr>
          <w:rFonts w:cs="Arial"/>
          <w:color w:val="000000"/>
        </w:rPr>
        <w:t>a</w:t>
      </w:r>
      <w:r w:rsidRPr="00362D02">
        <w:rPr>
          <w:rFonts w:cs="Arial"/>
          <w:color w:val="000000"/>
        </w:rPr>
        <w:t>uge unit</w:t>
      </w:r>
    </w:p>
    <w:p w14:paraId="5D8919D6"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Fuel Pump</w:t>
      </w:r>
    </w:p>
    <w:p w14:paraId="6FB1164F"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Diesel Fuel Filter</w:t>
      </w:r>
    </w:p>
    <w:p w14:paraId="77B1C04B"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 xml:space="preserve">Fuel Lines </w:t>
      </w:r>
    </w:p>
    <w:p w14:paraId="792AF727"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Fuel Injection Pump</w:t>
      </w:r>
    </w:p>
    <w:p w14:paraId="00588164" w14:textId="77777777" w:rsidR="00E220E5" w:rsidRPr="00362D02" w:rsidRDefault="00E220E5">
      <w:pPr>
        <w:pStyle w:val="ListParagraph"/>
        <w:numPr>
          <w:ilvl w:val="0"/>
          <w:numId w:val="109"/>
        </w:numPr>
        <w:autoSpaceDE w:val="0"/>
        <w:autoSpaceDN w:val="0"/>
        <w:adjustRightInd w:val="0"/>
        <w:ind w:left="810" w:hanging="630"/>
        <w:rPr>
          <w:rFonts w:cs="Arial"/>
          <w:color w:val="000000"/>
        </w:rPr>
      </w:pPr>
      <w:r w:rsidRPr="00362D02">
        <w:rPr>
          <w:rFonts w:cs="Arial"/>
          <w:color w:val="000000"/>
        </w:rPr>
        <w:t>Fuel injectors</w:t>
      </w:r>
    </w:p>
    <w:p w14:paraId="5E68944C" w14:textId="77777777" w:rsidR="00E220E5" w:rsidRPr="003F5A16" w:rsidRDefault="00E220E5" w:rsidP="003F5A16">
      <w:pPr>
        <w:rPr>
          <w:rFonts w:cs="Arial"/>
          <w:b/>
          <w:bCs/>
        </w:rPr>
      </w:pPr>
      <w:r w:rsidRPr="003F5A16">
        <w:rPr>
          <w:rFonts w:cs="Arial"/>
          <w:b/>
          <w:bCs/>
        </w:rPr>
        <w:t>Critical Evidence(s) Required</w:t>
      </w:r>
    </w:p>
    <w:p w14:paraId="6D0DFF93" w14:textId="77777777" w:rsidR="00E220E5" w:rsidRPr="00362D02" w:rsidRDefault="00E220E5">
      <w:pPr>
        <w:pStyle w:val="ListParagraph"/>
        <w:numPr>
          <w:ilvl w:val="0"/>
          <w:numId w:val="13"/>
        </w:numPr>
        <w:ind w:left="720"/>
        <w:rPr>
          <w:rFonts w:cs="Arial"/>
          <w:b/>
          <w:bCs/>
        </w:rPr>
      </w:pPr>
      <w:r w:rsidRPr="00362D02">
        <w:rPr>
          <w:rFonts w:cs="Arial"/>
        </w:rPr>
        <w:t xml:space="preserve">Capable to </w:t>
      </w:r>
      <w:r w:rsidRPr="00362D02">
        <w:rPr>
          <w:rFonts w:cs="Arial"/>
          <w:spacing w:val="-3"/>
        </w:rPr>
        <w:t xml:space="preserve">check </w:t>
      </w:r>
      <w:r w:rsidRPr="00362D02">
        <w:rPr>
          <w:rFonts w:cs="Arial"/>
          <w:color w:val="000000"/>
        </w:rPr>
        <w:t>and Inspect Petrol Engine Fuel System</w:t>
      </w:r>
      <w:r w:rsidRPr="00362D02">
        <w:rPr>
          <w:rFonts w:cs="Arial"/>
          <w:spacing w:val="-3"/>
        </w:rPr>
        <w:t>.</w:t>
      </w:r>
    </w:p>
    <w:p w14:paraId="4D129C11" w14:textId="77777777" w:rsidR="00E220E5" w:rsidRPr="00362D02" w:rsidRDefault="00E220E5">
      <w:pPr>
        <w:pStyle w:val="ListParagraph"/>
        <w:numPr>
          <w:ilvl w:val="0"/>
          <w:numId w:val="13"/>
        </w:numPr>
        <w:autoSpaceDE w:val="0"/>
        <w:autoSpaceDN w:val="0"/>
        <w:adjustRightInd w:val="0"/>
        <w:spacing w:line="240" w:lineRule="auto"/>
        <w:ind w:left="720"/>
        <w:rPr>
          <w:rFonts w:cs="Arial"/>
        </w:rPr>
      </w:pPr>
      <w:r w:rsidRPr="00362D02">
        <w:rPr>
          <w:rFonts w:cs="Arial"/>
        </w:rPr>
        <w:t xml:space="preserve">Capable to </w:t>
      </w:r>
      <w:r w:rsidRPr="00362D02">
        <w:rPr>
          <w:rFonts w:cs="Arial"/>
          <w:spacing w:val="-3"/>
        </w:rPr>
        <w:t xml:space="preserve">check </w:t>
      </w:r>
      <w:r w:rsidRPr="00362D02">
        <w:rPr>
          <w:rFonts w:cs="Arial"/>
          <w:color w:val="000000"/>
        </w:rPr>
        <w:t>and Inspect Diesel Engine Fuel System</w:t>
      </w:r>
      <w:r w:rsidRPr="00362D02">
        <w:rPr>
          <w:rFonts w:cs="Arial"/>
          <w:spacing w:val="-3"/>
        </w:rPr>
        <w:t>.</w:t>
      </w:r>
    </w:p>
    <w:p w14:paraId="5DFA2725" w14:textId="77777777" w:rsidR="00E220E5" w:rsidRPr="003F5A16" w:rsidRDefault="00E220E5" w:rsidP="003F5A16">
      <w:pPr>
        <w:rPr>
          <w:rFonts w:cs="Arial"/>
          <w:b/>
          <w:bCs/>
        </w:rPr>
      </w:pPr>
      <w:r w:rsidRPr="003F5A16">
        <w:rPr>
          <w:rFonts w:cs="Arial"/>
          <w:b/>
          <w:bCs/>
        </w:rPr>
        <w:t>List of Tools and Equipment</w:t>
      </w:r>
    </w:p>
    <w:p w14:paraId="48D1A3EC" w14:textId="77777777" w:rsidR="008D67E5" w:rsidRPr="008D67E5" w:rsidRDefault="008D67E5" w:rsidP="008D67E5">
      <w:pPr>
        <w:spacing w:before="0" w:after="0"/>
        <w:rPr>
          <w:rFonts w:eastAsiaTheme="majorEastAsia" w:cs="Arial"/>
        </w:rPr>
      </w:pPr>
      <w:r w:rsidRPr="008D67E5">
        <w:rPr>
          <w:rFonts w:eastAsiaTheme="majorEastAsia" w:cs="Arial"/>
        </w:rPr>
        <w:t>1</w:t>
      </w:r>
      <w:r w:rsidRPr="008D67E5">
        <w:rPr>
          <w:rFonts w:eastAsiaTheme="majorEastAsia" w:cs="Arial"/>
        </w:rPr>
        <w:tab/>
        <w:t>Diesel engine</w:t>
      </w:r>
    </w:p>
    <w:p w14:paraId="2D8A7CBC" w14:textId="2256C5A3" w:rsidR="008D67E5" w:rsidRPr="008D67E5" w:rsidRDefault="008D67E5" w:rsidP="008D67E5">
      <w:pPr>
        <w:spacing w:before="0" w:after="0"/>
        <w:rPr>
          <w:rFonts w:eastAsiaTheme="majorEastAsia" w:cs="Arial"/>
        </w:rPr>
      </w:pPr>
      <w:r w:rsidRPr="008D67E5">
        <w:rPr>
          <w:rFonts w:eastAsiaTheme="majorEastAsia" w:cs="Arial"/>
        </w:rPr>
        <w:t>2</w:t>
      </w:r>
      <w:r w:rsidRPr="008D67E5">
        <w:rPr>
          <w:rFonts w:eastAsiaTheme="majorEastAsia" w:cs="Arial"/>
        </w:rPr>
        <w:tab/>
        <w:t xml:space="preserve">Petrol </w:t>
      </w:r>
      <w:r>
        <w:rPr>
          <w:rFonts w:eastAsiaTheme="majorEastAsia" w:cs="Arial"/>
        </w:rPr>
        <w:t>E</w:t>
      </w:r>
      <w:r w:rsidRPr="008D67E5">
        <w:rPr>
          <w:rFonts w:eastAsiaTheme="majorEastAsia" w:cs="Arial"/>
        </w:rPr>
        <w:t>ngine</w:t>
      </w:r>
    </w:p>
    <w:p w14:paraId="34E016A2" w14:textId="77777777" w:rsidR="008D67E5" w:rsidRPr="008D67E5" w:rsidRDefault="008D67E5" w:rsidP="008D67E5">
      <w:pPr>
        <w:spacing w:before="0" w:after="0"/>
        <w:rPr>
          <w:rFonts w:eastAsiaTheme="majorEastAsia" w:cs="Arial"/>
        </w:rPr>
      </w:pPr>
      <w:r w:rsidRPr="008D67E5">
        <w:rPr>
          <w:rFonts w:eastAsiaTheme="majorEastAsia" w:cs="Arial"/>
        </w:rPr>
        <w:t>3</w:t>
      </w:r>
      <w:r w:rsidRPr="008D67E5">
        <w:rPr>
          <w:rFonts w:eastAsiaTheme="majorEastAsia" w:cs="Arial"/>
        </w:rPr>
        <w:tab/>
        <w:t>Tool kit</w:t>
      </w:r>
    </w:p>
    <w:p w14:paraId="13D112A1" w14:textId="7C73F3C5" w:rsidR="008D67E5" w:rsidRPr="008D67E5" w:rsidRDefault="008D67E5" w:rsidP="008D67E5">
      <w:pPr>
        <w:spacing w:before="0" w:after="0"/>
        <w:rPr>
          <w:rFonts w:eastAsiaTheme="majorEastAsia" w:cs="Arial"/>
        </w:rPr>
      </w:pPr>
      <w:r w:rsidRPr="008D67E5">
        <w:rPr>
          <w:rFonts w:eastAsiaTheme="majorEastAsia" w:cs="Arial"/>
        </w:rPr>
        <w:t>4</w:t>
      </w:r>
      <w:r w:rsidRPr="008D67E5">
        <w:rPr>
          <w:rFonts w:eastAsiaTheme="majorEastAsia" w:cs="Arial"/>
        </w:rPr>
        <w:tab/>
        <w:t xml:space="preserve">Automotive </w:t>
      </w:r>
      <w:r>
        <w:rPr>
          <w:rFonts w:eastAsiaTheme="majorEastAsia" w:cs="Arial"/>
        </w:rPr>
        <w:t>S</w:t>
      </w:r>
      <w:r w:rsidRPr="008D67E5">
        <w:rPr>
          <w:rFonts w:eastAsiaTheme="majorEastAsia" w:cs="Arial"/>
        </w:rPr>
        <w:t>canner</w:t>
      </w:r>
    </w:p>
    <w:p w14:paraId="37D11692" w14:textId="18962EA6" w:rsidR="00E220E5" w:rsidRPr="008D67E5" w:rsidRDefault="008D67E5" w:rsidP="008D67E5">
      <w:pPr>
        <w:spacing w:before="0" w:after="0"/>
        <w:rPr>
          <w:rFonts w:eastAsiaTheme="majorEastAsia" w:cs="Arial"/>
        </w:rPr>
      </w:pPr>
      <w:r w:rsidRPr="008D67E5">
        <w:rPr>
          <w:rFonts w:eastAsiaTheme="majorEastAsia" w:cs="Arial"/>
        </w:rPr>
        <w:t>5</w:t>
      </w:r>
      <w:r w:rsidRPr="008D67E5">
        <w:rPr>
          <w:rFonts w:eastAsiaTheme="majorEastAsia" w:cs="Arial"/>
        </w:rPr>
        <w:tab/>
        <w:t xml:space="preserve">Engine </w:t>
      </w:r>
      <w:r>
        <w:rPr>
          <w:rFonts w:eastAsiaTheme="majorEastAsia" w:cs="Arial"/>
        </w:rPr>
        <w:t>A</w:t>
      </w:r>
      <w:r w:rsidRPr="008D67E5">
        <w:rPr>
          <w:rFonts w:eastAsiaTheme="majorEastAsia" w:cs="Arial"/>
        </w:rPr>
        <w:t>nalyzer</w:t>
      </w:r>
    </w:p>
    <w:p w14:paraId="3A34D160" w14:textId="77777777" w:rsidR="00E220E5" w:rsidRPr="00BC09FA" w:rsidRDefault="00E220E5">
      <w:pPr>
        <w:pStyle w:val="Heading3"/>
        <w:numPr>
          <w:ilvl w:val="0"/>
          <w:numId w:val="280"/>
        </w:numPr>
        <w:shd w:val="clear" w:color="auto" w:fill="FFC000"/>
        <w:spacing w:line="276" w:lineRule="auto"/>
        <w:ind w:left="2160" w:hanging="1800"/>
        <w:rPr>
          <w:rFonts w:ascii="Arial" w:hAnsi="Arial" w:cs="Arial"/>
          <w:b/>
          <w:bCs/>
          <w:color w:val="auto"/>
        </w:rPr>
      </w:pPr>
      <w:bookmarkStart w:id="191" w:name="_Toc30855028"/>
      <w:bookmarkStart w:id="192" w:name="_Toc111725486"/>
      <w:r w:rsidRPr="00BC09FA">
        <w:rPr>
          <w:rFonts w:ascii="Arial" w:hAnsi="Arial" w:cs="Arial"/>
          <w:b/>
          <w:bCs/>
          <w:color w:val="auto"/>
        </w:rPr>
        <w:t>Inspect Vehicle Body Accessories.</w:t>
      </w:r>
      <w:bookmarkEnd w:id="191"/>
      <w:bookmarkEnd w:id="192"/>
    </w:p>
    <w:p w14:paraId="1DD738E2" w14:textId="4A003A2E" w:rsidR="00E220E5" w:rsidRPr="008D67E5" w:rsidRDefault="00E220E5" w:rsidP="003F5A16">
      <w:pPr>
        <w:rPr>
          <w:rFonts w:cs="Arial"/>
          <w:b/>
          <w:bCs/>
          <w:spacing w:val="-3"/>
        </w:rPr>
      </w:pPr>
      <w:r w:rsidRPr="003F5A16">
        <w:rPr>
          <w:rFonts w:cs="Arial"/>
          <w:b/>
          <w:bCs/>
        </w:rPr>
        <w:t>Overview</w:t>
      </w:r>
      <w:r w:rsidR="008D67E5" w:rsidRPr="003F5A16">
        <w:rPr>
          <w:rFonts w:cs="Arial"/>
          <w:b/>
          <w:bCs/>
        </w:rPr>
        <w:t>:</w:t>
      </w:r>
      <w:r w:rsidR="008D67E5">
        <w:rPr>
          <w:rFonts w:cs="Arial"/>
        </w:rPr>
        <w:t xml:space="preserve"> </w:t>
      </w:r>
      <w:r w:rsidRPr="008D67E5">
        <w:rPr>
          <w:rFonts w:cs="Arial"/>
          <w:bCs/>
        </w:rPr>
        <w:t>These competency standards designed to enable the learner to Inspect vehicle body accessories According to specification under the specified procedure.</w:t>
      </w:r>
    </w:p>
    <w:tbl>
      <w:tblPr>
        <w:tblStyle w:val="TableGrid"/>
        <w:tblW w:w="4745" w:type="pct"/>
        <w:tblLook w:val="0000" w:firstRow="0" w:lastRow="0" w:firstColumn="0" w:lastColumn="0" w:noHBand="0" w:noVBand="0"/>
      </w:tblPr>
      <w:tblGrid>
        <w:gridCol w:w="3368"/>
        <w:gridCol w:w="7001"/>
      </w:tblGrid>
      <w:tr w:rsidR="00C3186E" w:rsidRPr="00C3186E" w14:paraId="3232A81C" w14:textId="77777777" w:rsidTr="008D67E5">
        <w:trPr>
          <w:trHeight w:val="432"/>
        </w:trPr>
        <w:tc>
          <w:tcPr>
            <w:tcW w:w="1624" w:type="pct"/>
            <w:shd w:val="clear" w:color="auto" w:fill="D9D9D9" w:themeFill="background1" w:themeFillShade="D9"/>
            <w:vAlign w:val="center"/>
          </w:tcPr>
          <w:p w14:paraId="64ADEAED" w14:textId="77777777" w:rsidR="00E220E5" w:rsidRPr="00C3186E" w:rsidRDefault="00E220E5" w:rsidP="008D67E5">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376" w:type="pct"/>
            <w:shd w:val="clear" w:color="auto" w:fill="D9D9D9" w:themeFill="background1" w:themeFillShade="D9"/>
            <w:vAlign w:val="center"/>
          </w:tcPr>
          <w:p w14:paraId="7F1A621B" w14:textId="77777777" w:rsidR="00E220E5" w:rsidRPr="00C3186E" w:rsidRDefault="00E220E5" w:rsidP="008D67E5">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706AB936" w14:textId="77777777" w:rsidTr="008D67E5">
        <w:trPr>
          <w:trHeight w:val="1821"/>
        </w:trPr>
        <w:tc>
          <w:tcPr>
            <w:tcW w:w="1624" w:type="pct"/>
          </w:tcPr>
          <w:p w14:paraId="5C680F37" w14:textId="77777777" w:rsidR="00E220E5" w:rsidRPr="00C3186E" w:rsidRDefault="00E220E5">
            <w:pPr>
              <w:pStyle w:val="ListParagraph"/>
              <w:numPr>
                <w:ilvl w:val="0"/>
                <w:numId w:val="110"/>
              </w:numPr>
              <w:ind w:hanging="720"/>
              <w:jc w:val="left"/>
              <w:rPr>
                <w:rFonts w:cs="Arial"/>
                <w:color w:val="000000" w:themeColor="text1"/>
              </w:rPr>
            </w:pPr>
            <w:r w:rsidRPr="00C3186E">
              <w:rPr>
                <w:rFonts w:cs="Arial"/>
                <w:color w:val="000000" w:themeColor="text1"/>
              </w:rPr>
              <w:t>Check and Inspect the Performance of Vehicle Body Accessories exterior</w:t>
            </w:r>
          </w:p>
        </w:tc>
        <w:tc>
          <w:tcPr>
            <w:tcW w:w="3376" w:type="pct"/>
          </w:tcPr>
          <w:p w14:paraId="1F1C910A" w14:textId="77777777" w:rsidR="00E220E5" w:rsidRPr="00C3186E" w:rsidRDefault="00E220E5" w:rsidP="00B5036D">
            <w:pPr>
              <w:autoSpaceDE w:val="0"/>
              <w:autoSpaceDN w:val="0"/>
              <w:adjustRightInd w:val="0"/>
              <w:spacing w:before="0" w:after="0"/>
              <w:rPr>
                <w:rFonts w:cs="Arial"/>
                <w:color w:val="000000" w:themeColor="text1"/>
              </w:rPr>
            </w:pPr>
            <w:r w:rsidRPr="00C3186E">
              <w:rPr>
                <w:rFonts w:cs="Arial"/>
                <w:color w:val="000000" w:themeColor="text1"/>
              </w:rPr>
              <w:t>Check and inspect the following</w:t>
            </w:r>
          </w:p>
          <w:p w14:paraId="25F5013B" w14:textId="77777777" w:rsidR="00E220E5" w:rsidRPr="00C3186E" w:rsidRDefault="00E220E5">
            <w:pPr>
              <w:pStyle w:val="ListParagraph"/>
              <w:numPr>
                <w:ilvl w:val="0"/>
                <w:numId w:val="111"/>
              </w:numPr>
              <w:autoSpaceDE w:val="0"/>
              <w:autoSpaceDN w:val="0"/>
              <w:adjustRightInd w:val="0"/>
              <w:spacing w:after="0"/>
              <w:ind w:left="783" w:hanging="720"/>
              <w:rPr>
                <w:rFonts w:cs="Arial"/>
                <w:color w:val="000000" w:themeColor="text1"/>
              </w:rPr>
            </w:pPr>
            <w:r w:rsidRPr="00C3186E">
              <w:rPr>
                <w:rFonts w:cs="Arial"/>
                <w:color w:val="000000" w:themeColor="text1"/>
              </w:rPr>
              <w:t>Front and rear </w:t>
            </w:r>
            <w:hyperlink r:id="rId9" w:tooltip="Bumper (car)" w:history="1">
              <w:r w:rsidRPr="00C3186E">
                <w:rPr>
                  <w:rFonts w:cs="Arial"/>
                  <w:color w:val="000000" w:themeColor="text1"/>
                </w:rPr>
                <w:t>bumper (car)</w:t>
              </w:r>
            </w:hyperlink>
          </w:p>
          <w:p w14:paraId="433CEAAF" w14:textId="77777777" w:rsidR="00E220E5" w:rsidRPr="00C3186E" w:rsidRDefault="00E220E5">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Side skirts</w:t>
            </w:r>
          </w:p>
          <w:p w14:paraId="13040289" w14:textId="77777777" w:rsidR="00E220E5" w:rsidRPr="00C3186E" w:rsidRDefault="00E220E5">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Bumper lips</w:t>
            </w:r>
          </w:p>
          <w:p w14:paraId="1BE1F5C6" w14:textId="77777777" w:rsidR="00E220E5" w:rsidRPr="00C3186E" w:rsidRDefault="00000000">
            <w:pPr>
              <w:numPr>
                <w:ilvl w:val="0"/>
                <w:numId w:val="111"/>
              </w:numPr>
              <w:shd w:val="clear" w:color="auto" w:fill="FFFFFF"/>
              <w:spacing w:before="0" w:after="0"/>
              <w:ind w:left="783" w:hanging="720"/>
              <w:rPr>
                <w:rFonts w:cs="Arial"/>
                <w:color w:val="000000" w:themeColor="text1"/>
              </w:rPr>
            </w:pPr>
            <w:hyperlink r:id="rId10" w:tooltip="Bumper canards" w:history="1">
              <w:r w:rsidR="00E220E5" w:rsidRPr="00C3186E">
                <w:rPr>
                  <w:rFonts w:cs="Arial"/>
                  <w:color w:val="000000" w:themeColor="text1"/>
                </w:rPr>
                <w:t>Bumper canards</w:t>
              </w:r>
            </w:hyperlink>
          </w:p>
          <w:p w14:paraId="469E62A7" w14:textId="77777777" w:rsidR="00E220E5" w:rsidRPr="00C3186E" w:rsidRDefault="00E220E5">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Bumper diffusers</w:t>
            </w:r>
          </w:p>
          <w:p w14:paraId="453B8393" w14:textId="77777777" w:rsidR="00E220E5" w:rsidRPr="00C3186E" w:rsidRDefault="00E220E5">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Bumper splitters</w:t>
            </w:r>
          </w:p>
          <w:p w14:paraId="17336F41" w14:textId="77777777" w:rsidR="00E220E5" w:rsidRPr="00C3186E" w:rsidRDefault="00E220E5">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Bumper grilles</w:t>
            </w:r>
          </w:p>
          <w:p w14:paraId="2B3FC3B7" w14:textId="77777777" w:rsidR="00E220E5" w:rsidRPr="00C3186E" w:rsidRDefault="00E220E5">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Fenders with vents</w:t>
            </w:r>
          </w:p>
          <w:p w14:paraId="484418AC" w14:textId="77777777" w:rsidR="00E220E5" w:rsidRPr="00C3186E" w:rsidRDefault="00E220E5">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Fender flares</w:t>
            </w:r>
          </w:p>
          <w:p w14:paraId="77736C7A" w14:textId="77777777" w:rsidR="00E220E5" w:rsidRPr="00C3186E" w:rsidRDefault="00E220E5">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Wide body fenders and quarter panels</w:t>
            </w:r>
          </w:p>
          <w:p w14:paraId="2215770A" w14:textId="77777777" w:rsidR="00E220E5" w:rsidRPr="00C3186E" w:rsidRDefault="00E220E5">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Spoilers</w:t>
            </w:r>
          </w:p>
          <w:p w14:paraId="2C8471B5" w14:textId="77777777" w:rsidR="00E220E5" w:rsidRPr="00C3186E" w:rsidRDefault="00524E8A">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cu</w:t>
            </w:r>
            <w:r w:rsidR="00E220E5" w:rsidRPr="00C3186E">
              <w:rPr>
                <w:rFonts w:cs="Arial"/>
                <w:color w:val="000000" w:themeColor="text1"/>
              </w:rPr>
              <w:t>stom hoods</w:t>
            </w:r>
          </w:p>
          <w:p w14:paraId="700AF3A2" w14:textId="77777777" w:rsidR="00E220E5" w:rsidRPr="00C3186E" w:rsidRDefault="00E220E5">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Hood Scoops</w:t>
            </w:r>
          </w:p>
          <w:p w14:paraId="6F31879C" w14:textId="77777777" w:rsidR="00E220E5" w:rsidRPr="00C3186E" w:rsidRDefault="00E220E5">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Roof scoops</w:t>
            </w:r>
          </w:p>
          <w:p w14:paraId="5A2C4BF4" w14:textId="77777777" w:rsidR="00E220E5" w:rsidRPr="00C3186E" w:rsidRDefault="00E220E5">
            <w:pPr>
              <w:numPr>
                <w:ilvl w:val="0"/>
                <w:numId w:val="111"/>
              </w:numPr>
              <w:shd w:val="clear" w:color="auto" w:fill="FFFFFF"/>
              <w:spacing w:before="0" w:after="0"/>
              <w:ind w:left="783" w:hanging="720"/>
              <w:rPr>
                <w:rFonts w:cs="Arial"/>
                <w:color w:val="000000" w:themeColor="text1"/>
              </w:rPr>
            </w:pPr>
            <w:r w:rsidRPr="00C3186E">
              <w:rPr>
                <w:rFonts w:cs="Arial"/>
                <w:color w:val="000000" w:themeColor="text1"/>
              </w:rPr>
              <w:t>Side scoops</w:t>
            </w:r>
          </w:p>
        </w:tc>
      </w:tr>
      <w:tr w:rsidR="00C3186E" w:rsidRPr="00C3186E" w14:paraId="0850DEED" w14:textId="77777777" w:rsidTr="008D67E5">
        <w:trPr>
          <w:trHeight w:val="1821"/>
        </w:trPr>
        <w:tc>
          <w:tcPr>
            <w:tcW w:w="1624" w:type="pct"/>
          </w:tcPr>
          <w:p w14:paraId="49504A32" w14:textId="77777777" w:rsidR="00E220E5" w:rsidRPr="00C3186E" w:rsidRDefault="00E220E5">
            <w:pPr>
              <w:pStyle w:val="ListParagraph"/>
              <w:numPr>
                <w:ilvl w:val="0"/>
                <w:numId w:val="110"/>
              </w:numPr>
              <w:ind w:hanging="720"/>
              <w:jc w:val="left"/>
              <w:rPr>
                <w:rFonts w:cs="Arial"/>
                <w:color w:val="000000" w:themeColor="text1"/>
              </w:rPr>
            </w:pPr>
            <w:r w:rsidRPr="00C3186E">
              <w:rPr>
                <w:rFonts w:cs="Arial"/>
                <w:color w:val="000000" w:themeColor="text1"/>
              </w:rPr>
              <w:t>Check and Inspect the Performance of Vehicle Body Accessories interior.</w:t>
            </w:r>
          </w:p>
        </w:tc>
        <w:tc>
          <w:tcPr>
            <w:tcW w:w="3376" w:type="pct"/>
          </w:tcPr>
          <w:p w14:paraId="283B4A7D" w14:textId="77777777" w:rsidR="00E220E5" w:rsidRPr="00C3186E" w:rsidRDefault="00E220E5" w:rsidP="00B5036D">
            <w:pPr>
              <w:autoSpaceDE w:val="0"/>
              <w:autoSpaceDN w:val="0"/>
              <w:adjustRightInd w:val="0"/>
              <w:spacing w:before="0" w:after="0"/>
              <w:rPr>
                <w:rFonts w:cs="Arial"/>
                <w:color w:val="000000" w:themeColor="text1"/>
              </w:rPr>
            </w:pPr>
            <w:r w:rsidRPr="00C3186E">
              <w:rPr>
                <w:rFonts w:cs="Arial"/>
                <w:color w:val="000000" w:themeColor="text1"/>
              </w:rPr>
              <w:t>Check and inspect the following</w:t>
            </w:r>
          </w:p>
          <w:p w14:paraId="05A56D96" w14:textId="77777777" w:rsidR="00E220E5" w:rsidRPr="00C3186E" w:rsidRDefault="00E220E5">
            <w:pPr>
              <w:pStyle w:val="ListParagraph"/>
              <w:numPr>
                <w:ilvl w:val="0"/>
                <w:numId w:val="112"/>
              </w:numPr>
              <w:autoSpaceDE w:val="0"/>
              <w:autoSpaceDN w:val="0"/>
              <w:adjustRightInd w:val="0"/>
              <w:spacing w:after="0"/>
              <w:ind w:left="783" w:hanging="720"/>
              <w:rPr>
                <w:rFonts w:cs="Arial"/>
                <w:color w:val="000000" w:themeColor="text1"/>
              </w:rPr>
            </w:pPr>
            <w:r w:rsidRPr="00C3186E">
              <w:rPr>
                <w:rFonts w:cs="Arial"/>
                <w:color w:val="000000" w:themeColor="text1"/>
              </w:rPr>
              <w:t>Dashboard</w:t>
            </w:r>
          </w:p>
          <w:p w14:paraId="3669D49B" w14:textId="77777777" w:rsidR="00E220E5" w:rsidRPr="00C3186E" w:rsidRDefault="00107602">
            <w:pPr>
              <w:pStyle w:val="ListParagraph"/>
              <w:numPr>
                <w:ilvl w:val="0"/>
                <w:numId w:val="112"/>
              </w:numPr>
              <w:autoSpaceDE w:val="0"/>
              <w:autoSpaceDN w:val="0"/>
              <w:adjustRightInd w:val="0"/>
              <w:spacing w:after="0"/>
              <w:ind w:left="783" w:hanging="720"/>
              <w:rPr>
                <w:rFonts w:cs="Arial"/>
                <w:color w:val="000000" w:themeColor="text1"/>
              </w:rPr>
            </w:pPr>
            <w:r w:rsidRPr="00C3186E">
              <w:rPr>
                <w:rFonts w:cs="Arial"/>
                <w:color w:val="000000" w:themeColor="text1"/>
              </w:rPr>
              <w:t>Console</w:t>
            </w:r>
            <w:r w:rsidR="00E220E5" w:rsidRPr="00C3186E">
              <w:rPr>
                <w:rFonts w:cs="Arial"/>
                <w:color w:val="000000" w:themeColor="text1"/>
              </w:rPr>
              <w:t xml:space="preserve"> box</w:t>
            </w:r>
          </w:p>
          <w:p w14:paraId="150E123B" w14:textId="77777777" w:rsidR="00E220E5" w:rsidRPr="00C3186E" w:rsidRDefault="00E220E5">
            <w:pPr>
              <w:pStyle w:val="ListParagraph"/>
              <w:numPr>
                <w:ilvl w:val="0"/>
                <w:numId w:val="112"/>
              </w:numPr>
              <w:autoSpaceDE w:val="0"/>
              <w:autoSpaceDN w:val="0"/>
              <w:adjustRightInd w:val="0"/>
              <w:spacing w:after="0"/>
              <w:ind w:left="783" w:hanging="720"/>
              <w:rPr>
                <w:rFonts w:cs="Arial"/>
                <w:color w:val="000000" w:themeColor="text1"/>
              </w:rPr>
            </w:pPr>
            <w:r w:rsidRPr="00C3186E">
              <w:rPr>
                <w:rFonts w:cs="Arial"/>
                <w:color w:val="000000" w:themeColor="text1"/>
              </w:rPr>
              <w:t>Seats</w:t>
            </w:r>
          </w:p>
          <w:p w14:paraId="57DE25B1" w14:textId="77777777" w:rsidR="00E220E5" w:rsidRPr="00C3186E" w:rsidRDefault="00E220E5">
            <w:pPr>
              <w:pStyle w:val="ListParagraph"/>
              <w:numPr>
                <w:ilvl w:val="0"/>
                <w:numId w:val="112"/>
              </w:numPr>
              <w:autoSpaceDE w:val="0"/>
              <w:autoSpaceDN w:val="0"/>
              <w:adjustRightInd w:val="0"/>
              <w:spacing w:after="0"/>
              <w:ind w:left="783" w:hanging="720"/>
              <w:rPr>
                <w:rFonts w:cs="Arial"/>
                <w:color w:val="000000" w:themeColor="text1"/>
              </w:rPr>
            </w:pPr>
            <w:r w:rsidRPr="00C3186E">
              <w:rPr>
                <w:rFonts w:cs="Arial"/>
                <w:color w:val="000000" w:themeColor="text1"/>
              </w:rPr>
              <w:t>Trims</w:t>
            </w:r>
          </w:p>
          <w:p w14:paraId="0058E35A" w14:textId="77777777" w:rsidR="00E220E5" w:rsidRPr="00C3186E" w:rsidRDefault="00E220E5">
            <w:pPr>
              <w:pStyle w:val="ListParagraph"/>
              <w:numPr>
                <w:ilvl w:val="0"/>
                <w:numId w:val="112"/>
              </w:numPr>
              <w:autoSpaceDE w:val="0"/>
              <w:autoSpaceDN w:val="0"/>
              <w:adjustRightInd w:val="0"/>
              <w:spacing w:after="0"/>
              <w:ind w:left="783" w:hanging="720"/>
              <w:rPr>
                <w:rFonts w:cs="Arial"/>
                <w:color w:val="000000" w:themeColor="text1"/>
              </w:rPr>
            </w:pPr>
            <w:r w:rsidRPr="00C3186E">
              <w:rPr>
                <w:rFonts w:cs="Arial"/>
                <w:color w:val="000000" w:themeColor="text1"/>
              </w:rPr>
              <w:t>Roof</w:t>
            </w:r>
          </w:p>
          <w:p w14:paraId="6D16A452" w14:textId="77777777" w:rsidR="00E220E5" w:rsidRPr="00C3186E" w:rsidRDefault="00E220E5">
            <w:pPr>
              <w:pStyle w:val="ListParagraph"/>
              <w:numPr>
                <w:ilvl w:val="0"/>
                <w:numId w:val="112"/>
              </w:numPr>
              <w:autoSpaceDE w:val="0"/>
              <w:autoSpaceDN w:val="0"/>
              <w:adjustRightInd w:val="0"/>
              <w:spacing w:after="0"/>
              <w:ind w:left="783" w:hanging="720"/>
              <w:rPr>
                <w:rFonts w:cs="Arial"/>
                <w:color w:val="000000" w:themeColor="text1"/>
              </w:rPr>
            </w:pPr>
            <w:r w:rsidRPr="00C3186E">
              <w:rPr>
                <w:rFonts w:cs="Arial"/>
                <w:color w:val="000000" w:themeColor="text1"/>
              </w:rPr>
              <w:t>Seat belts</w:t>
            </w:r>
          </w:p>
          <w:p w14:paraId="18AAD993" w14:textId="77777777" w:rsidR="00E220E5" w:rsidRPr="00C3186E" w:rsidRDefault="00E220E5">
            <w:pPr>
              <w:pStyle w:val="ListParagraph"/>
              <w:numPr>
                <w:ilvl w:val="0"/>
                <w:numId w:val="112"/>
              </w:numPr>
              <w:autoSpaceDE w:val="0"/>
              <w:autoSpaceDN w:val="0"/>
              <w:adjustRightInd w:val="0"/>
              <w:spacing w:after="0"/>
              <w:ind w:left="783" w:hanging="720"/>
              <w:rPr>
                <w:rFonts w:cs="Arial"/>
                <w:color w:val="000000" w:themeColor="text1"/>
              </w:rPr>
            </w:pPr>
            <w:r w:rsidRPr="00C3186E">
              <w:rPr>
                <w:rFonts w:cs="Arial"/>
                <w:color w:val="000000" w:themeColor="text1"/>
              </w:rPr>
              <w:t>Interior lights</w:t>
            </w:r>
          </w:p>
          <w:p w14:paraId="6D69A0F6" w14:textId="77777777" w:rsidR="00E220E5" w:rsidRPr="00C3186E" w:rsidRDefault="00E220E5">
            <w:pPr>
              <w:pStyle w:val="ListParagraph"/>
              <w:numPr>
                <w:ilvl w:val="0"/>
                <w:numId w:val="112"/>
              </w:numPr>
              <w:autoSpaceDE w:val="0"/>
              <w:autoSpaceDN w:val="0"/>
              <w:adjustRightInd w:val="0"/>
              <w:spacing w:after="0"/>
              <w:ind w:left="783" w:hanging="720"/>
              <w:rPr>
                <w:rFonts w:cs="Arial"/>
                <w:color w:val="000000" w:themeColor="text1"/>
              </w:rPr>
            </w:pPr>
            <w:r w:rsidRPr="00C3186E">
              <w:rPr>
                <w:rFonts w:cs="Arial"/>
                <w:color w:val="000000" w:themeColor="text1"/>
              </w:rPr>
              <w:t>Rear view mirror</w:t>
            </w:r>
          </w:p>
        </w:tc>
      </w:tr>
    </w:tbl>
    <w:p w14:paraId="2184F0C2" w14:textId="77777777" w:rsidR="00E220E5" w:rsidRPr="003F5A16" w:rsidRDefault="00E220E5" w:rsidP="003F5A16">
      <w:pPr>
        <w:rPr>
          <w:rFonts w:cs="Arial"/>
          <w:b/>
          <w:bCs/>
        </w:rPr>
      </w:pPr>
      <w:r w:rsidRPr="003F5A16">
        <w:rPr>
          <w:rFonts w:cs="Arial"/>
          <w:b/>
          <w:bCs/>
        </w:rPr>
        <w:t>Knowledge &amp; Understanding</w:t>
      </w:r>
    </w:p>
    <w:p w14:paraId="041500F9" w14:textId="75DC5C52" w:rsidR="00E220E5" w:rsidRPr="00362D02" w:rsidRDefault="00107602" w:rsidP="00B5036D">
      <w:pPr>
        <w:autoSpaceDE w:val="0"/>
        <w:autoSpaceDN w:val="0"/>
        <w:adjustRightInd w:val="0"/>
        <w:spacing w:before="0" w:after="0"/>
        <w:rPr>
          <w:rFonts w:cs="Arial"/>
          <w:bCs/>
          <w:color w:val="000000"/>
        </w:rPr>
      </w:pPr>
      <w:r w:rsidRPr="00362D02">
        <w:rPr>
          <w:rFonts w:cs="Arial"/>
          <w:bCs/>
        </w:rPr>
        <w:t>Describe</w:t>
      </w:r>
      <w:r w:rsidR="008D67E5">
        <w:rPr>
          <w:rFonts w:cs="Arial"/>
          <w:bCs/>
        </w:rPr>
        <w:t xml:space="preserve"> </w:t>
      </w:r>
      <w:r w:rsidR="00E220E5" w:rsidRPr="00362D02">
        <w:rPr>
          <w:rFonts w:cs="Arial"/>
          <w:bCs/>
          <w:color w:val="000000"/>
        </w:rPr>
        <w:t xml:space="preserve">the following Interiors </w:t>
      </w:r>
    </w:p>
    <w:p w14:paraId="34D2F04D" w14:textId="77777777" w:rsidR="00E220E5" w:rsidRPr="00362D02" w:rsidRDefault="00E220E5">
      <w:pPr>
        <w:pStyle w:val="ListParagraph"/>
        <w:numPr>
          <w:ilvl w:val="0"/>
          <w:numId w:val="113"/>
        </w:numPr>
        <w:autoSpaceDE w:val="0"/>
        <w:autoSpaceDN w:val="0"/>
        <w:adjustRightInd w:val="0"/>
        <w:spacing w:after="0"/>
        <w:ind w:left="990" w:hanging="810"/>
        <w:rPr>
          <w:rFonts w:cs="Arial"/>
        </w:rPr>
      </w:pPr>
      <w:r w:rsidRPr="00362D02">
        <w:rPr>
          <w:rFonts w:cs="Arial"/>
        </w:rPr>
        <w:t>Front and rear </w:t>
      </w:r>
      <w:hyperlink r:id="rId11" w:tooltip="Bumper (car)" w:history="1">
        <w:r w:rsidRPr="00362D02">
          <w:rPr>
            <w:rFonts w:cs="Arial"/>
          </w:rPr>
          <w:t>bumper (car)</w:t>
        </w:r>
      </w:hyperlink>
    </w:p>
    <w:p w14:paraId="1B599B62"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Side skirts</w:t>
      </w:r>
    </w:p>
    <w:p w14:paraId="57AAB72C"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Bumper lips</w:t>
      </w:r>
    </w:p>
    <w:p w14:paraId="4B41F225" w14:textId="77777777" w:rsidR="00E220E5" w:rsidRPr="00362D02" w:rsidRDefault="00000000">
      <w:pPr>
        <w:numPr>
          <w:ilvl w:val="0"/>
          <w:numId w:val="113"/>
        </w:numPr>
        <w:shd w:val="clear" w:color="auto" w:fill="FFFFFF"/>
        <w:spacing w:before="0" w:after="0"/>
        <w:ind w:left="990" w:hanging="810"/>
        <w:rPr>
          <w:rFonts w:cs="Arial"/>
        </w:rPr>
      </w:pPr>
      <w:hyperlink r:id="rId12" w:tooltip="Bumper canards" w:history="1">
        <w:r w:rsidR="00E220E5" w:rsidRPr="00362D02">
          <w:rPr>
            <w:rFonts w:cs="Arial"/>
          </w:rPr>
          <w:t>Bumper canards</w:t>
        </w:r>
      </w:hyperlink>
    </w:p>
    <w:p w14:paraId="3BF34325"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Bumper diffusers</w:t>
      </w:r>
    </w:p>
    <w:p w14:paraId="7E63A3C7"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Bumper splitters</w:t>
      </w:r>
    </w:p>
    <w:p w14:paraId="4F8EF21E"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Bumper grilles</w:t>
      </w:r>
    </w:p>
    <w:p w14:paraId="39EB473C"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Fenders with vents</w:t>
      </w:r>
    </w:p>
    <w:p w14:paraId="12189693"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Fender flares</w:t>
      </w:r>
    </w:p>
    <w:p w14:paraId="54554DB5"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Wide body fenders and quarter panels</w:t>
      </w:r>
    </w:p>
    <w:p w14:paraId="6792FD75"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Spoilers</w:t>
      </w:r>
    </w:p>
    <w:p w14:paraId="0D125024" w14:textId="77777777" w:rsidR="00E220E5" w:rsidRPr="00362D02" w:rsidRDefault="00524E8A">
      <w:pPr>
        <w:numPr>
          <w:ilvl w:val="0"/>
          <w:numId w:val="113"/>
        </w:numPr>
        <w:shd w:val="clear" w:color="auto" w:fill="FFFFFF"/>
        <w:spacing w:before="0" w:after="0"/>
        <w:ind w:left="990" w:hanging="810"/>
        <w:rPr>
          <w:rFonts w:cs="Arial"/>
        </w:rPr>
      </w:pPr>
      <w:r w:rsidRPr="00362D02">
        <w:rPr>
          <w:rFonts w:cs="Arial"/>
        </w:rPr>
        <w:t>cu</w:t>
      </w:r>
      <w:r w:rsidR="00E220E5" w:rsidRPr="00362D02">
        <w:rPr>
          <w:rFonts w:cs="Arial"/>
        </w:rPr>
        <w:t>stom hoods</w:t>
      </w:r>
    </w:p>
    <w:p w14:paraId="1299385E"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Hood Scoops</w:t>
      </w:r>
    </w:p>
    <w:p w14:paraId="1B1425F9"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Roof scoops</w:t>
      </w:r>
    </w:p>
    <w:p w14:paraId="6F01814B"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Side scoops</w:t>
      </w:r>
    </w:p>
    <w:p w14:paraId="27CA1129" w14:textId="21CE9B05" w:rsidR="00E220E5" w:rsidRPr="00362D02" w:rsidRDefault="00107602" w:rsidP="00B5036D">
      <w:pPr>
        <w:shd w:val="clear" w:color="auto" w:fill="FFFFFF"/>
        <w:spacing w:before="0" w:after="0"/>
        <w:ind w:left="29" w:firstLine="72"/>
        <w:rPr>
          <w:rFonts w:cs="Arial"/>
          <w:bCs/>
        </w:rPr>
      </w:pPr>
      <w:r w:rsidRPr="00362D02">
        <w:rPr>
          <w:rFonts w:cs="Arial"/>
          <w:bCs/>
        </w:rPr>
        <w:t>Describe</w:t>
      </w:r>
      <w:r w:rsidR="008D67E5">
        <w:rPr>
          <w:rFonts w:cs="Arial"/>
          <w:bCs/>
        </w:rPr>
        <w:t xml:space="preserve"> </w:t>
      </w:r>
      <w:r w:rsidR="00E220E5" w:rsidRPr="00362D02">
        <w:rPr>
          <w:rFonts w:cs="Arial"/>
          <w:bCs/>
          <w:color w:val="000000"/>
        </w:rPr>
        <w:t>the following exteriors</w:t>
      </w:r>
    </w:p>
    <w:p w14:paraId="0E010F90" w14:textId="77777777" w:rsidR="00E220E5" w:rsidRPr="00362D02" w:rsidRDefault="00E220E5">
      <w:pPr>
        <w:numPr>
          <w:ilvl w:val="0"/>
          <w:numId w:val="113"/>
        </w:numPr>
        <w:shd w:val="clear" w:color="auto" w:fill="FFFFFF"/>
        <w:spacing w:before="0" w:after="0"/>
        <w:ind w:left="993" w:hanging="806"/>
        <w:rPr>
          <w:rFonts w:cs="Arial"/>
        </w:rPr>
      </w:pPr>
      <w:r w:rsidRPr="00362D02">
        <w:rPr>
          <w:rFonts w:cs="Arial"/>
        </w:rPr>
        <w:t>Dashboard</w:t>
      </w:r>
    </w:p>
    <w:p w14:paraId="59BECD98" w14:textId="77777777" w:rsidR="00E220E5" w:rsidRPr="00362D02" w:rsidRDefault="00E1431D">
      <w:pPr>
        <w:numPr>
          <w:ilvl w:val="0"/>
          <w:numId w:val="113"/>
        </w:numPr>
        <w:shd w:val="clear" w:color="auto" w:fill="FFFFFF"/>
        <w:spacing w:before="0" w:after="0"/>
        <w:ind w:left="990" w:hanging="810"/>
        <w:rPr>
          <w:rFonts w:cs="Arial"/>
        </w:rPr>
      </w:pPr>
      <w:r w:rsidRPr="00362D02">
        <w:rPr>
          <w:rFonts w:cs="Arial"/>
        </w:rPr>
        <w:t>Console</w:t>
      </w:r>
      <w:r w:rsidR="00E220E5" w:rsidRPr="00362D02">
        <w:rPr>
          <w:rFonts w:cs="Arial"/>
        </w:rPr>
        <w:t xml:space="preserve"> box</w:t>
      </w:r>
    </w:p>
    <w:p w14:paraId="07E22899"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Seats</w:t>
      </w:r>
    </w:p>
    <w:p w14:paraId="0A3C2A09"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Trims</w:t>
      </w:r>
    </w:p>
    <w:p w14:paraId="41255471"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Roof</w:t>
      </w:r>
    </w:p>
    <w:p w14:paraId="50253D3B"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Seat belts</w:t>
      </w:r>
    </w:p>
    <w:p w14:paraId="3FAAD388"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Interior lights</w:t>
      </w:r>
    </w:p>
    <w:p w14:paraId="1781CCBE" w14:textId="77777777" w:rsidR="00E220E5" w:rsidRPr="00362D02" w:rsidRDefault="00E220E5">
      <w:pPr>
        <w:numPr>
          <w:ilvl w:val="0"/>
          <w:numId w:val="113"/>
        </w:numPr>
        <w:shd w:val="clear" w:color="auto" w:fill="FFFFFF"/>
        <w:spacing w:before="0" w:after="0"/>
        <w:ind w:left="990" w:hanging="810"/>
        <w:rPr>
          <w:rFonts w:cs="Arial"/>
        </w:rPr>
      </w:pPr>
      <w:r w:rsidRPr="00362D02">
        <w:rPr>
          <w:rFonts w:cs="Arial"/>
        </w:rPr>
        <w:t>Rear view mirror</w:t>
      </w:r>
    </w:p>
    <w:p w14:paraId="15E7FCB9" w14:textId="77777777" w:rsidR="00E220E5" w:rsidRPr="003F5A16" w:rsidRDefault="00E220E5" w:rsidP="003F5A16">
      <w:pPr>
        <w:rPr>
          <w:rFonts w:cs="Arial"/>
          <w:b/>
          <w:bCs/>
        </w:rPr>
      </w:pPr>
      <w:r w:rsidRPr="003F5A16">
        <w:rPr>
          <w:rFonts w:cs="Arial"/>
          <w:b/>
          <w:bCs/>
        </w:rPr>
        <w:t>Critical Evidence(s) Required</w:t>
      </w:r>
    </w:p>
    <w:p w14:paraId="7FD6F4A2" w14:textId="28FDEE8A" w:rsidR="00E220E5" w:rsidRPr="00362D02" w:rsidRDefault="00E220E5">
      <w:pPr>
        <w:pStyle w:val="ListParagraph"/>
        <w:numPr>
          <w:ilvl w:val="0"/>
          <w:numId w:val="9"/>
        </w:numPr>
        <w:autoSpaceDE w:val="0"/>
        <w:autoSpaceDN w:val="0"/>
        <w:adjustRightInd w:val="0"/>
        <w:rPr>
          <w:rFonts w:cs="Arial"/>
          <w:spacing w:val="-3"/>
        </w:rPr>
      </w:pPr>
      <w:r w:rsidRPr="00362D02">
        <w:rPr>
          <w:rFonts w:cs="Arial"/>
        </w:rPr>
        <w:t>Capable to check and Inspect the Performance of Vehicle Body Accessories exterior</w:t>
      </w:r>
    </w:p>
    <w:p w14:paraId="7473EA3A" w14:textId="77777777" w:rsidR="00E220E5" w:rsidRPr="00362D02" w:rsidRDefault="00E220E5">
      <w:pPr>
        <w:pStyle w:val="ListParagraph"/>
        <w:numPr>
          <w:ilvl w:val="0"/>
          <w:numId w:val="9"/>
        </w:numPr>
        <w:autoSpaceDE w:val="0"/>
        <w:autoSpaceDN w:val="0"/>
        <w:adjustRightInd w:val="0"/>
        <w:rPr>
          <w:rFonts w:cs="Arial"/>
          <w:spacing w:val="-3"/>
        </w:rPr>
      </w:pPr>
      <w:r w:rsidRPr="00362D02">
        <w:rPr>
          <w:rFonts w:cs="Arial"/>
        </w:rPr>
        <w:t>Capable to check and Inspect the Performance of Vehicle Body Accessories interior</w:t>
      </w:r>
      <w:r w:rsidRPr="00362D02">
        <w:rPr>
          <w:rFonts w:cs="Arial"/>
          <w:spacing w:val="-3"/>
        </w:rPr>
        <w:t>.</w:t>
      </w:r>
    </w:p>
    <w:p w14:paraId="1DEDAB2F" w14:textId="7D9CDC53" w:rsidR="00E220E5" w:rsidRPr="008D67E5" w:rsidRDefault="00E220E5" w:rsidP="008D67E5">
      <w:pPr>
        <w:spacing w:after="0"/>
        <w:rPr>
          <w:rFonts w:cs="Arial"/>
          <w:b/>
          <w:bCs/>
        </w:rPr>
      </w:pPr>
      <w:r w:rsidRPr="008D67E5">
        <w:rPr>
          <w:rFonts w:cs="Arial"/>
          <w:b/>
          <w:bCs/>
        </w:rPr>
        <w:t>List of Tools and Equipment</w:t>
      </w:r>
    </w:p>
    <w:p w14:paraId="05BD45A8" w14:textId="29C66D04" w:rsidR="008D67E5" w:rsidRPr="00362D02" w:rsidRDefault="008D67E5" w:rsidP="008D67E5">
      <w:pPr>
        <w:spacing w:after="0"/>
        <w:rPr>
          <w:rFonts w:cs="Arial"/>
        </w:rPr>
      </w:pPr>
      <w:r w:rsidRPr="008D67E5">
        <w:rPr>
          <w:rFonts w:cs="Arial"/>
        </w:rPr>
        <w:t>1</w:t>
      </w:r>
      <w:r w:rsidRPr="008D67E5">
        <w:rPr>
          <w:rFonts w:cs="Arial"/>
        </w:rPr>
        <w:tab/>
        <w:t>Tool kit complete</w:t>
      </w:r>
    </w:p>
    <w:p w14:paraId="558698CF" w14:textId="77777777" w:rsidR="00E220E5" w:rsidRPr="00362D02" w:rsidRDefault="00E220E5" w:rsidP="00E220E5">
      <w:pPr>
        <w:rPr>
          <w:rFonts w:eastAsiaTheme="majorEastAsia" w:cs="Arial"/>
          <w:b/>
          <w:bCs/>
          <w:color w:val="4F81BD" w:themeColor="accent1"/>
        </w:rPr>
      </w:pPr>
    </w:p>
    <w:p w14:paraId="6C3112F4" w14:textId="77777777" w:rsidR="00E220E5" w:rsidRPr="00BC09FA" w:rsidRDefault="00E220E5">
      <w:pPr>
        <w:pStyle w:val="Heading3"/>
        <w:numPr>
          <w:ilvl w:val="0"/>
          <w:numId w:val="280"/>
        </w:numPr>
        <w:shd w:val="clear" w:color="auto" w:fill="FFC000"/>
        <w:spacing w:line="276" w:lineRule="auto"/>
        <w:ind w:left="2160" w:hanging="1800"/>
        <w:rPr>
          <w:rFonts w:ascii="Arial" w:hAnsi="Arial" w:cs="Arial"/>
          <w:b/>
          <w:bCs/>
          <w:color w:val="auto"/>
        </w:rPr>
      </w:pPr>
      <w:bookmarkStart w:id="193" w:name="_Toc30855029"/>
      <w:bookmarkStart w:id="194" w:name="_Toc111725487"/>
      <w:r w:rsidRPr="00BC09FA">
        <w:rPr>
          <w:rFonts w:ascii="Arial" w:hAnsi="Arial" w:cs="Arial"/>
          <w:b/>
          <w:bCs/>
          <w:color w:val="auto"/>
        </w:rPr>
        <w:t>Inspect Vehicle Exhaust System.</w:t>
      </w:r>
      <w:bookmarkEnd w:id="193"/>
      <w:bookmarkEnd w:id="194"/>
    </w:p>
    <w:p w14:paraId="71FDE69C" w14:textId="30E0B987" w:rsidR="00E220E5" w:rsidRPr="008D67E5" w:rsidRDefault="00E220E5" w:rsidP="003F5A16">
      <w:pPr>
        <w:rPr>
          <w:rFonts w:cs="Arial"/>
          <w:b/>
          <w:bCs/>
          <w:color w:val="4F81BD" w:themeColor="accent1"/>
        </w:rPr>
      </w:pPr>
      <w:r w:rsidRPr="003F5A16">
        <w:rPr>
          <w:rFonts w:cs="Arial"/>
          <w:b/>
          <w:bCs/>
        </w:rPr>
        <w:t>Overview</w:t>
      </w:r>
      <w:r w:rsidR="008D67E5" w:rsidRPr="003F5A16">
        <w:rPr>
          <w:rFonts w:cs="Arial"/>
          <w:b/>
          <w:bCs/>
        </w:rPr>
        <w:t>:</w:t>
      </w:r>
      <w:r w:rsidR="008D67E5">
        <w:rPr>
          <w:rFonts w:cs="Arial"/>
        </w:rPr>
        <w:t xml:space="preserve"> </w:t>
      </w:r>
      <w:r w:rsidRPr="008D67E5">
        <w:rPr>
          <w:rFonts w:cs="Arial"/>
          <w:bCs/>
        </w:rPr>
        <w:t>These competency standards designed to enable the learner to inspect vehicle exhaust according to the specified procedure.</w:t>
      </w:r>
    </w:p>
    <w:tbl>
      <w:tblPr>
        <w:tblStyle w:val="TableGrid"/>
        <w:tblW w:w="4827" w:type="pct"/>
        <w:tblLook w:val="0000" w:firstRow="0" w:lastRow="0" w:firstColumn="0" w:lastColumn="0" w:noHBand="0" w:noVBand="0"/>
      </w:tblPr>
      <w:tblGrid>
        <w:gridCol w:w="2899"/>
        <w:gridCol w:w="7649"/>
      </w:tblGrid>
      <w:tr w:rsidR="00C3186E" w:rsidRPr="00C3186E" w14:paraId="1CA7D6B3" w14:textId="77777777" w:rsidTr="008D67E5">
        <w:trPr>
          <w:trHeight w:val="432"/>
        </w:trPr>
        <w:tc>
          <w:tcPr>
            <w:tcW w:w="1374" w:type="pct"/>
            <w:shd w:val="clear" w:color="auto" w:fill="D9D9D9" w:themeFill="background1" w:themeFillShade="D9"/>
            <w:vAlign w:val="center"/>
          </w:tcPr>
          <w:p w14:paraId="3484E80F" w14:textId="77777777" w:rsidR="00E220E5" w:rsidRPr="00C3186E" w:rsidRDefault="00E220E5" w:rsidP="008D67E5">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626" w:type="pct"/>
            <w:shd w:val="clear" w:color="auto" w:fill="D9D9D9" w:themeFill="background1" w:themeFillShade="D9"/>
            <w:vAlign w:val="center"/>
          </w:tcPr>
          <w:p w14:paraId="69C744D0" w14:textId="77777777" w:rsidR="00E220E5" w:rsidRPr="00C3186E" w:rsidRDefault="00E220E5" w:rsidP="008D67E5">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1052B997" w14:textId="77777777" w:rsidTr="008D67E5">
        <w:trPr>
          <w:trHeight w:val="1583"/>
        </w:trPr>
        <w:tc>
          <w:tcPr>
            <w:tcW w:w="1374" w:type="pct"/>
          </w:tcPr>
          <w:p w14:paraId="6DE46385" w14:textId="77777777" w:rsidR="00E220E5" w:rsidRPr="00C3186E" w:rsidRDefault="00E220E5">
            <w:pPr>
              <w:pStyle w:val="ListParagraph"/>
              <w:numPr>
                <w:ilvl w:val="0"/>
                <w:numId w:val="114"/>
              </w:numPr>
              <w:ind w:hanging="720"/>
              <w:jc w:val="left"/>
              <w:rPr>
                <w:rFonts w:cs="Arial"/>
                <w:color w:val="000000" w:themeColor="text1"/>
              </w:rPr>
            </w:pPr>
            <w:r w:rsidRPr="00C3186E">
              <w:rPr>
                <w:rFonts w:cs="Arial"/>
                <w:color w:val="000000" w:themeColor="text1"/>
              </w:rPr>
              <w:t>Exhaust system components</w:t>
            </w:r>
          </w:p>
        </w:tc>
        <w:tc>
          <w:tcPr>
            <w:tcW w:w="3626" w:type="pct"/>
          </w:tcPr>
          <w:p w14:paraId="6DCAE4FE" w14:textId="77777777" w:rsidR="00E220E5" w:rsidRPr="00C3186E" w:rsidRDefault="00E220E5">
            <w:pPr>
              <w:pStyle w:val="ListParagraph"/>
              <w:numPr>
                <w:ilvl w:val="0"/>
                <w:numId w:val="115"/>
              </w:numPr>
              <w:ind w:left="576" w:hanging="576"/>
              <w:jc w:val="left"/>
              <w:rPr>
                <w:rFonts w:cs="Arial"/>
                <w:color w:val="000000" w:themeColor="text1"/>
              </w:rPr>
            </w:pPr>
            <w:r w:rsidRPr="00C3186E">
              <w:rPr>
                <w:rFonts w:cs="Arial"/>
                <w:color w:val="000000" w:themeColor="text1"/>
              </w:rPr>
              <w:t>Inspect the performance of main components of exhaust manifold</w:t>
            </w:r>
          </w:p>
          <w:p w14:paraId="1BBFD1E5" w14:textId="77777777" w:rsidR="00E220E5" w:rsidRPr="00C3186E" w:rsidRDefault="00E220E5">
            <w:pPr>
              <w:pStyle w:val="ListParagraph"/>
              <w:numPr>
                <w:ilvl w:val="0"/>
                <w:numId w:val="115"/>
              </w:numPr>
              <w:ind w:left="576" w:hanging="576"/>
              <w:jc w:val="left"/>
              <w:rPr>
                <w:rFonts w:cs="Arial"/>
                <w:color w:val="000000" w:themeColor="text1"/>
              </w:rPr>
            </w:pPr>
            <w:r w:rsidRPr="00C3186E">
              <w:rPr>
                <w:rFonts w:cs="Arial"/>
                <w:color w:val="000000" w:themeColor="text1"/>
              </w:rPr>
              <w:t xml:space="preserve">Remove and assemble exhaust manifold from engine </w:t>
            </w:r>
          </w:p>
          <w:p w14:paraId="28E40E24" w14:textId="77777777" w:rsidR="00E220E5" w:rsidRPr="00C3186E" w:rsidRDefault="00E220E5">
            <w:pPr>
              <w:pStyle w:val="ListParagraph"/>
              <w:numPr>
                <w:ilvl w:val="0"/>
                <w:numId w:val="115"/>
              </w:numPr>
              <w:ind w:left="576" w:hanging="576"/>
              <w:jc w:val="left"/>
              <w:rPr>
                <w:rFonts w:cs="Arial"/>
                <w:color w:val="000000" w:themeColor="text1"/>
              </w:rPr>
            </w:pPr>
            <w:r w:rsidRPr="00C3186E">
              <w:rPr>
                <w:rFonts w:cs="Arial"/>
                <w:color w:val="000000" w:themeColor="text1"/>
              </w:rPr>
              <w:t>Inspect the performance of Muffler.</w:t>
            </w:r>
          </w:p>
          <w:p w14:paraId="4FFF4DA6" w14:textId="77777777" w:rsidR="00E220E5" w:rsidRPr="00C3186E" w:rsidRDefault="00E220E5">
            <w:pPr>
              <w:pStyle w:val="ListParagraph"/>
              <w:numPr>
                <w:ilvl w:val="0"/>
                <w:numId w:val="115"/>
              </w:numPr>
              <w:spacing w:after="0"/>
              <w:ind w:left="576" w:hanging="576"/>
              <w:jc w:val="left"/>
              <w:rPr>
                <w:rFonts w:eastAsia="Times New Roman" w:cs="Arial"/>
                <w:color w:val="000000" w:themeColor="text1"/>
              </w:rPr>
            </w:pPr>
            <w:r w:rsidRPr="00C3186E">
              <w:rPr>
                <w:rFonts w:cs="Arial"/>
                <w:color w:val="000000" w:themeColor="text1"/>
              </w:rPr>
              <w:t>Dismantle and assemble the Muffler from pipe.</w:t>
            </w:r>
          </w:p>
        </w:tc>
      </w:tr>
      <w:tr w:rsidR="00C3186E" w:rsidRPr="00C3186E" w14:paraId="2FFB7437" w14:textId="77777777" w:rsidTr="008D67E5">
        <w:trPr>
          <w:trHeight w:val="1520"/>
        </w:trPr>
        <w:tc>
          <w:tcPr>
            <w:tcW w:w="1374" w:type="pct"/>
          </w:tcPr>
          <w:p w14:paraId="50A698FE" w14:textId="77777777" w:rsidR="00E220E5" w:rsidRPr="00C3186E" w:rsidRDefault="00E220E5">
            <w:pPr>
              <w:pStyle w:val="ListParagraph"/>
              <w:numPr>
                <w:ilvl w:val="0"/>
                <w:numId w:val="114"/>
              </w:numPr>
              <w:ind w:hanging="720"/>
              <w:jc w:val="left"/>
              <w:rPr>
                <w:rFonts w:cs="Arial"/>
                <w:color w:val="000000" w:themeColor="text1"/>
              </w:rPr>
            </w:pPr>
            <w:r w:rsidRPr="00C3186E">
              <w:rPr>
                <w:rFonts w:cs="Arial"/>
                <w:color w:val="000000" w:themeColor="text1"/>
              </w:rPr>
              <w:t>Emission control system</w:t>
            </w:r>
          </w:p>
        </w:tc>
        <w:tc>
          <w:tcPr>
            <w:tcW w:w="3626" w:type="pct"/>
          </w:tcPr>
          <w:p w14:paraId="22481886" w14:textId="77777777" w:rsidR="00E220E5" w:rsidRPr="00C3186E" w:rsidRDefault="00E220E5">
            <w:pPr>
              <w:pStyle w:val="ListParagraph"/>
              <w:numPr>
                <w:ilvl w:val="0"/>
                <w:numId w:val="116"/>
              </w:numPr>
              <w:ind w:left="576" w:hanging="576"/>
              <w:jc w:val="left"/>
              <w:rPr>
                <w:rFonts w:cs="Arial"/>
                <w:color w:val="000000" w:themeColor="text1"/>
              </w:rPr>
            </w:pPr>
            <w:r w:rsidRPr="00C3186E">
              <w:rPr>
                <w:rFonts w:cs="Arial"/>
                <w:color w:val="000000" w:themeColor="text1"/>
              </w:rPr>
              <w:t>Identify catalytic converter and understand the function.</w:t>
            </w:r>
          </w:p>
          <w:p w14:paraId="42E194C3" w14:textId="77777777" w:rsidR="00E220E5" w:rsidRPr="00C3186E" w:rsidRDefault="00E220E5">
            <w:pPr>
              <w:pStyle w:val="ListParagraph"/>
              <w:numPr>
                <w:ilvl w:val="0"/>
                <w:numId w:val="116"/>
              </w:numPr>
              <w:ind w:left="576" w:hanging="576"/>
              <w:jc w:val="left"/>
              <w:rPr>
                <w:rFonts w:cs="Arial"/>
                <w:color w:val="000000" w:themeColor="text1"/>
              </w:rPr>
            </w:pPr>
            <w:r w:rsidRPr="00C3186E">
              <w:rPr>
                <w:rFonts w:cs="Arial"/>
                <w:color w:val="000000" w:themeColor="text1"/>
              </w:rPr>
              <w:t>Identify the positive crankcase ventilation (PCV)and understand the function.</w:t>
            </w:r>
          </w:p>
          <w:p w14:paraId="6314CCA3" w14:textId="6471F21B" w:rsidR="00E220E5" w:rsidRPr="00C3186E" w:rsidRDefault="00E220E5">
            <w:pPr>
              <w:pStyle w:val="ListParagraph"/>
              <w:numPr>
                <w:ilvl w:val="0"/>
                <w:numId w:val="116"/>
              </w:numPr>
              <w:spacing w:after="0"/>
              <w:ind w:left="576" w:hanging="576"/>
              <w:jc w:val="left"/>
              <w:rPr>
                <w:rFonts w:cs="Arial"/>
                <w:b/>
                <w:color w:val="000000" w:themeColor="text1"/>
              </w:rPr>
            </w:pPr>
            <w:r w:rsidRPr="00C3186E">
              <w:rPr>
                <w:rFonts w:cs="Arial"/>
                <w:color w:val="000000" w:themeColor="text1"/>
              </w:rPr>
              <w:t>Identify and understand the functions of exhaust gas recir</w:t>
            </w:r>
            <w:r w:rsidR="00524E8A" w:rsidRPr="00C3186E">
              <w:rPr>
                <w:rFonts w:cs="Arial"/>
                <w:color w:val="000000" w:themeColor="text1"/>
              </w:rPr>
              <w:t>cu</w:t>
            </w:r>
            <w:r w:rsidRPr="00C3186E">
              <w:rPr>
                <w:rFonts w:cs="Arial"/>
                <w:color w:val="000000" w:themeColor="text1"/>
              </w:rPr>
              <w:t>lation system</w:t>
            </w:r>
            <w:r w:rsidR="008D67E5">
              <w:rPr>
                <w:rFonts w:cs="Arial"/>
                <w:color w:val="000000" w:themeColor="text1"/>
              </w:rPr>
              <w:t xml:space="preserve"> </w:t>
            </w:r>
            <w:r w:rsidRPr="00C3186E">
              <w:rPr>
                <w:rFonts w:cs="Arial"/>
                <w:color w:val="000000" w:themeColor="text1"/>
              </w:rPr>
              <w:t>(</w:t>
            </w:r>
            <w:proofErr w:type="spellStart"/>
            <w:r w:rsidRPr="00C3186E">
              <w:rPr>
                <w:rFonts w:cs="Arial"/>
                <w:color w:val="000000" w:themeColor="text1"/>
              </w:rPr>
              <w:t>EGR</w:t>
            </w:r>
            <w:proofErr w:type="spellEnd"/>
            <w:r w:rsidRPr="00C3186E">
              <w:rPr>
                <w:rFonts w:cs="Arial"/>
                <w:color w:val="000000" w:themeColor="text1"/>
              </w:rPr>
              <w:t>)</w:t>
            </w:r>
          </w:p>
        </w:tc>
      </w:tr>
    </w:tbl>
    <w:p w14:paraId="5CA62424" w14:textId="77777777" w:rsidR="00E220E5" w:rsidRPr="003F5A16" w:rsidRDefault="00E220E5" w:rsidP="003F5A16">
      <w:pPr>
        <w:rPr>
          <w:rFonts w:cs="Arial"/>
          <w:b/>
          <w:bCs/>
        </w:rPr>
      </w:pPr>
      <w:r w:rsidRPr="003F5A16">
        <w:rPr>
          <w:rFonts w:cs="Arial"/>
          <w:b/>
          <w:bCs/>
        </w:rPr>
        <w:t>Knowledge &amp; Understanding</w:t>
      </w:r>
    </w:p>
    <w:p w14:paraId="6CC561D3" w14:textId="77777777" w:rsidR="00E220E5" w:rsidRPr="00362D02" w:rsidRDefault="00E220E5">
      <w:pPr>
        <w:pStyle w:val="ListParagraph"/>
        <w:numPr>
          <w:ilvl w:val="0"/>
          <w:numId w:val="117"/>
        </w:numPr>
        <w:autoSpaceDE w:val="0"/>
        <w:autoSpaceDN w:val="0"/>
        <w:adjustRightInd w:val="0"/>
        <w:ind w:left="908" w:hanging="634"/>
        <w:rPr>
          <w:rFonts w:cs="Arial"/>
        </w:rPr>
      </w:pPr>
      <w:r w:rsidRPr="00362D02">
        <w:rPr>
          <w:rFonts w:cs="Arial"/>
        </w:rPr>
        <w:t>Describe the exhaust manifold   types and its functions.</w:t>
      </w:r>
    </w:p>
    <w:p w14:paraId="6B46D94E" w14:textId="77777777" w:rsidR="00E220E5" w:rsidRPr="00362D02" w:rsidRDefault="00E220E5">
      <w:pPr>
        <w:pStyle w:val="ListParagraph"/>
        <w:numPr>
          <w:ilvl w:val="0"/>
          <w:numId w:val="117"/>
        </w:numPr>
        <w:spacing w:before="240"/>
        <w:ind w:left="900" w:hanging="630"/>
        <w:rPr>
          <w:rFonts w:cs="Arial"/>
        </w:rPr>
      </w:pPr>
      <w:r w:rsidRPr="00362D02">
        <w:rPr>
          <w:rFonts w:cs="Arial"/>
        </w:rPr>
        <w:t>Describe the muffler assembly operation.</w:t>
      </w:r>
    </w:p>
    <w:p w14:paraId="180B76B5" w14:textId="77777777" w:rsidR="00E220E5" w:rsidRPr="00362D02" w:rsidRDefault="00E220E5">
      <w:pPr>
        <w:pStyle w:val="ListParagraph"/>
        <w:numPr>
          <w:ilvl w:val="0"/>
          <w:numId w:val="117"/>
        </w:numPr>
        <w:spacing w:before="240"/>
        <w:ind w:left="900" w:hanging="630"/>
        <w:rPr>
          <w:rFonts w:cs="Arial"/>
        </w:rPr>
      </w:pPr>
      <w:r w:rsidRPr="00362D02">
        <w:rPr>
          <w:rFonts w:cs="Arial"/>
        </w:rPr>
        <w:t xml:space="preserve">Describe the catalytic converter operation </w:t>
      </w:r>
    </w:p>
    <w:p w14:paraId="0AD5AA7D" w14:textId="77777777" w:rsidR="00E220E5" w:rsidRPr="00362D02" w:rsidRDefault="00E220E5">
      <w:pPr>
        <w:pStyle w:val="ListParagraph"/>
        <w:numPr>
          <w:ilvl w:val="0"/>
          <w:numId w:val="117"/>
        </w:numPr>
        <w:spacing w:before="240"/>
        <w:ind w:left="900" w:hanging="630"/>
        <w:rPr>
          <w:rFonts w:cs="Arial"/>
        </w:rPr>
      </w:pPr>
      <w:r w:rsidRPr="00362D02">
        <w:rPr>
          <w:rFonts w:cs="Arial"/>
        </w:rPr>
        <w:t>Describe the positive crank case ventilation PCV system and it operation</w:t>
      </w:r>
    </w:p>
    <w:p w14:paraId="41FA41BF" w14:textId="77777777" w:rsidR="00E220E5" w:rsidRPr="00362D02" w:rsidRDefault="00E220E5">
      <w:pPr>
        <w:pStyle w:val="ListParagraph"/>
        <w:numPr>
          <w:ilvl w:val="0"/>
          <w:numId w:val="117"/>
        </w:numPr>
        <w:spacing w:before="240"/>
        <w:ind w:left="900" w:hanging="630"/>
        <w:rPr>
          <w:rFonts w:cs="Arial"/>
        </w:rPr>
      </w:pPr>
      <w:r w:rsidRPr="00362D02">
        <w:rPr>
          <w:rFonts w:cs="Arial"/>
        </w:rPr>
        <w:t>Describe the exhaust gas recir</w:t>
      </w:r>
      <w:r w:rsidR="00524E8A" w:rsidRPr="00362D02">
        <w:rPr>
          <w:rFonts w:cs="Arial"/>
        </w:rPr>
        <w:t>cu</w:t>
      </w:r>
      <w:r w:rsidRPr="00362D02">
        <w:rPr>
          <w:rFonts w:cs="Arial"/>
        </w:rPr>
        <w:t>lation and its operation</w:t>
      </w:r>
    </w:p>
    <w:p w14:paraId="2D9C9781" w14:textId="77777777" w:rsidR="00D52BCE" w:rsidRPr="003F5A16" w:rsidRDefault="00D52BCE" w:rsidP="003F5A16">
      <w:pPr>
        <w:rPr>
          <w:rFonts w:cs="Arial"/>
          <w:b/>
          <w:bCs/>
        </w:rPr>
      </w:pPr>
      <w:r w:rsidRPr="003F5A16">
        <w:rPr>
          <w:rFonts w:cs="Arial"/>
          <w:b/>
          <w:bCs/>
        </w:rPr>
        <w:t>Critical Evidence(s) Required</w:t>
      </w:r>
    </w:p>
    <w:p w14:paraId="6B6D05A7" w14:textId="77777777" w:rsidR="00D52BCE" w:rsidRPr="003F5A16" w:rsidRDefault="00D52BCE">
      <w:pPr>
        <w:pStyle w:val="ListParagraph"/>
        <w:numPr>
          <w:ilvl w:val="0"/>
          <w:numId w:val="279"/>
        </w:numPr>
        <w:rPr>
          <w:rFonts w:cs="Arial"/>
          <w:b/>
        </w:rPr>
      </w:pPr>
      <w:r w:rsidRPr="003F5A16">
        <w:rPr>
          <w:rFonts w:cs="Arial"/>
        </w:rPr>
        <w:t>Capable to check and Inspect vehicle exhaust system components</w:t>
      </w:r>
    </w:p>
    <w:p w14:paraId="507ED70C" w14:textId="77777777" w:rsidR="00D52BCE" w:rsidRPr="00362D02" w:rsidRDefault="00D52BCE">
      <w:pPr>
        <w:pStyle w:val="ListParagraph"/>
        <w:numPr>
          <w:ilvl w:val="0"/>
          <w:numId w:val="263"/>
        </w:numPr>
        <w:rPr>
          <w:rFonts w:cs="Arial"/>
        </w:rPr>
      </w:pPr>
      <w:r w:rsidRPr="00362D02">
        <w:rPr>
          <w:rFonts w:cs="Arial"/>
        </w:rPr>
        <w:t xml:space="preserve">Capable to </w:t>
      </w:r>
      <w:r w:rsidR="001D7FE6" w:rsidRPr="00362D02">
        <w:rPr>
          <w:rFonts w:cs="Arial"/>
        </w:rPr>
        <w:t xml:space="preserve">analyze the emission control system </w:t>
      </w:r>
    </w:p>
    <w:p w14:paraId="2D0CB91C" w14:textId="2BFA559F" w:rsidR="00E220E5" w:rsidRPr="003F5A16" w:rsidRDefault="00E220E5" w:rsidP="003F5A16">
      <w:pPr>
        <w:rPr>
          <w:rFonts w:cs="Arial"/>
          <w:b/>
          <w:bCs/>
        </w:rPr>
      </w:pPr>
      <w:r w:rsidRPr="003F5A16">
        <w:rPr>
          <w:rFonts w:cs="Arial"/>
          <w:b/>
          <w:bCs/>
        </w:rPr>
        <w:t>List of Tools and Equipment</w:t>
      </w:r>
    </w:p>
    <w:p w14:paraId="2DDBD1E3" w14:textId="77777777" w:rsidR="008D67E5" w:rsidRDefault="008D67E5" w:rsidP="008D67E5">
      <w:pPr>
        <w:spacing w:before="0" w:after="0"/>
      </w:pPr>
      <w:r>
        <w:t>1</w:t>
      </w:r>
      <w:r>
        <w:tab/>
        <w:t>Vehicle equipped with the power steering</w:t>
      </w:r>
    </w:p>
    <w:p w14:paraId="650FB2F3" w14:textId="77777777" w:rsidR="008D67E5" w:rsidRDefault="008D67E5" w:rsidP="008D67E5">
      <w:pPr>
        <w:spacing w:before="0" w:after="0"/>
      </w:pPr>
      <w:r>
        <w:t>2</w:t>
      </w:r>
      <w:r>
        <w:tab/>
        <w:t>Tools trolley (Complete set of hand tools)</w:t>
      </w:r>
    </w:p>
    <w:p w14:paraId="3DB38EE7" w14:textId="65944376" w:rsidR="008D67E5" w:rsidRDefault="008D67E5" w:rsidP="008D67E5">
      <w:pPr>
        <w:spacing w:before="0" w:after="0"/>
      </w:pPr>
      <w:r>
        <w:t>3</w:t>
      </w:r>
      <w:r>
        <w:tab/>
        <w:t>Hydraulic jack /safety stand</w:t>
      </w:r>
    </w:p>
    <w:p w14:paraId="03ED0613" w14:textId="36B42120" w:rsidR="008D67E5" w:rsidRPr="008D67E5" w:rsidRDefault="008D67E5" w:rsidP="008D67E5">
      <w:pPr>
        <w:spacing w:before="0" w:after="0"/>
      </w:pPr>
      <w:r w:rsidRPr="008D67E5">
        <w:t>4</w:t>
      </w:r>
      <w:r w:rsidRPr="008D67E5">
        <w:tab/>
        <w:t>Car lift</w:t>
      </w:r>
    </w:p>
    <w:p w14:paraId="06EEE80E" w14:textId="77777777" w:rsidR="001D7FE6" w:rsidRPr="00362D02" w:rsidRDefault="001D7FE6">
      <w:pPr>
        <w:spacing w:before="0" w:after="0" w:line="276" w:lineRule="auto"/>
        <w:ind w:left="706" w:hanging="706"/>
        <w:jc w:val="left"/>
        <w:rPr>
          <w:rFonts w:eastAsiaTheme="majorEastAsia" w:cs="Arial"/>
          <w:b/>
          <w:bCs/>
        </w:rPr>
      </w:pPr>
      <w:r w:rsidRPr="00362D02">
        <w:rPr>
          <w:rFonts w:cs="Arial"/>
        </w:rPr>
        <w:br w:type="page"/>
      </w:r>
    </w:p>
    <w:p w14:paraId="1649165D" w14:textId="77777777" w:rsidR="00E220E5" w:rsidRPr="00BC09FA" w:rsidRDefault="00E220E5">
      <w:pPr>
        <w:pStyle w:val="Heading3"/>
        <w:numPr>
          <w:ilvl w:val="0"/>
          <w:numId w:val="280"/>
        </w:numPr>
        <w:shd w:val="clear" w:color="auto" w:fill="FFC000"/>
        <w:spacing w:line="276" w:lineRule="auto"/>
        <w:ind w:left="2160" w:hanging="1800"/>
        <w:rPr>
          <w:rFonts w:ascii="Arial" w:hAnsi="Arial" w:cs="Arial"/>
          <w:b/>
          <w:bCs/>
          <w:color w:val="auto"/>
        </w:rPr>
      </w:pPr>
      <w:bookmarkStart w:id="195" w:name="_Toc30855030"/>
      <w:bookmarkStart w:id="196" w:name="_Toc111725488"/>
      <w:r w:rsidRPr="00BC09FA">
        <w:rPr>
          <w:rFonts w:ascii="Arial" w:hAnsi="Arial" w:cs="Arial"/>
          <w:b/>
          <w:bCs/>
          <w:color w:val="auto"/>
        </w:rPr>
        <w:t>Prepare Comprehensive Vehicle Inspection Report.</w:t>
      </w:r>
      <w:bookmarkEnd w:id="195"/>
      <w:bookmarkEnd w:id="196"/>
    </w:p>
    <w:p w14:paraId="476DEF50" w14:textId="247ABAEE" w:rsidR="00E220E5" w:rsidRPr="008D67E5" w:rsidRDefault="00E220E5" w:rsidP="003F5A16">
      <w:pPr>
        <w:rPr>
          <w:rFonts w:cs="Arial"/>
          <w:b/>
          <w:bCs/>
          <w:color w:val="4F81BD" w:themeColor="accent1"/>
        </w:rPr>
      </w:pPr>
      <w:r w:rsidRPr="003F5A16">
        <w:rPr>
          <w:rFonts w:cs="Arial"/>
          <w:b/>
          <w:bCs/>
        </w:rPr>
        <w:t>Overview</w:t>
      </w:r>
      <w:r w:rsidR="008D67E5" w:rsidRPr="003F5A16">
        <w:rPr>
          <w:rFonts w:cs="Arial"/>
          <w:b/>
          <w:bCs/>
        </w:rPr>
        <w:t>:</w:t>
      </w:r>
      <w:r w:rsidR="008D67E5">
        <w:rPr>
          <w:rFonts w:cs="Arial"/>
        </w:rPr>
        <w:t xml:space="preserve"> </w:t>
      </w:r>
      <w:r w:rsidRPr="008D67E5">
        <w:rPr>
          <w:rFonts w:cs="Arial"/>
          <w:bCs/>
        </w:rPr>
        <w:t xml:space="preserve">These competency standards designed to enable the learner to </w:t>
      </w:r>
      <w:r w:rsidR="001D7FE6" w:rsidRPr="008D67E5">
        <w:rPr>
          <w:rFonts w:cs="Arial"/>
          <w:bCs/>
        </w:rPr>
        <w:t>inspect</w:t>
      </w:r>
      <w:r w:rsidRPr="008D67E5">
        <w:rPr>
          <w:rFonts w:cs="Arial"/>
          <w:bCs/>
        </w:rPr>
        <w:t xml:space="preserve"> Light &amp; </w:t>
      </w:r>
      <w:r w:rsidR="008D67E5" w:rsidRPr="008D67E5">
        <w:rPr>
          <w:rFonts w:cs="Arial"/>
          <w:bCs/>
        </w:rPr>
        <w:t>heavy</w:t>
      </w:r>
      <w:r w:rsidR="008D67E5">
        <w:rPr>
          <w:rFonts w:cs="Arial"/>
          <w:bCs/>
        </w:rPr>
        <w:t>-Duty</w:t>
      </w:r>
      <w:r w:rsidRPr="008D67E5">
        <w:rPr>
          <w:rFonts w:cs="Arial"/>
          <w:bCs/>
        </w:rPr>
        <w:t xml:space="preserve"> Vehicle </w:t>
      </w:r>
      <w:r w:rsidR="001D7FE6" w:rsidRPr="008D67E5">
        <w:rPr>
          <w:rFonts w:cs="Arial"/>
          <w:bCs/>
        </w:rPr>
        <w:t xml:space="preserve">with the consideration of performance </w:t>
      </w:r>
      <w:r w:rsidRPr="008D67E5">
        <w:rPr>
          <w:rFonts w:cs="Arial"/>
          <w:bCs/>
        </w:rPr>
        <w:t>as directed in the manual.</w:t>
      </w:r>
    </w:p>
    <w:tbl>
      <w:tblPr>
        <w:tblStyle w:val="TableGrid"/>
        <w:tblW w:w="5000" w:type="pct"/>
        <w:tblLook w:val="0000" w:firstRow="0" w:lastRow="0" w:firstColumn="0" w:lastColumn="0" w:noHBand="0" w:noVBand="0"/>
      </w:tblPr>
      <w:tblGrid>
        <w:gridCol w:w="3365"/>
        <w:gridCol w:w="7561"/>
      </w:tblGrid>
      <w:tr w:rsidR="00C3186E" w:rsidRPr="00C3186E" w14:paraId="7D940411" w14:textId="77777777" w:rsidTr="008D67E5">
        <w:trPr>
          <w:trHeight w:val="432"/>
        </w:trPr>
        <w:tc>
          <w:tcPr>
            <w:tcW w:w="1540" w:type="pct"/>
            <w:shd w:val="clear" w:color="auto" w:fill="D9D9D9" w:themeFill="background1" w:themeFillShade="D9"/>
            <w:vAlign w:val="center"/>
          </w:tcPr>
          <w:p w14:paraId="5F82A747" w14:textId="77777777" w:rsidR="00E220E5" w:rsidRPr="00C3186E" w:rsidRDefault="00E220E5" w:rsidP="008D67E5">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460" w:type="pct"/>
            <w:shd w:val="clear" w:color="auto" w:fill="D9D9D9" w:themeFill="background1" w:themeFillShade="D9"/>
            <w:vAlign w:val="center"/>
          </w:tcPr>
          <w:p w14:paraId="3258391E" w14:textId="77777777" w:rsidR="00E220E5" w:rsidRPr="00C3186E" w:rsidRDefault="00E220E5" w:rsidP="008D67E5">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693FB59E" w14:textId="77777777" w:rsidTr="008D67E5">
        <w:trPr>
          <w:trHeight w:val="1821"/>
        </w:trPr>
        <w:tc>
          <w:tcPr>
            <w:tcW w:w="1540" w:type="pct"/>
          </w:tcPr>
          <w:p w14:paraId="326D0E04" w14:textId="77777777" w:rsidR="00E220E5" w:rsidRPr="00C3186E" w:rsidRDefault="00E220E5">
            <w:pPr>
              <w:pStyle w:val="ListParagraph"/>
              <w:numPr>
                <w:ilvl w:val="0"/>
                <w:numId w:val="118"/>
              </w:numPr>
              <w:ind w:hanging="720"/>
              <w:rPr>
                <w:rFonts w:cs="Arial"/>
                <w:color w:val="000000" w:themeColor="text1"/>
              </w:rPr>
            </w:pPr>
            <w:r w:rsidRPr="00C3186E">
              <w:rPr>
                <w:rFonts w:cs="Arial"/>
                <w:color w:val="000000" w:themeColor="text1"/>
              </w:rPr>
              <w:t>Make Vehicle inspection report</w:t>
            </w:r>
          </w:p>
        </w:tc>
        <w:tc>
          <w:tcPr>
            <w:tcW w:w="3460" w:type="pct"/>
          </w:tcPr>
          <w:p w14:paraId="1CBF8373" w14:textId="77777777" w:rsidR="00E220E5" w:rsidRPr="00C3186E" w:rsidRDefault="00E220E5" w:rsidP="00E220E5">
            <w:pPr>
              <w:autoSpaceDE w:val="0"/>
              <w:autoSpaceDN w:val="0"/>
              <w:adjustRightInd w:val="0"/>
              <w:spacing w:line="240" w:lineRule="auto"/>
              <w:rPr>
                <w:rFonts w:cs="Arial"/>
                <w:color w:val="000000" w:themeColor="text1"/>
              </w:rPr>
            </w:pPr>
            <w:r w:rsidRPr="00C3186E">
              <w:rPr>
                <w:rFonts w:cs="Arial"/>
                <w:color w:val="000000" w:themeColor="text1"/>
              </w:rPr>
              <w:t>Vehicle inspection report consist of following system inspection,</w:t>
            </w:r>
          </w:p>
          <w:p w14:paraId="7A229E01"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Complete lighting system of vehicle conditions</w:t>
            </w:r>
          </w:p>
          <w:p w14:paraId="1D14744B"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Complete mirrors and glasses condition</w:t>
            </w:r>
          </w:p>
          <w:p w14:paraId="34BE1253"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Engine condition</w:t>
            </w:r>
          </w:p>
          <w:p w14:paraId="7AD1D304"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 xml:space="preserve">Fuel system condition </w:t>
            </w:r>
          </w:p>
          <w:p w14:paraId="5E992AA0"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Exhaust system condition</w:t>
            </w:r>
          </w:p>
          <w:p w14:paraId="350524CD"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Brake system condition</w:t>
            </w:r>
          </w:p>
          <w:p w14:paraId="21619CCC"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Vehicle interior conditions</w:t>
            </w:r>
          </w:p>
          <w:p w14:paraId="38C90D29"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Vehicle body condition</w:t>
            </w:r>
          </w:p>
          <w:p w14:paraId="140AA993"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Vehicle suspension system condition</w:t>
            </w:r>
          </w:p>
          <w:p w14:paraId="78183169"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Vehicle steering system condition</w:t>
            </w:r>
          </w:p>
          <w:p w14:paraId="532C6E26"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Vehicle all lubricants condition</w:t>
            </w:r>
          </w:p>
          <w:p w14:paraId="6A8A7BF2"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Vehicle power train condition</w:t>
            </w:r>
          </w:p>
          <w:p w14:paraId="5DC1F271"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Vehicle tires and wheels condition</w:t>
            </w:r>
          </w:p>
          <w:p w14:paraId="747EB8BB"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Vehicle alignment condition</w:t>
            </w:r>
          </w:p>
          <w:p w14:paraId="3C81DC6A"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Cooling system condition</w:t>
            </w:r>
          </w:p>
          <w:p w14:paraId="5CF1995C"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Vehicle heating and A/C system condition.</w:t>
            </w:r>
          </w:p>
          <w:p w14:paraId="3B9549DF" w14:textId="77777777" w:rsidR="00E220E5" w:rsidRPr="00C3186E" w:rsidRDefault="00E220E5">
            <w:pPr>
              <w:pStyle w:val="ListParagraph"/>
              <w:numPr>
                <w:ilvl w:val="0"/>
                <w:numId w:val="24"/>
              </w:numPr>
              <w:autoSpaceDE w:val="0"/>
              <w:autoSpaceDN w:val="0"/>
              <w:adjustRightInd w:val="0"/>
              <w:ind w:left="576" w:hanging="576"/>
              <w:rPr>
                <w:rFonts w:cs="Arial"/>
                <w:color w:val="000000" w:themeColor="text1"/>
              </w:rPr>
            </w:pPr>
            <w:r w:rsidRPr="00C3186E">
              <w:rPr>
                <w:rFonts w:cs="Arial"/>
                <w:color w:val="000000" w:themeColor="text1"/>
              </w:rPr>
              <w:t>SRS system condition</w:t>
            </w:r>
          </w:p>
        </w:tc>
      </w:tr>
    </w:tbl>
    <w:p w14:paraId="4C2764C9" w14:textId="77777777" w:rsidR="00E220E5" w:rsidRPr="003F5A16" w:rsidRDefault="00E220E5" w:rsidP="003F5A16">
      <w:pPr>
        <w:rPr>
          <w:rFonts w:cs="Arial"/>
          <w:b/>
          <w:bCs/>
        </w:rPr>
      </w:pPr>
      <w:r w:rsidRPr="003F5A16">
        <w:rPr>
          <w:rFonts w:cs="Arial"/>
          <w:b/>
          <w:bCs/>
        </w:rPr>
        <w:t>Knowledge &amp; Understanding</w:t>
      </w:r>
    </w:p>
    <w:p w14:paraId="1E524C90" w14:textId="77777777" w:rsidR="00E220E5" w:rsidRPr="00362D02" w:rsidRDefault="008F6C03" w:rsidP="005D326A">
      <w:pPr>
        <w:spacing w:before="0" w:after="0"/>
        <w:rPr>
          <w:rFonts w:cs="Arial"/>
        </w:rPr>
      </w:pPr>
      <w:r w:rsidRPr="00362D02">
        <w:rPr>
          <w:rFonts w:cs="Arial"/>
        </w:rPr>
        <w:t xml:space="preserve">Describe </w:t>
      </w:r>
      <w:r w:rsidR="00E220E5" w:rsidRPr="00362D02">
        <w:rPr>
          <w:rFonts w:cs="Arial"/>
        </w:rPr>
        <w:t xml:space="preserve">the following </w:t>
      </w:r>
    </w:p>
    <w:p w14:paraId="564FE61C"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Complete lighting system of vehicle conditions</w:t>
      </w:r>
    </w:p>
    <w:p w14:paraId="523BAA0B"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Complete mirrors and glasses condition</w:t>
      </w:r>
    </w:p>
    <w:p w14:paraId="55F75B16"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Engine condition</w:t>
      </w:r>
    </w:p>
    <w:p w14:paraId="0D6E34D6"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 xml:space="preserve">Fuel system condition </w:t>
      </w:r>
    </w:p>
    <w:p w14:paraId="57EDA10D"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Exhaust system condition</w:t>
      </w:r>
    </w:p>
    <w:p w14:paraId="5248491C"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Brake system condition</w:t>
      </w:r>
    </w:p>
    <w:p w14:paraId="3A29ABC3"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Vehicle interior conditions</w:t>
      </w:r>
    </w:p>
    <w:p w14:paraId="6BAF2397"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Vehicle body condition</w:t>
      </w:r>
    </w:p>
    <w:p w14:paraId="38F54A32"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Vehicle suspension system condition</w:t>
      </w:r>
    </w:p>
    <w:p w14:paraId="352C4132"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Vehicle steering system condition</w:t>
      </w:r>
    </w:p>
    <w:p w14:paraId="7DCDFD9E"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Vehicle all lubricants condition</w:t>
      </w:r>
    </w:p>
    <w:p w14:paraId="62878A29"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Vehicle power train condition</w:t>
      </w:r>
    </w:p>
    <w:p w14:paraId="04CC392A"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Vehicle tires and wheels condition</w:t>
      </w:r>
    </w:p>
    <w:p w14:paraId="29B9B3CF"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Vehicle alignment condition</w:t>
      </w:r>
    </w:p>
    <w:p w14:paraId="5433E4D7"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Cooling system condition</w:t>
      </w:r>
    </w:p>
    <w:p w14:paraId="65DEE15F"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Vehicle heating and A/C system condition.</w:t>
      </w:r>
    </w:p>
    <w:p w14:paraId="3278EE7A" w14:textId="77777777" w:rsidR="00E220E5" w:rsidRPr="00362D02" w:rsidRDefault="00E220E5">
      <w:pPr>
        <w:pStyle w:val="ListParagraph"/>
        <w:numPr>
          <w:ilvl w:val="0"/>
          <w:numId w:val="119"/>
        </w:numPr>
        <w:autoSpaceDE w:val="0"/>
        <w:autoSpaceDN w:val="0"/>
        <w:adjustRightInd w:val="0"/>
        <w:spacing w:after="0"/>
        <w:ind w:left="810" w:hanging="630"/>
        <w:rPr>
          <w:rFonts w:cs="Arial"/>
        </w:rPr>
      </w:pPr>
      <w:r w:rsidRPr="00362D02">
        <w:rPr>
          <w:rFonts w:cs="Arial"/>
        </w:rPr>
        <w:t>SRS system condition</w:t>
      </w:r>
    </w:p>
    <w:p w14:paraId="6461868D" w14:textId="77777777" w:rsidR="001D7FE6" w:rsidRPr="003F5A16" w:rsidRDefault="001D7FE6" w:rsidP="003F5A16">
      <w:pPr>
        <w:rPr>
          <w:rFonts w:cs="Arial"/>
          <w:b/>
          <w:bCs/>
        </w:rPr>
      </w:pPr>
      <w:r w:rsidRPr="003F5A16">
        <w:rPr>
          <w:rFonts w:cs="Arial"/>
          <w:b/>
          <w:bCs/>
        </w:rPr>
        <w:t>Critical Evidence(s) Required</w:t>
      </w:r>
    </w:p>
    <w:p w14:paraId="0C73ACF6" w14:textId="77777777" w:rsidR="001D7FE6" w:rsidRPr="003F5A16" w:rsidRDefault="001D7FE6">
      <w:pPr>
        <w:pStyle w:val="ListParagraph"/>
        <w:numPr>
          <w:ilvl w:val="0"/>
          <w:numId w:val="279"/>
        </w:numPr>
        <w:rPr>
          <w:rFonts w:cs="Arial"/>
          <w:b/>
        </w:rPr>
      </w:pPr>
      <w:r w:rsidRPr="003F5A16">
        <w:rPr>
          <w:rFonts w:cs="Arial"/>
        </w:rPr>
        <w:t xml:space="preserve">Capable to </w:t>
      </w:r>
      <w:r w:rsidR="00A9692D" w:rsidRPr="003F5A16">
        <w:rPr>
          <w:rFonts w:cs="Arial"/>
        </w:rPr>
        <w:t>inspect</w:t>
      </w:r>
      <w:r w:rsidRPr="003F5A16">
        <w:rPr>
          <w:rFonts w:cs="Arial"/>
        </w:rPr>
        <w:t xml:space="preserve"> vehicle performance and main components</w:t>
      </w:r>
    </w:p>
    <w:p w14:paraId="4CBF15C2" w14:textId="77777777" w:rsidR="001D7FE6" w:rsidRPr="00362D02" w:rsidRDefault="001D7FE6">
      <w:pPr>
        <w:pStyle w:val="ListParagraph"/>
        <w:numPr>
          <w:ilvl w:val="0"/>
          <w:numId w:val="264"/>
        </w:numPr>
        <w:rPr>
          <w:rFonts w:cs="Arial"/>
        </w:rPr>
      </w:pPr>
      <w:r w:rsidRPr="00362D02">
        <w:rPr>
          <w:rFonts w:cs="Arial"/>
        </w:rPr>
        <w:t xml:space="preserve">Capable to analyze performance report of the vehicle </w:t>
      </w:r>
    </w:p>
    <w:p w14:paraId="34345375" w14:textId="77777777" w:rsidR="00E220E5" w:rsidRPr="003F5A16" w:rsidRDefault="00E220E5" w:rsidP="003F5A16">
      <w:pPr>
        <w:rPr>
          <w:rFonts w:cs="Arial"/>
          <w:b/>
          <w:bCs/>
        </w:rPr>
      </w:pPr>
      <w:r w:rsidRPr="003F5A16">
        <w:rPr>
          <w:rFonts w:cs="Arial"/>
          <w:b/>
          <w:bCs/>
        </w:rPr>
        <w:t>List of Tools and Equipment</w:t>
      </w:r>
    </w:p>
    <w:p w14:paraId="1A2522F3" w14:textId="77777777" w:rsidR="008D67E5" w:rsidRPr="008D67E5" w:rsidRDefault="008D67E5" w:rsidP="008D67E5">
      <w:pPr>
        <w:pStyle w:val="Normal2"/>
        <w:rPr>
          <w:rFonts w:cs="Arial"/>
        </w:rPr>
      </w:pPr>
      <w:r w:rsidRPr="008D67E5">
        <w:rPr>
          <w:rFonts w:cs="Arial"/>
        </w:rPr>
        <w:t>1</w:t>
      </w:r>
      <w:r w:rsidRPr="008D67E5">
        <w:rPr>
          <w:rFonts w:cs="Arial"/>
        </w:rPr>
        <w:tab/>
        <w:t xml:space="preserve">Vehicle </w:t>
      </w:r>
    </w:p>
    <w:p w14:paraId="1DBA8564" w14:textId="77777777" w:rsidR="008D67E5" w:rsidRPr="008D67E5" w:rsidRDefault="008D67E5" w:rsidP="008D67E5">
      <w:pPr>
        <w:pStyle w:val="Normal2"/>
        <w:rPr>
          <w:rFonts w:cs="Arial"/>
        </w:rPr>
      </w:pPr>
      <w:r w:rsidRPr="008D67E5">
        <w:rPr>
          <w:rFonts w:cs="Arial"/>
        </w:rPr>
        <w:t>2</w:t>
      </w:r>
      <w:r w:rsidRPr="008D67E5">
        <w:rPr>
          <w:rFonts w:cs="Arial"/>
        </w:rPr>
        <w:tab/>
        <w:t>Tools trolley (Complete set of hand tools)</w:t>
      </w:r>
    </w:p>
    <w:p w14:paraId="179C2140" w14:textId="77777777" w:rsidR="008D67E5" w:rsidRPr="008D67E5" w:rsidRDefault="008D67E5" w:rsidP="008D67E5">
      <w:pPr>
        <w:pStyle w:val="Normal2"/>
        <w:rPr>
          <w:rFonts w:cs="Arial"/>
        </w:rPr>
      </w:pPr>
      <w:r w:rsidRPr="008D67E5">
        <w:rPr>
          <w:rFonts w:cs="Arial"/>
        </w:rPr>
        <w:t>3</w:t>
      </w:r>
      <w:r w:rsidRPr="008D67E5">
        <w:rPr>
          <w:rFonts w:cs="Arial"/>
        </w:rPr>
        <w:tab/>
        <w:t>Hydraulic jack /safety stand</w:t>
      </w:r>
    </w:p>
    <w:p w14:paraId="5BB45882" w14:textId="77777777" w:rsidR="008D67E5" w:rsidRPr="008D67E5" w:rsidRDefault="008D67E5" w:rsidP="008D67E5">
      <w:pPr>
        <w:pStyle w:val="Normal2"/>
        <w:rPr>
          <w:rFonts w:cs="Arial"/>
        </w:rPr>
      </w:pPr>
      <w:r w:rsidRPr="008D67E5">
        <w:rPr>
          <w:rFonts w:cs="Arial"/>
        </w:rPr>
        <w:t>4</w:t>
      </w:r>
      <w:r w:rsidRPr="008D67E5">
        <w:rPr>
          <w:rFonts w:cs="Arial"/>
        </w:rPr>
        <w:tab/>
        <w:t>Car lift</w:t>
      </w:r>
    </w:p>
    <w:p w14:paraId="2154ACD0" w14:textId="31D01FA7" w:rsidR="00E220E5" w:rsidRPr="00362D02" w:rsidRDefault="008D67E5" w:rsidP="008D67E5">
      <w:pPr>
        <w:pStyle w:val="Normal2"/>
        <w:rPr>
          <w:rFonts w:cs="Arial"/>
        </w:rPr>
      </w:pPr>
      <w:r w:rsidRPr="008D67E5">
        <w:rPr>
          <w:rFonts w:cs="Arial"/>
        </w:rPr>
        <w:t>5</w:t>
      </w:r>
      <w:r w:rsidRPr="008D67E5">
        <w:rPr>
          <w:rFonts w:cs="Arial"/>
        </w:rPr>
        <w:tab/>
        <w:t xml:space="preserve">Automotive </w:t>
      </w:r>
      <w:r>
        <w:rPr>
          <w:rFonts w:cs="Arial"/>
        </w:rPr>
        <w:t>S</w:t>
      </w:r>
      <w:r w:rsidRPr="008D67E5">
        <w:rPr>
          <w:rFonts w:cs="Arial"/>
        </w:rPr>
        <w:t>canner</w:t>
      </w:r>
    </w:p>
    <w:p w14:paraId="48766C6C" w14:textId="77777777" w:rsidR="00E220E5" w:rsidRPr="00362D02" w:rsidRDefault="00E220E5" w:rsidP="00E220E5">
      <w:pPr>
        <w:rPr>
          <w:rFonts w:eastAsiaTheme="majorEastAsia" w:cs="Arial"/>
          <w:b/>
          <w:bCs/>
          <w:color w:val="4F81BD" w:themeColor="accent1"/>
        </w:rPr>
      </w:pPr>
      <w:r w:rsidRPr="00362D02">
        <w:rPr>
          <w:rFonts w:cs="Arial"/>
        </w:rPr>
        <w:br w:type="page"/>
      </w:r>
    </w:p>
    <w:p w14:paraId="022A424E" w14:textId="30EFEACC" w:rsidR="00E220E5" w:rsidRPr="00BC09FA" w:rsidRDefault="00E220E5">
      <w:pPr>
        <w:pStyle w:val="Heading3"/>
        <w:numPr>
          <w:ilvl w:val="0"/>
          <w:numId w:val="280"/>
        </w:numPr>
        <w:shd w:val="clear" w:color="auto" w:fill="FFC000"/>
        <w:spacing w:line="276" w:lineRule="auto"/>
        <w:ind w:left="2160" w:hanging="1800"/>
        <w:rPr>
          <w:rFonts w:ascii="Arial" w:hAnsi="Arial" w:cs="Arial"/>
          <w:b/>
          <w:bCs/>
          <w:color w:val="auto"/>
        </w:rPr>
      </w:pPr>
      <w:bookmarkStart w:id="197" w:name="_Toc30855031"/>
      <w:bookmarkStart w:id="198" w:name="_Toc111725489"/>
      <w:r w:rsidRPr="00BC09FA">
        <w:rPr>
          <w:rFonts w:ascii="Arial" w:hAnsi="Arial" w:cs="Arial"/>
          <w:b/>
          <w:bCs/>
          <w:color w:val="auto"/>
        </w:rPr>
        <w:t>Prepare Vehicle</w:t>
      </w:r>
      <w:r w:rsidR="00D86B3E" w:rsidRPr="00BC09FA">
        <w:rPr>
          <w:rFonts w:ascii="Arial" w:hAnsi="Arial" w:cs="Arial"/>
          <w:b/>
          <w:bCs/>
          <w:color w:val="auto"/>
        </w:rPr>
        <w:t xml:space="preserve"> </w:t>
      </w:r>
      <w:r w:rsidR="00C362AD" w:rsidRPr="00BC09FA">
        <w:rPr>
          <w:rFonts w:ascii="Arial" w:hAnsi="Arial" w:cs="Arial"/>
          <w:b/>
          <w:bCs/>
          <w:color w:val="auto"/>
        </w:rPr>
        <w:t>Title Certificate</w:t>
      </w:r>
      <w:r w:rsidRPr="00BC09FA">
        <w:rPr>
          <w:rFonts w:ascii="Arial" w:hAnsi="Arial" w:cs="Arial"/>
          <w:b/>
          <w:bCs/>
          <w:color w:val="auto"/>
        </w:rPr>
        <w:t>.</w:t>
      </w:r>
      <w:bookmarkEnd w:id="197"/>
      <w:bookmarkEnd w:id="198"/>
    </w:p>
    <w:p w14:paraId="360381D7" w14:textId="5693C483" w:rsidR="00E220E5" w:rsidRPr="008D67E5" w:rsidRDefault="00E220E5" w:rsidP="003F5A16">
      <w:pPr>
        <w:rPr>
          <w:rFonts w:cs="Arial"/>
          <w:b/>
          <w:bCs/>
          <w:color w:val="4F81BD" w:themeColor="accent1"/>
        </w:rPr>
      </w:pPr>
      <w:r w:rsidRPr="00362D02">
        <w:rPr>
          <w:rFonts w:cs="Arial"/>
        </w:rPr>
        <w:t>Overview</w:t>
      </w:r>
      <w:r w:rsidR="008D67E5">
        <w:rPr>
          <w:rFonts w:cs="Arial"/>
        </w:rPr>
        <w:t xml:space="preserve">: </w:t>
      </w:r>
      <w:r w:rsidRPr="008D67E5">
        <w:rPr>
          <w:rFonts w:cs="Arial"/>
          <w:bCs/>
        </w:rPr>
        <w:t>These competency standards designed to enable the learner to prepare certificate of title for a vehicle.</w:t>
      </w:r>
    </w:p>
    <w:tbl>
      <w:tblPr>
        <w:tblStyle w:val="TableGrid"/>
        <w:tblW w:w="4909" w:type="pct"/>
        <w:tblLook w:val="0000" w:firstRow="0" w:lastRow="0" w:firstColumn="0" w:lastColumn="0" w:noHBand="0" w:noVBand="0"/>
      </w:tblPr>
      <w:tblGrid>
        <w:gridCol w:w="3366"/>
        <w:gridCol w:w="7361"/>
      </w:tblGrid>
      <w:tr w:rsidR="00C3186E" w:rsidRPr="00C3186E" w14:paraId="76CB2C7D" w14:textId="77777777" w:rsidTr="008A002F">
        <w:trPr>
          <w:trHeight w:val="432"/>
        </w:trPr>
        <w:tc>
          <w:tcPr>
            <w:tcW w:w="1569" w:type="pct"/>
            <w:shd w:val="clear" w:color="auto" w:fill="D9D9D9" w:themeFill="background1" w:themeFillShade="D9"/>
            <w:vAlign w:val="center"/>
          </w:tcPr>
          <w:p w14:paraId="3F98EC79" w14:textId="77777777" w:rsidR="00E220E5" w:rsidRPr="00C3186E" w:rsidRDefault="00E220E5" w:rsidP="008D67E5">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431" w:type="pct"/>
            <w:shd w:val="clear" w:color="auto" w:fill="D9D9D9" w:themeFill="background1" w:themeFillShade="D9"/>
            <w:vAlign w:val="center"/>
          </w:tcPr>
          <w:p w14:paraId="68B4AFDA" w14:textId="77777777" w:rsidR="00E220E5" w:rsidRPr="00C3186E" w:rsidRDefault="00E220E5" w:rsidP="008D67E5">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6489024B" w14:textId="77777777" w:rsidTr="008A002F">
        <w:trPr>
          <w:trHeight w:val="1340"/>
        </w:trPr>
        <w:tc>
          <w:tcPr>
            <w:tcW w:w="1569" w:type="pct"/>
          </w:tcPr>
          <w:p w14:paraId="6B769FA2" w14:textId="77777777" w:rsidR="00E220E5" w:rsidRPr="00C3186E" w:rsidRDefault="00E220E5">
            <w:pPr>
              <w:pStyle w:val="ListParagraph"/>
              <w:numPr>
                <w:ilvl w:val="0"/>
                <w:numId w:val="120"/>
              </w:numPr>
              <w:autoSpaceDE w:val="0"/>
              <w:autoSpaceDN w:val="0"/>
              <w:adjustRightInd w:val="0"/>
              <w:spacing w:after="0"/>
              <w:ind w:hanging="720"/>
              <w:rPr>
                <w:rFonts w:cs="Arial"/>
                <w:color w:val="000000" w:themeColor="text1"/>
              </w:rPr>
            </w:pPr>
            <w:r w:rsidRPr="00C3186E">
              <w:rPr>
                <w:rFonts w:cs="Arial"/>
                <w:color w:val="000000" w:themeColor="text1"/>
              </w:rPr>
              <w:t xml:space="preserve">Make a Certificate of title </w:t>
            </w:r>
          </w:p>
        </w:tc>
        <w:tc>
          <w:tcPr>
            <w:tcW w:w="3431" w:type="pct"/>
          </w:tcPr>
          <w:p w14:paraId="40D6FD2B" w14:textId="77777777" w:rsidR="00E220E5" w:rsidRPr="00C3186E" w:rsidRDefault="00E220E5" w:rsidP="005D326A">
            <w:pPr>
              <w:autoSpaceDE w:val="0"/>
              <w:autoSpaceDN w:val="0"/>
              <w:adjustRightInd w:val="0"/>
              <w:spacing w:before="0" w:after="0"/>
              <w:rPr>
                <w:rFonts w:cs="Arial"/>
                <w:color w:val="000000" w:themeColor="text1"/>
              </w:rPr>
            </w:pPr>
            <w:r w:rsidRPr="00C3186E">
              <w:rPr>
                <w:rFonts w:cs="Arial"/>
                <w:color w:val="000000" w:themeColor="text1"/>
              </w:rPr>
              <w:t>The certificate of title Includes the following,</w:t>
            </w:r>
          </w:p>
          <w:p w14:paraId="12BB2314"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Vehicle owners name</w:t>
            </w:r>
          </w:p>
          <w:p w14:paraId="303D828B"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Vehicle owners address</w:t>
            </w:r>
          </w:p>
          <w:p w14:paraId="42C5E4E3"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Vehicle owners contact</w:t>
            </w:r>
          </w:p>
          <w:p w14:paraId="3CEAC2DD"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Vehicle registration no</w:t>
            </w:r>
          </w:p>
          <w:p w14:paraId="15426F6E"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 xml:space="preserve">Vehicle chassis no </w:t>
            </w:r>
          </w:p>
          <w:p w14:paraId="30B98BF4"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Vehicle engine no</w:t>
            </w:r>
          </w:p>
          <w:p w14:paraId="593AE3EF"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Vehicle maker detail</w:t>
            </w:r>
          </w:p>
          <w:p w14:paraId="43472EED"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Vehicle year of manufacture</w:t>
            </w:r>
          </w:p>
          <w:p w14:paraId="1CE0118B"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 xml:space="preserve">Vehicle Body type </w:t>
            </w:r>
          </w:p>
          <w:p w14:paraId="5B0DB3FF"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Vehicle loading capacity</w:t>
            </w:r>
          </w:p>
          <w:p w14:paraId="37BF27D0"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Vehicle seating capacity</w:t>
            </w:r>
          </w:p>
          <w:p w14:paraId="3B6718CD"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Color of vehicle</w:t>
            </w:r>
          </w:p>
          <w:p w14:paraId="7D2F39D3"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Vehicle body type</w:t>
            </w:r>
          </w:p>
          <w:p w14:paraId="17CA4D30"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Vehicle tax detail</w:t>
            </w:r>
          </w:p>
          <w:p w14:paraId="46FFF5E4" w14:textId="77777777" w:rsidR="00E220E5" w:rsidRPr="00C3186E" w:rsidRDefault="00E220E5">
            <w:pPr>
              <w:pStyle w:val="ListParagraph"/>
              <w:numPr>
                <w:ilvl w:val="0"/>
                <w:numId w:val="25"/>
              </w:numPr>
              <w:autoSpaceDE w:val="0"/>
              <w:autoSpaceDN w:val="0"/>
              <w:adjustRightInd w:val="0"/>
              <w:spacing w:after="0"/>
              <w:ind w:left="576" w:hanging="576"/>
              <w:rPr>
                <w:rFonts w:cs="Arial"/>
                <w:color w:val="000000" w:themeColor="text1"/>
              </w:rPr>
            </w:pPr>
            <w:r w:rsidRPr="00C3186E">
              <w:rPr>
                <w:rFonts w:cs="Arial"/>
                <w:color w:val="000000" w:themeColor="text1"/>
              </w:rPr>
              <w:t>Vehicle fitness certification</w:t>
            </w:r>
          </w:p>
        </w:tc>
      </w:tr>
    </w:tbl>
    <w:p w14:paraId="7729E89C" w14:textId="77777777" w:rsidR="00E220E5" w:rsidRPr="003F5A16" w:rsidRDefault="00E220E5" w:rsidP="003F5A16">
      <w:pPr>
        <w:rPr>
          <w:rFonts w:cs="Arial"/>
          <w:b/>
          <w:bCs/>
        </w:rPr>
      </w:pPr>
      <w:r w:rsidRPr="003F5A16">
        <w:rPr>
          <w:rFonts w:cs="Arial"/>
          <w:b/>
          <w:bCs/>
        </w:rPr>
        <w:t>Knowledge &amp; Understanding</w:t>
      </w:r>
    </w:p>
    <w:p w14:paraId="1DCDA20F" w14:textId="77777777" w:rsidR="00E220E5" w:rsidRPr="00362D02" w:rsidRDefault="001C01B7" w:rsidP="005D326A">
      <w:pPr>
        <w:autoSpaceDE w:val="0"/>
        <w:autoSpaceDN w:val="0"/>
        <w:adjustRightInd w:val="0"/>
        <w:spacing w:before="0" w:after="0"/>
        <w:rPr>
          <w:rFonts w:cs="Arial"/>
          <w:bCs/>
        </w:rPr>
      </w:pPr>
      <w:r w:rsidRPr="00362D02">
        <w:rPr>
          <w:rFonts w:cs="Arial"/>
          <w:bCs/>
        </w:rPr>
        <w:t xml:space="preserve">Describe </w:t>
      </w:r>
      <w:r w:rsidR="00E220E5" w:rsidRPr="00362D02">
        <w:rPr>
          <w:rFonts w:cs="Arial"/>
          <w:bCs/>
        </w:rPr>
        <w:t>the following</w:t>
      </w:r>
    </w:p>
    <w:p w14:paraId="74CED6D0"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Vehicle owners name</w:t>
      </w:r>
    </w:p>
    <w:p w14:paraId="3E13E0B3"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Vehicle owners address</w:t>
      </w:r>
    </w:p>
    <w:p w14:paraId="1BA005AD"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Vehicle owners contact</w:t>
      </w:r>
    </w:p>
    <w:p w14:paraId="65067EBC"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Vehicle registration no</w:t>
      </w:r>
    </w:p>
    <w:p w14:paraId="4538D7AD"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 xml:space="preserve">Vehicle chassis no </w:t>
      </w:r>
    </w:p>
    <w:p w14:paraId="30B6D879"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Vehicle engine no</w:t>
      </w:r>
    </w:p>
    <w:p w14:paraId="719B5E84"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Vehicle maker detail</w:t>
      </w:r>
    </w:p>
    <w:p w14:paraId="7085CF82"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Vehicle year of manufacture</w:t>
      </w:r>
    </w:p>
    <w:p w14:paraId="58769B3F"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 xml:space="preserve">Vehicle Body type </w:t>
      </w:r>
    </w:p>
    <w:p w14:paraId="592EA4D0"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Vehicle loading capacity</w:t>
      </w:r>
    </w:p>
    <w:p w14:paraId="6D75B319"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Vehicle seating capacity</w:t>
      </w:r>
    </w:p>
    <w:p w14:paraId="5764C9BB"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Color of vehicle</w:t>
      </w:r>
    </w:p>
    <w:p w14:paraId="509BEA51"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Vehicle body type</w:t>
      </w:r>
    </w:p>
    <w:p w14:paraId="08790809"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Vehicle tax detail</w:t>
      </w:r>
    </w:p>
    <w:p w14:paraId="2635F63F" w14:textId="77777777" w:rsidR="00E220E5" w:rsidRPr="00362D02" w:rsidRDefault="00E220E5">
      <w:pPr>
        <w:pStyle w:val="ListParagraph"/>
        <w:numPr>
          <w:ilvl w:val="0"/>
          <w:numId w:val="121"/>
        </w:numPr>
        <w:autoSpaceDE w:val="0"/>
        <w:autoSpaceDN w:val="0"/>
        <w:adjustRightInd w:val="0"/>
        <w:spacing w:after="0"/>
        <w:ind w:left="900" w:hanging="720"/>
        <w:rPr>
          <w:rFonts w:cs="Arial"/>
          <w:color w:val="000000"/>
        </w:rPr>
      </w:pPr>
      <w:r w:rsidRPr="00362D02">
        <w:rPr>
          <w:rFonts w:cs="Arial"/>
          <w:color w:val="000000"/>
        </w:rPr>
        <w:t>Vehicle fitness certification</w:t>
      </w:r>
    </w:p>
    <w:p w14:paraId="7F349278" w14:textId="77777777" w:rsidR="008547F6" w:rsidRPr="003F5A16" w:rsidRDefault="008547F6" w:rsidP="003F5A16">
      <w:pPr>
        <w:rPr>
          <w:rFonts w:cs="Arial"/>
          <w:b/>
          <w:bCs/>
        </w:rPr>
      </w:pPr>
      <w:r w:rsidRPr="003F5A16">
        <w:rPr>
          <w:rFonts w:cs="Arial"/>
          <w:b/>
          <w:bCs/>
        </w:rPr>
        <w:t>Critical Evidence(s) Required</w:t>
      </w:r>
    </w:p>
    <w:p w14:paraId="1EE3FFA7" w14:textId="77777777" w:rsidR="008547F6" w:rsidRPr="003F5A16" w:rsidRDefault="008547F6">
      <w:pPr>
        <w:pStyle w:val="ListParagraph"/>
        <w:numPr>
          <w:ilvl w:val="0"/>
          <w:numId w:val="279"/>
        </w:numPr>
        <w:rPr>
          <w:rFonts w:cs="Arial"/>
          <w:b/>
        </w:rPr>
      </w:pPr>
      <w:r w:rsidRPr="003F5A16">
        <w:rPr>
          <w:rFonts w:cs="Arial"/>
        </w:rPr>
        <w:t>Capable to check all related do</w:t>
      </w:r>
      <w:r w:rsidR="00524E8A" w:rsidRPr="003F5A16">
        <w:rPr>
          <w:rFonts w:cs="Arial"/>
        </w:rPr>
        <w:t>cu</w:t>
      </w:r>
      <w:r w:rsidRPr="003F5A16">
        <w:rPr>
          <w:rFonts w:cs="Arial"/>
        </w:rPr>
        <w:t>ments of the vehicle</w:t>
      </w:r>
    </w:p>
    <w:p w14:paraId="2BD37F76" w14:textId="77777777" w:rsidR="008547F6" w:rsidRPr="00362D02" w:rsidRDefault="008547F6">
      <w:pPr>
        <w:pStyle w:val="ListParagraph"/>
        <w:numPr>
          <w:ilvl w:val="0"/>
          <w:numId w:val="265"/>
        </w:numPr>
        <w:rPr>
          <w:rFonts w:cs="Arial"/>
        </w:rPr>
      </w:pPr>
      <w:r w:rsidRPr="00362D02">
        <w:rPr>
          <w:rFonts w:cs="Arial"/>
        </w:rPr>
        <w:t>Capable to read the do</w:t>
      </w:r>
      <w:r w:rsidR="00524E8A" w:rsidRPr="00362D02">
        <w:rPr>
          <w:rFonts w:cs="Arial"/>
        </w:rPr>
        <w:t>cu</w:t>
      </w:r>
      <w:r w:rsidRPr="00362D02">
        <w:rPr>
          <w:rFonts w:cs="Arial"/>
        </w:rPr>
        <w:t>ment of vehicle record</w:t>
      </w:r>
    </w:p>
    <w:p w14:paraId="4C2171D9" w14:textId="77777777" w:rsidR="00E220E5" w:rsidRPr="003F5A16" w:rsidRDefault="00E220E5" w:rsidP="003F5A16">
      <w:pPr>
        <w:rPr>
          <w:rFonts w:cs="Arial"/>
          <w:b/>
          <w:bCs/>
        </w:rPr>
      </w:pPr>
      <w:r w:rsidRPr="003F5A16">
        <w:rPr>
          <w:rFonts w:cs="Arial"/>
          <w:b/>
          <w:bCs/>
        </w:rPr>
        <w:t>List of Tools and Equipment</w:t>
      </w:r>
    </w:p>
    <w:p w14:paraId="39E16037" w14:textId="53ECFCDD" w:rsidR="008D67E5" w:rsidRDefault="00605F09" w:rsidP="003F5A16">
      <w:pPr>
        <w:rPr>
          <w:rFonts w:cs="Arial"/>
        </w:rPr>
      </w:pPr>
      <w:r w:rsidRPr="00362D02">
        <w:rPr>
          <w:rFonts w:cs="Arial"/>
        </w:rPr>
        <w:t>Vehicle</w:t>
      </w:r>
    </w:p>
    <w:p w14:paraId="45AD883F" w14:textId="53B4521E" w:rsidR="00B651B9" w:rsidRDefault="00B651B9">
      <w:pPr>
        <w:spacing w:before="0" w:after="0" w:line="276" w:lineRule="auto"/>
        <w:ind w:left="706" w:hanging="706"/>
        <w:jc w:val="left"/>
        <w:rPr>
          <w:rFonts w:cs="Arial"/>
        </w:rPr>
      </w:pPr>
      <w:r>
        <w:rPr>
          <w:rFonts w:cs="Arial"/>
        </w:rPr>
        <w:br w:type="page"/>
      </w:r>
    </w:p>
    <w:p w14:paraId="267DE32F" w14:textId="77777777" w:rsidR="001D2B88" w:rsidRPr="00362D02" w:rsidRDefault="001D2B88" w:rsidP="00D86B3E">
      <w:pPr>
        <w:pStyle w:val="NoSpacing"/>
        <w:spacing w:line="360" w:lineRule="auto"/>
        <w:jc w:val="right"/>
        <w:rPr>
          <w:rFonts w:ascii="Arial" w:hAnsi="Arial" w:cs="Arial"/>
        </w:rPr>
      </w:pPr>
      <w:bookmarkStart w:id="199" w:name="_Toc40571436"/>
      <w:bookmarkEnd w:id="124"/>
      <w:r w:rsidRPr="00362D02">
        <w:rPr>
          <w:rFonts w:ascii="Arial" w:hAnsi="Arial" w:cs="Arial"/>
        </w:rPr>
        <w:t>Islamabad 31</w:t>
      </w:r>
      <w:r w:rsidRPr="00362D02">
        <w:rPr>
          <w:rFonts w:ascii="Arial" w:hAnsi="Arial" w:cs="Arial"/>
          <w:vertAlign w:val="superscript"/>
        </w:rPr>
        <w:t>st</w:t>
      </w:r>
      <w:r w:rsidRPr="00362D02">
        <w:rPr>
          <w:rFonts w:ascii="Arial" w:hAnsi="Arial" w:cs="Arial"/>
        </w:rPr>
        <w:t xml:space="preserve"> May, 2019</w:t>
      </w:r>
      <w:bookmarkEnd w:id="199"/>
    </w:p>
    <w:p w14:paraId="46814CED" w14:textId="00CB4427" w:rsidR="001D2B88" w:rsidRPr="00362D02" w:rsidRDefault="001D2B88" w:rsidP="008A002F">
      <w:pPr>
        <w:pStyle w:val="NoSpacing"/>
        <w:spacing w:line="360" w:lineRule="auto"/>
        <w:jc w:val="center"/>
        <w:outlineLvl w:val="0"/>
        <w:rPr>
          <w:rFonts w:ascii="Arial" w:hAnsi="Arial" w:cs="Arial"/>
          <w:b/>
          <w:u w:val="single"/>
        </w:rPr>
      </w:pPr>
      <w:bookmarkStart w:id="200" w:name="_Toc40571437"/>
      <w:bookmarkStart w:id="201" w:name="_Toc111725490"/>
      <w:r w:rsidRPr="00362D02">
        <w:rPr>
          <w:rFonts w:ascii="Arial" w:hAnsi="Arial" w:cs="Arial"/>
          <w:b/>
          <w:u w:val="single"/>
        </w:rPr>
        <w:t>NOTIFICATION</w:t>
      </w:r>
      <w:bookmarkEnd w:id="200"/>
      <w:bookmarkEnd w:id="201"/>
    </w:p>
    <w:p w14:paraId="69710B8B" w14:textId="77777777" w:rsidR="001D2B88" w:rsidRPr="00362D02" w:rsidRDefault="001D2B88" w:rsidP="00D86B3E">
      <w:pPr>
        <w:pStyle w:val="NoSpacing"/>
        <w:tabs>
          <w:tab w:val="left" w:pos="0"/>
        </w:tabs>
        <w:spacing w:line="360" w:lineRule="auto"/>
        <w:rPr>
          <w:rFonts w:ascii="Arial" w:hAnsi="Arial" w:cs="Arial"/>
        </w:rPr>
      </w:pPr>
    </w:p>
    <w:p w14:paraId="30D4BF78" w14:textId="77777777" w:rsidR="001D2B88" w:rsidRPr="00362D02" w:rsidRDefault="001D2B88" w:rsidP="00D86B3E">
      <w:pPr>
        <w:pStyle w:val="NoSpacing"/>
        <w:tabs>
          <w:tab w:val="left" w:pos="0"/>
        </w:tabs>
        <w:spacing w:line="360" w:lineRule="auto"/>
        <w:jc w:val="both"/>
        <w:rPr>
          <w:rFonts w:ascii="Arial" w:hAnsi="Arial" w:cs="Arial"/>
        </w:rPr>
      </w:pPr>
      <w:bookmarkStart w:id="202" w:name="_Toc40571438"/>
      <w:r w:rsidRPr="00362D02">
        <w:rPr>
          <w:rFonts w:ascii="Arial" w:hAnsi="Arial" w:cs="Arial"/>
          <w:b/>
        </w:rPr>
        <w:t>No. F. 5(13)/2018-DD (</w:t>
      </w:r>
      <w:proofErr w:type="spellStart"/>
      <w:r w:rsidRPr="00362D02">
        <w:rPr>
          <w:rFonts w:ascii="Arial" w:hAnsi="Arial" w:cs="Arial"/>
          <w:b/>
        </w:rPr>
        <w:t>TE</w:t>
      </w:r>
      <w:proofErr w:type="spellEnd"/>
      <w:r w:rsidRPr="00362D02">
        <w:rPr>
          <w:rFonts w:ascii="Arial" w:hAnsi="Arial" w:cs="Arial"/>
          <w:b/>
        </w:rPr>
        <w:t>):</w:t>
      </w:r>
      <w:r w:rsidRPr="00362D02">
        <w:rPr>
          <w:rFonts w:ascii="Arial" w:hAnsi="Arial" w:cs="Arial"/>
        </w:rPr>
        <w:t xml:space="preserve">     In pursuance of sub-section (d) of section-6" Functions of the Commission" National Vocational &amp; Technical Training Commission (</w:t>
      </w:r>
      <w:proofErr w:type="spellStart"/>
      <w:r w:rsidRPr="00362D02">
        <w:rPr>
          <w:rFonts w:ascii="Arial" w:hAnsi="Arial" w:cs="Arial"/>
        </w:rPr>
        <w:t>NAVTTC</w:t>
      </w:r>
      <w:proofErr w:type="spellEnd"/>
      <w:r w:rsidRPr="00362D02">
        <w:rPr>
          <w:rFonts w:ascii="Arial" w:hAnsi="Arial" w:cs="Arial"/>
        </w:rPr>
        <w:t xml:space="preserve">) Act-2011, </w:t>
      </w:r>
      <w:proofErr w:type="spellStart"/>
      <w:r w:rsidRPr="00362D02">
        <w:rPr>
          <w:rFonts w:ascii="Arial" w:hAnsi="Arial" w:cs="Arial"/>
        </w:rPr>
        <w:t>NAVTTC</w:t>
      </w:r>
      <w:proofErr w:type="spellEnd"/>
      <w:r w:rsidRPr="00362D02">
        <w:rPr>
          <w:rFonts w:ascii="Arial" w:hAnsi="Arial" w:cs="Arial"/>
        </w:rPr>
        <w:t xml:space="preserve"> is pleased  to approve and notify following qualifications in twenty (20) trades for Level 1-5 under National Vocational Qualification Framework (</w:t>
      </w:r>
      <w:proofErr w:type="spellStart"/>
      <w:r w:rsidRPr="00362D02">
        <w:rPr>
          <w:rFonts w:ascii="Arial" w:hAnsi="Arial" w:cs="Arial"/>
        </w:rPr>
        <w:t>NVQF</w:t>
      </w:r>
      <w:proofErr w:type="spellEnd"/>
      <w:r w:rsidRPr="00362D02">
        <w:rPr>
          <w:rFonts w:ascii="Arial" w:hAnsi="Arial" w:cs="Arial"/>
        </w:rPr>
        <w:t>), which have been developed in compatibility with latest global trends in the fields and fulfilling requirements  of competency based training and assessment (</w:t>
      </w:r>
      <w:proofErr w:type="spellStart"/>
      <w:r w:rsidRPr="00362D02">
        <w:rPr>
          <w:rFonts w:ascii="Arial" w:hAnsi="Arial" w:cs="Arial"/>
        </w:rPr>
        <w:t>CBT&amp;A</w:t>
      </w:r>
      <w:proofErr w:type="spellEnd"/>
      <w:r w:rsidRPr="00362D02">
        <w:rPr>
          <w:rFonts w:ascii="Arial" w:hAnsi="Arial" w:cs="Arial"/>
        </w:rPr>
        <w:t xml:space="preserve">) system. The qualifications have been developed and validated in collaboration with </w:t>
      </w:r>
      <w:proofErr w:type="spellStart"/>
      <w:r w:rsidRPr="00362D02">
        <w:rPr>
          <w:rFonts w:ascii="Arial" w:hAnsi="Arial" w:cs="Arial"/>
        </w:rPr>
        <w:t>TEVTAs</w:t>
      </w:r>
      <w:proofErr w:type="spellEnd"/>
      <w:r w:rsidRPr="00362D02">
        <w:rPr>
          <w:rFonts w:ascii="Arial" w:hAnsi="Arial" w:cs="Arial"/>
        </w:rPr>
        <w:t xml:space="preserve">, </w:t>
      </w:r>
      <w:proofErr w:type="spellStart"/>
      <w:r w:rsidRPr="00362D02">
        <w:rPr>
          <w:rFonts w:ascii="Arial" w:hAnsi="Arial" w:cs="Arial"/>
        </w:rPr>
        <w:t>QABs</w:t>
      </w:r>
      <w:proofErr w:type="spellEnd"/>
      <w:r w:rsidRPr="00362D02">
        <w:rPr>
          <w:rFonts w:ascii="Arial" w:hAnsi="Arial" w:cs="Arial"/>
        </w:rPr>
        <w:t>, industry and other relevant stakeholders: -</w:t>
      </w:r>
      <w:bookmarkEnd w:id="202"/>
    </w:p>
    <w:p w14:paraId="6CC22E9D" w14:textId="77777777" w:rsidR="001D2B88" w:rsidRPr="00362D02" w:rsidRDefault="001D2B88" w:rsidP="00D86B3E">
      <w:pPr>
        <w:pStyle w:val="NoSpacing"/>
        <w:tabs>
          <w:tab w:val="left" w:pos="0"/>
        </w:tabs>
        <w:spacing w:line="360" w:lineRule="auto"/>
        <w:jc w:val="both"/>
        <w:rPr>
          <w:rFonts w:ascii="Arial" w:hAnsi="Arial" w:cs="Arial"/>
        </w:rPr>
      </w:pPr>
    </w:p>
    <w:tbl>
      <w:tblPr>
        <w:tblStyle w:val="TableGrid"/>
        <w:tblW w:w="4675" w:type="pct"/>
        <w:tblInd w:w="288" w:type="dxa"/>
        <w:tblLook w:val="04A0" w:firstRow="1" w:lastRow="0" w:firstColumn="1" w:lastColumn="0" w:noHBand="0" w:noVBand="1"/>
      </w:tblPr>
      <w:tblGrid>
        <w:gridCol w:w="486"/>
        <w:gridCol w:w="9730"/>
      </w:tblGrid>
      <w:tr w:rsidR="001D2B88" w:rsidRPr="00C3186E" w14:paraId="3981E327" w14:textId="77777777" w:rsidTr="00F31809">
        <w:tc>
          <w:tcPr>
            <w:tcW w:w="151" w:type="pct"/>
          </w:tcPr>
          <w:p w14:paraId="70833CEF" w14:textId="77777777" w:rsidR="001D2B88" w:rsidRPr="00C3186E" w:rsidRDefault="001D2B88" w:rsidP="00F31809">
            <w:pPr>
              <w:pStyle w:val="NoSpacing"/>
              <w:tabs>
                <w:tab w:val="left" w:pos="0"/>
              </w:tabs>
              <w:spacing w:line="360" w:lineRule="auto"/>
              <w:jc w:val="both"/>
              <w:rPr>
                <w:rFonts w:ascii="Arial" w:hAnsi="Arial" w:cs="Arial"/>
                <w:b/>
                <w:color w:val="000000" w:themeColor="text1"/>
              </w:rPr>
            </w:pPr>
            <w:bookmarkStart w:id="203" w:name="_Toc40571439"/>
            <w:r w:rsidRPr="00C3186E">
              <w:rPr>
                <w:rFonts w:ascii="Arial" w:hAnsi="Arial" w:cs="Arial"/>
                <w:color w:val="000000" w:themeColor="text1"/>
              </w:rPr>
              <w:t>S#</w:t>
            </w:r>
            <w:bookmarkEnd w:id="203"/>
          </w:p>
        </w:tc>
        <w:tc>
          <w:tcPr>
            <w:tcW w:w="4849" w:type="pct"/>
          </w:tcPr>
          <w:p w14:paraId="75C59F6C" w14:textId="77777777" w:rsidR="001D2B88" w:rsidRPr="00C3186E" w:rsidRDefault="001D2B88" w:rsidP="00F31809">
            <w:pPr>
              <w:pStyle w:val="NoSpacing"/>
              <w:tabs>
                <w:tab w:val="left" w:pos="0"/>
              </w:tabs>
              <w:spacing w:line="360" w:lineRule="auto"/>
              <w:jc w:val="center"/>
              <w:rPr>
                <w:rFonts w:ascii="Arial" w:hAnsi="Arial" w:cs="Arial"/>
                <w:b/>
                <w:color w:val="000000" w:themeColor="text1"/>
              </w:rPr>
            </w:pPr>
            <w:bookmarkStart w:id="204" w:name="_Toc40571440"/>
            <w:r w:rsidRPr="00C3186E">
              <w:rPr>
                <w:rFonts w:ascii="Arial" w:hAnsi="Arial" w:cs="Arial"/>
                <w:color w:val="000000" w:themeColor="text1"/>
              </w:rPr>
              <w:t>National Vocational Qualifications</w:t>
            </w:r>
            <w:bookmarkEnd w:id="204"/>
          </w:p>
        </w:tc>
      </w:tr>
      <w:tr w:rsidR="001D2B88" w:rsidRPr="00C3186E" w14:paraId="5AE4F850" w14:textId="77777777" w:rsidTr="00F31809">
        <w:trPr>
          <w:trHeight w:val="144"/>
        </w:trPr>
        <w:tc>
          <w:tcPr>
            <w:tcW w:w="151" w:type="pct"/>
          </w:tcPr>
          <w:p w14:paraId="46F41ED1"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05" w:name="_Toc40571441"/>
            <w:bookmarkEnd w:id="205"/>
          </w:p>
        </w:tc>
        <w:tc>
          <w:tcPr>
            <w:tcW w:w="4849" w:type="pct"/>
          </w:tcPr>
          <w:p w14:paraId="1E4F14FD" w14:textId="77777777" w:rsidR="001D2B88" w:rsidRPr="00C3186E" w:rsidRDefault="001D2B88" w:rsidP="00F31809">
            <w:pPr>
              <w:pStyle w:val="NoSpacing"/>
              <w:tabs>
                <w:tab w:val="left" w:pos="0"/>
              </w:tabs>
              <w:rPr>
                <w:rFonts w:ascii="Arial" w:hAnsi="Arial" w:cs="Arial"/>
                <w:color w:val="000000" w:themeColor="text1"/>
              </w:rPr>
            </w:pPr>
            <w:bookmarkStart w:id="206" w:name="_Toc40571442"/>
            <w:r w:rsidRPr="00C3186E">
              <w:rPr>
                <w:rFonts w:ascii="Arial" w:eastAsia="Times New Roman" w:hAnsi="Arial" w:cs="Arial"/>
                <w:bCs/>
                <w:color w:val="000000" w:themeColor="text1"/>
              </w:rPr>
              <w:t>National Qualification Level-5 diploma in Automobile Technology</w:t>
            </w:r>
            <w:bookmarkEnd w:id="206"/>
          </w:p>
        </w:tc>
      </w:tr>
      <w:tr w:rsidR="001D2B88" w:rsidRPr="00C3186E" w14:paraId="468BD895" w14:textId="77777777" w:rsidTr="00F31809">
        <w:trPr>
          <w:trHeight w:val="144"/>
        </w:trPr>
        <w:tc>
          <w:tcPr>
            <w:tcW w:w="151" w:type="pct"/>
          </w:tcPr>
          <w:p w14:paraId="1D16FD11"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07" w:name="_Toc40571443"/>
            <w:bookmarkEnd w:id="207"/>
          </w:p>
        </w:tc>
        <w:tc>
          <w:tcPr>
            <w:tcW w:w="4849" w:type="pct"/>
          </w:tcPr>
          <w:p w14:paraId="15F72D26" w14:textId="207F6DE1" w:rsidR="001D2B88" w:rsidRPr="00C3186E" w:rsidRDefault="001D2B88" w:rsidP="00F31809">
            <w:pPr>
              <w:spacing w:before="0" w:after="0" w:line="240" w:lineRule="auto"/>
              <w:jc w:val="left"/>
              <w:rPr>
                <w:rFonts w:eastAsia="Times New Roman" w:cs="Arial"/>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 xml:space="preserve">-5 diploma in Civil Technology </w:t>
            </w:r>
          </w:p>
        </w:tc>
      </w:tr>
      <w:tr w:rsidR="001D2B88" w:rsidRPr="00C3186E" w14:paraId="1E8A2A2E" w14:textId="77777777" w:rsidTr="00F31809">
        <w:trPr>
          <w:trHeight w:val="144"/>
        </w:trPr>
        <w:tc>
          <w:tcPr>
            <w:tcW w:w="151" w:type="pct"/>
          </w:tcPr>
          <w:p w14:paraId="7E00946E"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08" w:name="_Toc40571444"/>
            <w:bookmarkEnd w:id="208"/>
          </w:p>
        </w:tc>
        <w:tc>
          <w:tcPr>
            <w:tcW w:w="4849" w:type="pct"/>
          </w:tcPr>
          <w:p w14:paraId="774B4B06" w14:textId="0B850F2F" w:rsidR="001D2B88" w:rsidRPr="00C3186E" w:rsidRDefault="001D2B88" w:rsidP="00F31809">
            <w:pPr>
              <w:spacing w:before="0" w:after="0" w:line="240" w:lineRule="auto"/>
              <w:jc w:val="left"/>
              <w:rPr>
                <w:rFonts w:eastAsia="Times New Roman" w:cs="Arial"/>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 xml:space="preserve">-5 diploma in Construction Technology </w:t>
            </w:r>
          </w:p>
        </w:tc>
      </w:tr>
      <w:tr w:rsidR="001D2B88" w:rsidRPr="00C3186E" w14:paraId="0534FD63" w14:textId="77777777" w:rsidTr="00F31809">
        <w:trPr>
          <w:trHeight w:val="144"/>
        </w:trPr>
        <w:tc>
          <w:tcPr>
            <w:tcW w:w="151" w:type="pct"/>
          </w:tcPr>
          <w:p w14:paraId="3580EA13"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09" w:name="_Toc40571445"/>
            <w:bookmarkEnd w:id="209"/>
          </w:p>
        </w:tc>
        <w:tc>
          <w:tcPr>
            <w:tcW w:w="4849" w:type="pct"/>
          </w:tcPr>
          <w:p w14:paraId="2DA099B2" w14:textId="156B191E" w:rsidR="001D2B88" w:rsidRPr="00C3186E" w:rsidRDefault="001D2B88" w:rsidP="00F31809">
            <w:pPr>
              <w:spacing w:before="0" w:after="0" w:line="240" w:lineRule="auto"/>
              <w:jc w:val="left"/>
              <w:rPr>
                <w:rFonts w:eastAsia="Times New Roman" w:cs="Arial"/>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 xml:space="preserve">-5 diploma in Information &amp; Commutation Technology (ICT) </w:t>
            </w:r>
          </w:p>
        </w:tc>
      </w:tr>
      <w:tr w:rsidR="001D2B88" w:rsidRPr="00C3186E" w14:paraId="77309B9B" w14:textId="77777777" w:rsidTr="00F31809">
        <w:trPr>
          <w:trHeight w:val="144"/>
        </w:trPr>
        <w:tc>
          <w:tcPr>
            <w:tcW w:w="151" w:type="pct"/>
          </w:tcPr>
          <w:p w14:paraId="5CE96986"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10" w:name="_Toc40571446"/>
            <w:bookmarkEnd w:id="210"/>
          </w:p>
        </w:tc>
        <w:tc>
          <w:tcPr>
            <w:tcW w:w="4849" w:type="pct"/>
          </w:tcPr>
          <w:p w14:paraId="01821A1E" w14:textId="4DF648B1"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-5 diploma in Garment Manufacturing Technology</w:t>
            </w:r>
          </w:p>
        </w:tc>
      </w:tr>
      <w:tr w:rsidR="001D2B88" w:rsidRPr="00C3186E" w14:paraId="258855B5" w14:textId="77777777" w:rsidTr="00F31809">
        <w:trPr>
          <w:trHeight w:val="144"/>
        </w:trPr>
        <w:tc>
          <w:tcPr>
            <w:tcW w:w="151" w:type="pct"/>
          </w:tcPr>
          <w:p w14:paraId="1ECE77AE"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11" w:name="_Toc40571447"/>
            <w:bookmarkEnd w:id="211"/>
          </w:p>
        </w:tc>
        <w:tc>
          <w:tcPr>
            <w:tcW w:w="4849" w:type="pct"/>
          </w:tcPr>
          <w:p w14:paraId="71D222A7" w14:textId="68C0E5C6"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 xml:space="preserve">-5 </w:t>
            </w:r>
            <w:r w:rsidR="00F31809" w:rsidRPr="00C3186E">
              <w:rPr>
                <w:rFonts w:eastAsia="Times New Roman" w:cs="Arial"/>
                <w:bCs/>
                <w:color w:val="000000" w:themeColor="text1"/>
              </w:rPr>
              <w:t>diploma in</w:t>
            </w:r>
            <w:r w:rsidRPr="00C3186E">
              <w:rPr>
                <w:rFonts w:eastAsia="Times New Roman" w:cs="Arial"/>
                <w:bCs/>
                <w:color w:val="000000" w:themeColor="text1"/>
              </w:rPr>
              <w:t xml:space="preserve"> Electrical Technology</w:t>
            </w:r>
          </w:p>
        </w:tc>
      </w:tr>
      <w:tr w:rsidR="001D2B88" w:rsidRPr="00C3186E" w14:paraId="5A747DAC" w14:textId="77777777" w:rsidTr="00F31809">
        <w:trPr>
          <w:trHeight w:val="144"/>
        </w:trPr>
        <w:tc>
          <w:tcPr>
            <w:tcW w:w="151" w:type="pct"/>
          </w:tcPr>
          <w:p w14:paraId="7A4CD01A"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12" w:name="_Toc40571448"/>
            <w:bookmarkEnd w:id="212"/>
          </w:p>
        </w:tc>
        <w:tc>
          <w:tcPr>
            <w:tcW w:w="4849" w:type="pct"/>
          </w:tcPr>
          <w:p w14:paraId="6FD85CFE" w14:textId="7333D06B"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-5 diploma in Electronics Technology</w:t>
            </w:r>
          </w:p>
        </w:tc>
      </w:tr>
      <w:tr w:rsidR="001D2B88" w:rsidRPr="00C3186E" w14:paraId="0F4C671F" w14:textId="77777777" w:rsidTr="00F31809">
        <w:trPr>
          <w:trHeight w:val="144"/>
        </w:trPr>
        <w:tc>
          <w:tcPr>
            <w:tcW w:w="151" w:type="pct"/>
          </w:tcPr>
          <w:p w14:paraId="42062400"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13" w:name="_Toc40571449"/>
            <w:bookmarkEnd w:id="213"/>
          </w:p>
        </w:tc>
        <w:tc>
          <w:tcPr>
            <w:tcW w:w="4849" w:type="pct"/>
          </w:tcPr>
          <w:p w14:paraId="009FD8CA" w14:textId="0F9210CE"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Qualification Level-5 diploma </w:t>
            </w:r>
            <w:r w:rsidR="00F31809" w:rsidRPr="00C3186E">
              <w:rPr>
                <w:rFonts w:eastAsia="Times New Roman" w:cs="Arial"/>
                <w:bCs/>
                <w:color w:val="000000" w:themeColor="text1"/>
              </w:rPr>
              <w:t>in Instrumentation</w:t>
            </w:r>
            <w:r w:rsidRPr="00C3186E">
              <w:rPr>
                <w:rFonts w:eastAsia="Times New Roman" w:cs="Arial"/>
                <w:bCs/>
                <w:color w:val="000000" w:themeColor="text1"/>
              </w:rPr>
              <w:t xml:space="preserve"> Technology</w:t>
            </w:r>
          </w:p>
        </w:tc>
      </w:tr>
      <w:tr w:rsidR="001D2B88" w:rsidRPr="00C3186E" w14:paraId="0523D1B1" w14:textId="77777777" w:rsidTr="00F31809">
        <w:trPr>
          <w:trHeight w:val="144"/>
        </w:trPr>
        <w:tc>
          <w:tcPr>
            <w:tcW w:w="151" w:type="pct"/>
          </w:tcPr>
          <w:p w14:paraId="011CCA69"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14" w:name="_Toc40571450"/>
            <w:bookmarkEnd w:id="214"/>
          </w:p>
        </w:tc>
        <w:tc>
          <w:tcPr>
            <w:tcW w:w="4849" w:type="pct"/>
          </w:tcPr>
          <w:p w14:paraId="488DDB53" w14:textId="4EA66070"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-5 diploma in Computer Aided Design &amp; Manufacturing (CAD /CAM)</w:t>
            </w:r>
          </w:p>
        </w:tc>
      </w:tr>
      <w:tr w:rsidR="001D2B88" w:rsidRPr="00C3186E" w14:paraId="5068DB02" w14:textId="77777777" w:rsidTr="00F31809">
        <w:trPr>
          <w:trHeight w:val="144"/>
        </w:trPr>
        <w:tc>
          <w:tcPr>
            <w:tcW w:w="151" w:type="pct"/>
          </w:tcPr>
          <w:p w14:paraId="4A30220E"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15" w:name="_Toc40571451"/>
            <w:bookmarkEnd w:id="215"/>
          </w:p>
        </w:tc>
        <w:tc>
          <w:tcPr>
            <w:tcW w:w="4849" w:type="pct"/>
          </w:tcPr>
          <w:p w14:paraId="33975A1D" w14:textId="4CC74BA0"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 xml:space="preserve">-5 </w:t>
            </w:r>
            <w:r w:rsidR="00F31809" w:rsidRPr="00C3186E">
              <w:rPr>
                <w:rFonts w:eastAsia="Times New Roman" w:cs="Arial"/>
                <w:bCs/>
                <w:color w:val="000000" w:themeColor="text1"/>
              </w:rPr>
              <w:t>diploma in</w:t>
            </w:r>
            <w:r w:rsidRPr="00C3186E">
              <w:rPr>
                <w:rFonts w:eastAsia="Times New Roman" w:cs="Arial"/>
                <w:bCs/>
                <w:color w:val="000000" w:themeColor="text1"/>
              </w:rPr>
              <w:t xml:space="preserve"> Mechanical Technology</w:t>
            </w:r>
          </w:p>
        </w:tc>
      </w:tr>
      <w:tr w:rsidR="001D2B88" w:rsidRPr="00C3186E" w14:paraId="79818820" w14:textId="77777777" w:rsidTr="00F31809">
        <w:trPr>
          <w:trHeight w:val="144"/>
        </w:trPr>
        <w:tc>
          <w:tcPr>
            <w:tcW w:w="151" w:type="pct"/>
          </w:tcPr>
          <w:p w14:paraId="61A6B8B6"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16" w:name="_Toc40571452"/>
            <w:bookmarkEnd w:id="216"/>
          </w:p>
        </w:tc>
        <w:tc>
          <w:tcPr>
            <w:tcW w:w="4849" w:type="pct"/>
          </w:tcPr>
          <w:p w14:paraId="540907EA" w14:textId="4CAA0BEE"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 xml:space="preserve">-5 </w:t>
            </w:r>
            <w:r w:rsidR="00F31809" w:rsidRPr="00C3186E">
              <w:rPr>
                <w:rFonts w:eastAsia="Times New Roman" w:cs="Arial"/>
                <w:bCs/>
                <w:color w:val="000000" w:themeColor="text1"/>
              </w:rPr>
              <w:t>diploma in</w:t>
            </w:r>
            <w:r w:rsidRPr="00C3186E">
              <w:rPr>
                <w:rFonts w:eastAsia="Times New Roman" w:cs="Arial"/>
                <w:bCs/>
                <w:color w:val="000000" w:themeColor="text1"/>
              </w:rPr>
              <w:t xml:space="preserve"> Graphics Designing </w:t>
            </w:r>
          </w:p>
        </w:tc>
      </w:tr>
      <w:tr w:rsidR="001D2B88" w:rsidRPr="00C3186E" w14:paraId="4C634221" w14:textId="77777777" w:rsidTr="00F31809">
        <w:trPr>
          <w:trHeight w:val="144"/>
        </w:trPr>
        <w:tc>
          <w:tcPr>
            <w:tcW w:w="151" w:type="pct"/>
          </w:tcPr>
          <w:p w14:paraId="795037F2"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17" w:name="_Toc40571453"/>
            <w:bookmarkEnd w:id="217"/>
          </w:p>
        </w:tc>
        <w:tc>
          <w:tcPr>
            <w:tcW w:w="4849" w:type="pct"/>
          </w:tcPr>
          <w:p w14:paraId="157F36BA" w14:textId="23125687"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 xml:space="preserve">-5 </w:t>
            </w:r>
            <w:r w:rsidR="00F31809" w:rsidRPr="00C3186E">
              <w:rPr>
                <w:rFonts w:eastAsia="Times New Roman" w:cs="Arial"/>
                <w:bCs/>
                <w:color w:val="000000" w:themeColor="text1"/>
              </w:rPr>
              <w:t>diploma in</w:t>
            </w:r>
            <w:r w:rsidRPr="00C3186E">
              <w:rPr>
                <w:rFonts w:eastAsia="Times New Roman" w:cs="Arial"/>
                <w:bCs/>
                <w:color w:val="000000" w:themeColor="text1"/>
              </w:rPr>
              <w:t xml:space="preserve"> Heating, Ventilation, Air-conditioning </w:t>
            </w:r>
            <w:r w:rsidR="00F31809" w:rsidRPr="00C3186E">
              <w:rPr>
                <w:rFonts w:eastAsia="Times New Roman" w:cs="Arial"/>
                <w:bCs/>
                <w:color w:val="000000" w:themeColor="text1"/>
              </w:rPr>
              <w:t>&amp; Refrigeration</w:t>
            </w:r>
            <w:r w:rsidRPr="00C3186E">
              <w:rPr>
                <w:rFonts w:eastAsia="Times New Roman" w:cs="Arial"/>
                <w:bCs/>
                <w:color w:val="000000" w:themeColor="text1"/>
              </w:rPr>
              <w:t xml:space="preserve"> (</w:t>
            </w:r>
            <w:proofErr w:type="spellStart"/>
            <w:r w:rsidRPr="00C3186E">
              <w:rPr>
                <w:rFonts w:eastAsia="Times New Roman" w:cs="Arial"/>
                <w:bCs/>
                <w:color w:val="000000" w:themeColor="text1"/>
              </w:rPr>
              <w:t>HVACR</w:t>
            </w:r>
            <w:proofErr w:type="spellEnd"/>
            <w:r w:rsidRPr="00C3186E">
              <w:rPr>
                <w:rFonts w:eastAsia="Times New Roman" w:cs="Arial"/>
                <w:bCs/>
                <w:color w:val="000000" w:themeColor="text1"/>
              </w:rPr>
              <w:t>) Technology</w:t>
            </w:r>
          </w:p>
        </w:tc>
      </w:tr>
      <w:tr w:rsidR="001D2B88" w:rsidRPr="00C3186E" w14:paraId="3F49FF11" w14:textId="77777777" w:rsidTr="00F31809">
        <w:trPr>
          <w:trHeight w:val="144"/>
        </w:trPr>
        <w:tc>
          <w:tcPr>
            <w:tcW w:w="151" w:type="pct"/>
          </w:tcPr>
          <w:p w14:paraId="16ECCD8C"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18" w:name="_Toc40571454"/>
            <w:bookmarkEnd w:id="218"/>
          </w:p>
        </w:tc>
        <w:tc>
          <w:tcPr>
            <w:tcW w:w="4849" w:type="pct"/>
          </w:tcPr>
          <w:p w14:paraId="15963A5F" w14:textId="4A532106"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Qualification Level-5 diploma </w:t>
            </w:r>
            <w:r w:rsidR="00F31809" w:rsidRPr="00C3186E">
              <w:rPr>
                <w:rFonts w:eastAsia="Times New Roman" w:cs="Arial"/>
                <w:bCs/>
                <w:color w:val="000000" w:themeColor="text1"/>
              </w:rPr>
              <w:t>in Media</w:t>
            </w:r>
            <w:r w:rsidRPr="00C3186E">
              <w:rPr>
                <w:rFonts w:eastAsia="Times New Roman" w:cs="Arial"/>
                <w:bCs/>
                <w:color w:val="000000" w:themeColor="text1"/>
              </w:rPr>
              <w:t xml:space="preserve"> Production</w:t>
            </w:r>
          </w:p>
        </w:tc>
      </w:tr>
      <w:tr w:rsidR="001D2B88" w:rsidRPr="00C3186E" w14:paraId="6313B5A2" w14:textId="77777777" w:rsidTr="00F31809">
        <w:trPr>
          <w:trHeight w:val="144"/>
        </w:trPr>
        <w:tc>
          <w:tcPr>
            <w:tcW w:w="151" w:type="pct"/>
          </w:tcPr>
          <w:p w14:paraId="14CAFDA1"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19" w:name="_Toc40571455"/>
            <w:bookmarkEnd w:id="219"/>
          </w:p>
        </w:tc>
        <w:tc>
          <w:tcPr>
            <w:tcW w:w="4849" w:type="pct"/>
          </w:tcPr>
          <w:p w14:paraId="4A70C3C8" w14:textId="4AA664AD" w:rsidR="001D2B88" w:rsidRPr="00C3186E" w:rsidRDefault="001D2B88" w:rsidP="00F31809">
            <w:pPr>
              <w:spacing w:before="0" w:after="0" w:line="240" w:lineRule="auto"/>
              <w:jc w:val="left"/>
              <w:rPr>
                <w:rFonts w:eastAsia="Times New Roman" w:cs="Arial"/>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-5 diploma in Hotel Management</w:t>
            </w:r>
          </w:p>
        </w:tc>
      </w:tr>
      <w:tr w:rsidR="001D2B88" w:rsidRPr="00C3186E" w14:paraId="5FF283ED" w14:textId="77777777" w:rsidTr="00F31809">
        <w:trPr>
          <w:trHeight w:val="144"/>
        </w:trPr>
        <w:tc>
          <w:tcPr>
            <w:tcW w:w="151" w:type="pct"/>
          </w:tcPr>
          <w:p w14:paraId="062BE9DD"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20" w:name="_Toc40571456"/>
            <w:bookmarkEnd w:id="220"/>
          </w:p>
        </w:tc>
        <w:tc>
          <w:tcPr>
            <w:tcW w:w="4849" w:type="pct"/>
          </w:tcPr>
          <w:p w14:paraId="5DB766E0" w14:textId="77777777"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Professional Chef</w:t>
            </w:r>
          </w:p>
        </w:tc>
      </w:tr>
      <w:tr w:rsidR="001D2B88" w:rsidRPr="00C3186E" w14:paraId="78925EAB" w14:textId="77777777" w:rsidTr="00F31809">
        <w:trPr>
          <w:trHeight w:val="144"/>
        </w:trPr>
        <w:tc>
          <w:tcPr>
            <w:tcW w:w="151" w:type="pct"/>
          </w:tcPr>
          <w:p w14:paraId="75BC1228"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21" w:name="_Toc40571457"/>
            <w:bookmarkEnd w:id="221"/>
          </w:p>
        </w:tc>
        <w:tc>
          <w:tcPr>
            <w:tcW w:w="4849" w:type="pct"/>
          </w:tcPr>
          <w:p w14:paraId="4B117A6C" w14:textId="1BFFAFB9"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-5 diploma in Tourism Management</w:t>
            </w:r>
          </w:p>
        </w:tc>
      </w:tr>
      <w:tr w:rsidR="001D2B88" w:rsidRPr="00C3186E" w14:paraId="1B2DA473" w14:textId="77777777" w:rsidTr="00F31809">
        <w:trPr>
          <w:trHeight w:val="144"/>
        </w:trPr>
        <w:tc>
          <w:tcPr>
            <w:tcW w:w="151" w:type="pct"/>
          </w:tcPr>
          <w:p w14:paraId="2246B35E"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22" w:name="_Toc40571458"/>
            <w:bookmarkEnd w:id="222"/>
          </w:p>
        </w:tc>
        <w:tc>
          <w:tcPr>
            <w:tcW w:w="4849" w:type="pct"/>
          </w:tcPr>
          <w:p w14:paraId="0D5BF0B2" w14:textId="191C9566"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-5 diploma in Hair &amp; Beauty Services</w:t>
            </w:r>
          </w:p>
        </w:tc>
      </w:tr>
      <w:tr w:rsidR="001D2B88" w:rsidRPr="00C3186E" w14:paraId="72221340" w14:textId="77777777" w:rsidTr="00F31809">
        <w:trPr>
          <w:trHeight w:val="144"/>
        </w:trPr>
        <w:tc>
          <w:tcPr>
            <w:tcW w:w="151" w:type="pct"/>
          </w:tcPr>
          <w:p w14:paraId="410A83B4"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23" w:name="_Toc40571459"/>
            <w:bookmarkEnd w:id="223"/>
          </w:p>
        </w:tc>
        <w:tc>
          <w:tcPr>
            <w:tcW w:w="4849" w:type="pct"/>
          </w:tcPr>
          <w:p w14:paraId="4B6B6582" w14:textId="6711D2DE"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-5 diploma in Fashion Designing</w:t>
            </w:r>
          </w:p>
        </w:tc>
      </w:tr>
      <w:tr w:rsidR="001D2B88" w:rsidRPr="00C3186E" w14:paraId="3614855D" w14:textId="77777777" w:rsidTr="00F31809">
        <w:trPr>
          <w:trHeight w:val="144"/>
        </w:trPr>
        <w:tc>
          <w:tcPr>
            <w:tcW w:w="151" w:type="pct"/>
          </w:tcPr>
          <w:p w14:paraId="20497517" w14:textId="77777777" w:rsidR="001D2B88" w:rsidRPr="00C3186E" w:rsidRDefault="001D2B88">
            <w:pPr>
              <w:pStyle w:val="NoSpacing"/>
              <w:numPr>
                <w:ilvl w:val="0"/>
                <w:numId w:val="269"/>
              </w:numPr>
              <w:tabs>
                <w:tab w:val="left" w:pos="0"/>
              </w:tabs>
              <w:rPr>
                <w:rFonts w:ascii="Arial" w:hAnsi="Arial" w:cs="Arial"/>
                <w:color w:val="000000" w:themeColor="text1"/>
              </w:rPr>
            </w:pPr>
            <w:bookmarkStart w:id="224" w:name="_Toc40571460"/>
            <w:bookmarkEnd w:id="224"/>
          </w:p>
        </w:tc>
        <w:tc>
          <w:tcPr>
            <w:tcW w:w="4849" w:type="pct"/>
          </w:tcPr>
          <w:p w14:paraId="3D1DAA21" w14:textId="4BD545CC" w:rsidR="001D2B88" w:rsidRPr="00C3186E" w:rsidRDefault="001D2B88" w:rsidP="00F31809">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w:t>
            </w:r>
            <w:r w:rsidR="00F31809" w:rsidRPr="00C3186E">
              <w:rPr>
                <w:rFonts w:eastAsia="Times New Roman" w:cs="Arial"/>
                <w:bCs/>
                <w:color w:val="000000" w:themeColor="text1"/>
              </w:rPr>
              <w:t>Qualification Level</w:t>
            </w:r>
            <w:r w:rsidRPr="00C3186E">
              <w:rPr>
                <w:rFonts w:eastAsia="Times New Roman" w:cs="Arial"/>
                <w:bCs/>
                <w:color w:val="000000" w:themeColor="text1"/>
              </w:rPr>
              <w:t>-5 diploma in Ceramics Technology</w:t>
            </w:r>
          </w:p>
        </w:tc>
      </w:tr>
      <w:tr w:rsidR="001D2B88" w:rsidRPr="00C3186E" w14:paraId="546E39D4" w14:textId="77777777" w:rsidTr="00F31809">
        <w:trPr>
          <w:trHeight w:val="143"/>
        </w:trPr>
        <w:tc>
          <w:tcPr>
            <w:tcW w:w="151" w:type="pct"/>
          </w:tcPr>
          <w:p w14:paraId="4C4CFE4D" w14:textId="77777777" w:rsidR="001D2B88" w:rsidRPr="00C3186E" w:rsidRDefault="001D2B88">
            <w:pPr>
              <w:pStyle w:val="NoSpacing"/>
              <w:numPr>
                <w:ilvl w:val="0"/>
                <w:numId w:val="269"/>
              </w:numPr>
              <w:tabs>
                <w:tab w:val="left" w:pos="0"/>
              </w:tabs>
              <w:spacing w:line="276" w:lineRule="auto"/>
              <w:jc w:val="both"/>
              <w:rPr>
                <w:rFonts w:ascii="Arial" w:hAnsi="Arial" w:cs="Arial"/>
                <w:color w:val="000000" w:themeColor="text1"/>
              </w:rPr>
            </w:pPr>
            <w:bookmarkStart w:id="225" w:name="_Toc40571461"/>
            <w:bookmarkEnd w:id="225"/>
          </w:p>
        </w:tc>
        <w:tc>
          <w:tcPr>
            <w:tcW w:w="4849" w:type="pct"/>
          </w:tcPr>
          <w:p w14:paraId="40C4AEAF" w14:textId="7872B06A" w:rsidR="001D2B88" w:rsidRPr="00C3186E" w:rsidRDefault="001D2B88" w:rsidP="00F31809">
            <w:pPr>
              <w:pStyle w:val="NoSpacing"/>
              <w:tabs>
                <w:tab w:val="left" w:pos="0"/>
              </w:tabs>
              <w:spacing w:line="276" w:lineRule="auto"/>
              <w:rPr>
                <w:rFonts w:ascii="Arial" w:hAnsi="Arial" w:cs="Arial"/>
                <w:color w:val="000000" w:themeColor="text1"/>
              </w:rPr>
            </w:pPr>
            <w:bookmarkStart w:id="226" w:name="_Toc40571462"/>
            <w:r w:rsidRPr="00C3186E">
              <w:rPr>
                <w:rFonts w:ascii="Arial" w:eastAsia="Times New Roman" w:hAnsi="Arial" w:cs="Arial"/>
                <w:bCs/>
                <w:color w:val="000000" w:themeColor="text1"/>
              </w:rPr>
              <w:t xml:space="preserve">National </w:t>
            </w:r>
            <w:r w:rsidR="00F31809" w:rsidRPr="00C3186E">
              <w:rPr>
                <w:rFonts w:ascii="Arial" w:eastAsia="Times New Roman" w:hAnsi="Arial" w:cs="Arial"/>
                <w:bCs/>
                <w:color w:val="000000" w:themeColor="text1"/>
              </w:rPr>
              <w:t>Qualification Level</w:t>
            </w:r>
            <w:r w:rsidRPr="00C3186E">
              <w:rPr>
                <w:rFonts w:ascii="Arial" w:eastAsia="Times New Roman" w:hAnsi="Arial" w:cs="Arial"/>
                <w:bCs/>
                <w:color w:val="000000" w:themeColor="text1"/>
              </w:rPr>
              <w:t>-5 diploma in Telecom Technology</w:t>
            </w:r>
            <w:bookmarkEnd w:id="226"/>
          </w:p>
        </w:tc>
      </w:tr>
    </w:tbl>
    <w:p w14:paraId="23AD5415" w14:textId="77777777" w:rsidR="001D2B88" w:rsidRPr="00362D02" w:rsidRDefault="001D2B88" w:rsidP="00D86B3E">
      <w:pPr>
        <w:pStyle w:val="NoSpacing"/>
        <w:tabs>
          <w:tab w:val="left" w:pos="0"/>
        </w:tabs>
        <w:spacing w:line="360" w:lineRule="auto"/>
        <w:jc w:val="both"/>
        <w:rPr>
          <w:rFonts w:ascii="Arial" w:hAnsi="Arial" w:cs="Arial"/>
        </w:rPr>
      </w:pPr>
    </w:p>
    <w:p w14:paraId="4B7F69D8" w14:textId="77777777" w:rsidR="001D2B88" w:rsidRPr="00362D02" w:rsidRDefault="001D2B88" w:rsidP="00D86B3E">
      <w:pPr>
        <w:pStyle w:val="NoSpacing"/>
        <w:tabs>
          <w:tab w:val="left" w:pos="0"/>
        </w:tabs>
        <w:spacing w:line="360" w:lineRule="auto"/>
        <w:jc w:val="both"/>
        <w:rPr>
          <w:rFonts w:ascii="Arial" w:hAnsi="Arial" w:cs="Arial"/>
        </w:rPr>
      </w:pPr>
    </w:p>
    <w:p w14:paraId="720C507E" w14:textId="77777777" w:rsidR="001D2B88" w:rsidRPr="00362D02" w:rsidRDefault="001D2B88" w:rsidP="00D86B3E">
      <w:pPr>
        <w:pStyle w:val="NoSpacing"/>
        <w:tabs>
          <w:tab w:val="left" w:pos="0"/>
        </w:tabs>
        <w:spacing w:line="360" w:lineRule="auto"/>
        <w:jc w:val="both"/>
        <w:rPr>
          <w:rFonts w:ascii="Arial" w:hAnsi="Arial" w:cs="Arial"/>
        </w:rPr>
      </w:pPr>
      <w:bookmarkStart w:id="227" w:name="_Toc40571463"/>
      <w:r w:rsidRPr="00362D02">
        <w:rPr>
          <w:rFonts w:ascii="Arial" w:hAnsi="Arial" w:cs="Arial"/>
        </w:rPr>
        <w:t>2.</w:t>
      </w:r>
      <w:r w:rsidRPr="00362D02">
        <w:rPr>
          <w:rFonts w:ascii="Arial" w:hAnsi="Arial" w:cs="Arial"/>
        </w:rPr>
        <w:tab/>
        <w:t>All the TVET related institutions / organizations are required to implement aforementioned qualifications so that a uniform and standardized TVET qualification system is established in Pakistan and efforts are made for international equivalence / recognition of these qualifications.</w:t>
      </w:r>
      <w:bookmarkEnd w:id="227"/>
    </w:p>
    <w:p w14:paraId="5D78E77C" w14:textId="77777777" w:rsidR="001D2B88" w:rsidRPr="00362D02" w:rsidRDefault="001D2B88" w:rsidP="00D86B3E">
      <w:pPr>
        <w:pStyle w:val="NoSpacing"/>
        <w:tabs>
          <w:tab w:val="left" w:pos="0"/>
        </w:tabs>
        <w:spacing w:line="360" w:lineRule="auto"/>
        <w:jc w:val="both"/>
        <w:rPr>
          <w:rFonts w:ascii="Arial" w:hAnsi="Arial" w:cs="Arial"/>
          <w:color w:val="C0504D" w:themeColor="accent2"/>
        </w:rPr>
      </w:pPr>
    </w:p>
    <w:p w14:paraId="025567AD" w14:textId="77777777" w:rsidR="001D2B88" w:rsidRPr="00362D02" w:rsidRDefault="001D2B88" w:rsidP="00D86B3E">
      <w:pPr>
        <w:pStyle w:val="NoSpacing"/>
        <w:tabs>
          <w:tab w:val="left" w:pos="0"/>
        </w:tabs>
        <w:spacing w:line="360" w:lineRule="auto"/>
        <w:jc w:val="both"/>
        <w:rPr>
          <w:rFonts w:ascii="Arial" w:hAnsi="Arial" w:cs="Arial"/>
        </w:rPr>
      </w:pPr>
      <w:bookmarkStart w:id="228" w:name="_Toc40571464"/>
      <w:r w:rsidRPr="00362D02">
        <w:rPr>
          <w:rFonts w:ascii="Arial" w:hAnsi="Arial" w:cs="Arial"/>
        </w:rPr>
        <w:t>3.</w:t>
      </w:r>
      <w:r w:rsidRPr="00362D02">
        <w:rPr>
          <w:rFonts w:ascii="Arial" w:hAnsi="Arial" w:cs="Arial"/>
        </w:rPr>
        <w:tab/>
        <w:t xml:space="preserve">Competency Standards of the above enlisted qualifications can be accessed at </w:t>
      </w:r>
      <w:proofErr w:type="spellStart"/>
      <w:r w:rsidRPr="00362D02">
        <w:rPr>
          <w:rFonts w:ascii="Arial" w:hAnsi="Arial" w:cs="Arial"/>
        </w:rPr>
        <w:t>NAVTTC's</w:t>
      </w:r>
      <w:proofErr w:type="spellEnd"/>
      <w:r w:rsidRPr="00362D02">
        <w:rPr>
          <w:rFonts w:ascii="Arial" w:hAnsi="Arial" w:cs="Arial"/>
        </w:rPr>
        <w:t xml:space="preserve"> website </w:t>
      </w:r>
      <w:r w:rsidRPr="00362D02">
        <w:rPr>
          <w:rFonts w:ascii="Arial" w:hAnsi="Arial" w:cs="Arial"/>
          <w:b/>
        </w:rPr>
        <w:t>(www.navttc.org).</w:t>
      </w:r>
      <w:bookmarkEnd w:id="228"/>
    </w:p>
    <w:p w14:paraId="21771358" w14:textId="77777777" w:rsidR="001D2B88" w:rsidRPr="00362D02" w:rsidRDefault="001D2B88" w:rsidP="00D86B3E">
      <w:pPr>
        <w:pStyle w:val="NoSpacing"/>
        <w:tabs>
          <w:tab w:val="left" w:pos="0"/>
        </w:tabs>
        <w:spacing w:line="360" w:lineRule="auto"/>
        <w:jc w:val="right"/>
        <w:rPr>
          <w:rFonts w:ascii="Arial" w:hAnsi="Arial" w:cs="Arial"/>
        </w:rPr>
      </w:pPr>
      <w:bookmarkStart w:id="229" w:name="_Toc40571465"/>
      <w:r w:rsidRPr="00362D02">
        <w:rPr>
          <w:rFonts w:ascii="Arial" w:hAnsi="Arial" w:cs="Arial"/>
          <w:noProof/>
        </w:rPr>
        <w:drawing>
          <wp:anchor distT="0" distB="0" distL="114300" distR="114300" simplePos="0" relativeHeight="251658240" behindDoc="0" locked="0" layoutInCell="1" allowOverlap="1" wp14:anchorId="2782D39D" wp14:editId="60FD0433">
            <wp:simplePos x="0" y="0"/>
            <wp:positionH relativeFrom="column">
              <wp:posOffset>5721985</wp:posOffset>
            </wp:positionH>
            <wp:positionV relativeFrom="paragraph">
              <wp:posOffset>36195</wp:posOffset>
            </wp:positionV>
            <wp:extent cx="609600" cy="617220"/>
            <wp:effectExtent l="0" t="0" r="0" b="0"/>
            <wp:wrapNone/>
            <wp:docPr id="12" name="Picture 22" descr="20190128_1558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128_155836-1.jpg"/>
                    <pic:cNvPicPr/>
                  </pic:nvPicPr>
                  <pic:blipFill>
                    <a:blip r:embed="rId13" cstate="print">
                      <a:grayscl/>
                      <a:lum bright="-20000" contrast="40000"/>
                    </a:blip>
                    <a:srcRect l="5682"/>
                    <a:stretch>
                      <a:fillRect/>
                    </a:stretch>
                  </pic:blipFill>
                  <pic:spPr>
                    <a:xfrm>
                      <a:off x="0" y="0"/>
                      <a:ext cx="609600" cy="617220"/>
                    </a:xfrm>
                    <a:prstGeom prst="rect">
                      <a:avLst/>
                    </a:prstGeom>
                  </pic:spPr>
                </pic:pic>
              </a:graphicData>
            </a:graphic>
          </wp:anchor>
        </w:drawing>
      </w:r>
      <w:bookmarkEnd w:id="229"/>
    </w:p>
    <w:p w14:paraId="702DD2FC" w14:textId="77777777" w:rsidR="001D2B88" w:rsidRPr="00362D02" w:rsidRDefault="001D2B88" w:rsidP="00D86B3E">
      <w:pPr>
        <w:pStyle w:val="NoSpacing"/>
        <w:tabs>
          <w:tab w:val="left" w:pos="0"/>
          <w:tab w:val="left" w:pos="7780"/>
        </w:tabs>
        <w:spacing w:line="360" w:lineRule="auto"/>
        <w:rPr>
          <w:rFonts w:ascii="Arial" w:hAnsi="Arial" w:cs="Arial"/>
          <w:b/>
        </w:rPr>
      </w:pPr>
      <w:r w:rsidRPr="00362D02">
        <w:rPr>
          <w:rFonts w:ascii="Arial" w:hAnsi="Arial" w:cs="Arial"/>
          <w:b/>
        </w:rPr>
        <w:tab/>
      </w:r>
    </w:p>
    <w:p w14:paraId="29041159" w14:textId="77777777" w:rsidR="001D2B88" w:rsidRPr="00362D02" w:rsidRDefault="001D2B88" w:rsidP="00D86B3E">
      <w:pPr>
        <w:pStyle w:val="NoSpacing"/>
        <w:tabs>
          <w:tab w:val="left" w:pos="0"/>
        </w:tabs>
        <w:spacing w:line="360" w:lineRule="auto"/>
        <w:jc w:val="right"/>
        <w:rPr>
          <w:rFonts w:ascii="Arial" w:hAnsi="Arial" w:cs="Arial"/>
          <w:b/>
        </w:rPr>
      </w:pPr>
    </w:p>
    <w:p w14:paraId="1C1A4A4B" w14:textId="77777777" w:rsidR="001D2B88" w:rsidRPr="00362D02" w:rsidRDefault="001D2B88" w:rsidP="00D86B3E">
      <w:pPr>
        <w:pStyle w:val="NoSpacing"/>
        <w:tabs>
          <w:tab w:val="left" w:pos="0"/>
        </w:tabs>
        <w:spacing w:line="360" w:lineRule="auto"/>
        <w:jc w:val="right"/>
        <w:rPr>
          <w:rFonts w:ascii="Arial" w:hAnsi="Arial" w:cs="Arial"/>
          <w:b/>
        </w:rPr>
      </w:pPr>
      <w:bookmarkStart w:id="230" w:name="_Toc40571466"/>
      <w:r w:rsidRPr="00362D02">
        <w:rPr>
          <w:rFonts w:ascii="Arial" w:hAnsi="Arial" w:cs="Arial"/>
          <w:b/>
        </w:rPr>
        <w:t>(</w:t>
      </w:r>
      <w:proofErr w:type="spellStart"/>
      <w:r w:rsidRPr="00362D02">
        <w:rPr>
          <w:rFonts w:ascii="Arial" w:hAnsi="Arial" w:cs="Arial"/>
          <w:b/>
        </w:rPr>
        <w:t>Muqeem</w:t>
      </w:r>
      <w:proofErr w:type="spellEnd"/>
      <w:r w:rsidRPr="00362D02">
        <w:rPr>
          <w:rFonts w:ascii="Arial" w:hAnsi="Arial" w:cs="Arial"/>
          <w:b/>
        </w:rPr>
        <w:t xml:space="preserve"> Islam)</w:t>
      </w:r>
      <w:bookmarkEnd w:id="230"/>
    </w:p>
    <w:p w14:paraId="37A0D33F" w14:textId="77777777" w:rsidR="001D2B88" w:rsidRPr="00362D02" w:rsidRDefault="001D2B88" w:rsidP="00D86B3E">
      <w:pPr>
        <w:pStyle w:val="NoSpacing"/>
        <w:tabs>
          <w:tab w:val="left" w:pos="0"/>
        </w:tabs>
        <w:spacing w:line="360" w:lineRule="auto"/>
        <w:jc w:val="right"/>
        <w:rPr>
          <w:rFonts w:ascii="Arial" w:hAnsi="Arial" w:cs="Arial"/>
        </w:rPr>
      </w:pPr>
      <w:bookmarkStart w:id="231" w:name="_Toc40571467"/>
      <w:r w:rsidRPr="00362D02">
        <w:rPr>
          <w:rFonts w:ascii="Arial" w:hAnsi="Arial" w:cs="Arial"/>
        </w:rPr>
        <w:t>Director General (Skill Standards &amp; Curricula)</w:t>
      </w:r>
      <w:bookmarkEnd w:id="231"/>
    </w:p>
    <w:p w14:paraId="2FD4F3FA" w14:textId="77777777" w:rsidR="001D2B88" w:rsidRPr="00362D02" w:rsidRDefault="001D2B88" w:rsidP="00D86B3E">
      <w:pPr>
        <w:pStyle w:val="NoSpacing"/>
        <w:tabs>
          <w:tab w:val="left" w:pos="0"/>
        </w:tabs>
        <w:spacing w:line="360" w:lineRule="auto"/>
        <w:jc w:val="right"/>
        <w:rPr>
          <w:rFonts w:ascii="Arial" w:hAnsi="Arial" w:cs="Arial"/>
        </w:rPr>
      </w:pPr>
      <w:bookmarkStart w:id="232" w:name="_Toc40571468"/>
      <w:r w:rsidRPr="00362D02">
        <w:rPr>
          <w:rFonts w:ascii="Arial" w:hAnsi="Arial" w:cs="Arial"/>
        </w:rPr>
        <w:t>Phone: 051-9215385</w:t>
      </w:r>
      <w:bookmarkEnd w:id="232"/>
    </w:p>
    <w:p w14:paraId="17A07A5D" w14:textId="77777777" w:rsidR="001D2B88" w:rsidRPr="00362D02" w:rsidRDefault="001D2B88" w:rsidP="00D86B3E">
      <w:pPr>
        <w:pStyle w:val="NoSpacing"/>
        <w:tabs>
          <w:tab w:val="left" w:pos="0"/>
        </w:tabs>
        <w:spacing w:line="360" w:lineRule="auto"/>
        <w:rPr>
          <w:rFonts w:ascii="Arial" w:hAnsi="Arial" w:cs="Arial"/>
          <w:b/>
        </w:rPr>
      </w:pPr>
    </w:p>
    <w:p w14:paraId="028312A3" w14:textId="77777777" w:rsidR="001D2B88" w:rsidRPr="00362D02" w:rsidRDefault="001D2B88" w:rsidP="00D86B3E">
      <w:pPr>
        <w:pStyle w:val="NoSpacing"/>
        <w:tabs>
          <w:tab w:val="left" w:pos="0"/>
        </w:tabs>
        <w:spacing w:line="360" w:lineRule="auto"/>
        <w:rPr>
          <w:rFonts w:ascii="Arial" w:hAnsi="Arial" w:cs="Arial"/>
          <w:b/>
        </w:rPr>
      </w:pPr>
      <w:bookmarkStart w:id="233" w:name="_Toc40571469"/>
      <w:r w:rsidRPr="00362D02">
        <w:rPr>
          <w:rFonts w:ascii="Arial" w:hAnsi="Arial" w:cs="Arial"/>
          <w:b/>
        </w:rPr>
        <w:t>Distribution:</w:t>
      </w:r>
      <w:bookmarkEnd w:id="233"/>
    </w:p>
    <w:p w14:paraId="796EAA50"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34" w:name="_Toc40571470"/>
      <w:r w:rsidRPr="00362D02">
        <w:rPr>
          <w:rFonts w:ascii="Arial" w:hAnsi="Arial" w:cs="Arial"/>
        </w:rPr>
        <w:t>Federal Secretary, Ministry of Federal Education &amp; Professional Training, Govt of Pakistan</w:t>
      </w:r>
      <w:bookmarkEnd w:id="234"/>
    </w:p>
    <w:p w14:paraId="2588BAA0"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35" w:name="_Toc40571471"/>
      <w:r w:rsidRPr="00362D02">
        <w:rPr>
          <w:rFonts w:ascii="Arial" w:hAnsi="Arial" w:cs="Arial"/>
        </w:rPr>
        <w:t>Federal Secretary, Ministry of Overseas Pakistanis and Human Resource Development, Govt of Pakistan, Islamabad</w:t>
      </w:r>
      <w:bookmarkEnd w:id="235"/>
    </w:p>
    <w:p w14:paraId="096C4466"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36" w:name="_Toc40571472"/>
      <w:r w:rsidRPr="00362D02">
        <w:rPr>
          <w:rFonts w:ascii="Arial" w:hAnsi="Arial" w:cs="Arial"/>
        </w:rPr>
        <w:t>Federal Secretary, Ministry of Industry and Production, Govt of Pakistan, Islamabad</w:t>
      </w:r>
      <w:bookmarkEnd w:id="236"/>
    </w:p>
    <w:p w14:paraId="1988C058"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37" w:name="_Toc40571473"/>
      <w:r w:rsidRPr="00362D02">
        <w:rPr>
          <w:rFonts w:ascii="Arial" w:hAnsi="Arial" w:cs="Arial"/>
        </w:rPr>
        <w:t>Federal Secretary, Ministry of Textile Industry, Govt of Pakistan, Islamabad</w:t>
      </w:r>
      <w:bookmarkEnd w:id="237"/>
    </w:p>
    <w:p w14:paraId="2E47A7CB"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38" w:name="_Toc40571474"/>
      <w:r w:rsidRPr="00362D02">
        <w:rPr>
          <w:rFonts w:ascii="Arial" w:hAnsi="Arial" w:cs="Arial"/>
        </w:rPr>
        <w:t>Federal Secretary, Ministry of Commerce, Govt of Pakistan, Islamabad</w:t>
      </w:r>
      <w:bookmarkEnd w:id="238"/>
    </w:p>
    <w:p w14:paraId="0DFCD697"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39" w:name="_Toc40571475"/>
      <w:r w:rsidRPr="00362D02">
        <w:rPr>
          <w:rFonts w:ascii="Arial" w:hAnsi="Arial" w:cs="Arial"/>
        </w:rPr>
        <w:t>Federal Secretary, Ministry of Railway, Govt of Pakistan, Islamabad</w:t>
      </w:r>
      <w:bookmarkEnd w:id="239"/>
    </w:p>
    <w:p w14:paraId="37C1090A"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40" w:name="_Toc40571476"/>
      <w:r w:rsidRPr="00362D02">
        <w:rPr>
          <w:rFonts w:ascii="Arial" w:hAnsi="Arial" w:cs="Arial"/>
        </w:rPr>
        <w:t>Federal Secretary, Ministry of Climate Change, Govt of Pakistan, Islamabad</w:t>
      </w:r>
      <w:bookmarkEnd w:id="240"/>
    </w:p>
    <w:p w14:paraId="0384A897"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41" w:name="_Toc40571477"/>
      <w:r w:rsidRPr="00362D02">
        <w:rPr>
          <w:rFonts w:ascii="Arial" w:hAnsi="Arial" w:cs="Arial"/>
        </w:rPr>
        <w:t>Federal Secretary, Ministry of Religious Affairs, Govt of Pakistan, Islamabad</w:t>
      </w:r>
      <w:bookmarkEnd w:id="241"/>
    </w:p>
    <w:p w14:paraId="1344682C"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42" w:name="_Toc40571478"/>
      <w:r w:rsidRPr="00362D02">
        <w:rPr>
          <w:rFonts w:ascii="Arial" w:hAnsi="Arial" w:cs="Arial"/>
        </w:rPr>
        <w:t>Federal Secretary, Ministry of Communication, Govt of Pakistan, Islamabad</w:t>
      </w:r>
      <w:bookmarkEnd w:id="242"/>
    </w:p>
    <w:p w14:paraId="425D261E"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43" w:name="_Toc40571479"/>
      <w:r w:rsidRPr="00362D02">
        <w:rPr>
          <w:rFonts w:ascii="Arial" w:hAnsi="Arial" w:cs="Arial"/>
        </w:rPr>
        <w:t>Federal Secretary, Ministry of Aviation Division, Govt of Pakistan, Islamabad</w:t>
      </w:r>
      <w:bookmarkEnd w:id="243"/>
    </w:p>
    <w:p w14:paraId="0A8C2757"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44" w:name="_Toc40571480"/>
      <w:r w:rsidRPr="00362D02">
        <w:rPr>
          <w:rFonts w:ascii="Arial" w:hAnsi="Arial" w:cs="Arial"/>
        </w:rPr>
        <w:t>Federal Secretary, Ministry of Science &amp; Technology, Govt of Pakistan, Islamabad</w:t>
      </w:r>
      <w:bookmarkEnd w:id="244"/>
    </w:p>
    <w:p w14:paraId="3DCDF14C"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45" w:name="_Toc40571481"/>
      <w:r w:rsidRPr="00362D02">
        <w:rPr>
          <w:rFonts w:ascii="Arial" w:hAnsi="Arial" w:cs="Arial"/>
        </w:rPr>
        <w:t>Chairperson, Punjab Technical Education and Vocational Training Authority (P-</w:t>
      </w:r>
      <w:proofErr w:type="spellStart"/>
      <w:r w:rsidRPr="00362D02">
        <w:rPr>
          <w:rFonts w:ascii="Arial" w:hAnsi="Arial" w:cs="Arial"/>
        </w:rPr>
        <w:t>TEVTA</w:t>
      </w:r>
      <w:proofErr w:type="spellEnd"/>
      <w:r w:rsidRPr="00362D02">
        <w:rPr>
          <w:rFonts w:ascii="Arial" w:hAnsi="Arial" w:cs="Arial"/>
        </w:rPr>
        <w:t>), Lahore</w:t>
      </w:r>
      <w:bookmarkEnd w:id="245"/>
    </w:p>
    <w:p w14:paraId="20AECF65" w14:textId="71E5FD0C" w:rsidR="001D2B88" w:rsidRPr="00362D02" w:rsidRDefault="001D2B88">
      <w:pPr>
        <w:pStyle w:val="NoSpacing"/>
        <w:numPr>
          <w:ilvl w:val="0"/>
          <w:numId w:val="268"/>
        </w:numPr>
        <w:tabs>
          <w:tab w:val="left" w:pos="0"/>
        </w:tabs>
        <w:spacing w:line="360" w:lineRule="auto"/>
        <w:ind w:left="360"/>
        <w:rPr>
          <w:rFonts w:ascii="Arial" w:hAnsi="Arial" w:cs="Arial"/>
        </w:rPr>
      </w:pPr>
      <w:bookmarkStart w:id="246" w:name="_Toc40571482"/>
      <w:r w:rsidRPr="00362D02">
        <w:rPr>
          <w:rFonts w:ascii="Arial" w:hAnsi="Arial" w:cs="Arial"/>
        </w:rPr>
        <w:t xml:space="preserve">Managing </w:t>
      </w:r>
      <w:r w:rsidR="00F31809" w:rsidRPr="00362D02">
        <w:rPr>
          <w:rFonts w:ascii="Arial" w:hAnsi="Arial" w:cs="Arial"/>
        </w:rPr>
        <w:t>Director, Khyber</w:t>
      </w:r>
      <w:r w:rsidRPr="00362D02">
        <w:rPr>
          <w:rFonts w:ascii="Arial" w:hAnsi="Arial" w:cs="Arial"/>
        </w:rPr>
        <w:t xml:space="preserve"> Pakhtunkhwa Technical Education and Vocational Training Authority (</w:t>
      </w:r>
      <w:proofErr w:type="spellStart"/>
      <w:r w:rsidRPr="00362D02">
        <w:rPr>
          <w:rFonts w:ascii="Arial" w:hAnsi="Arial" w:cs="Arial"/>
        </w:rPr>
        <w:t>KP-TEVTA</w:t>
      </w:r>
      <w:proofErr w:type="spellEnd"/>
      <w:r w:rsidRPr="00362D02">
        <w:rPr>
          <w:rFonts w:ascii="Arial" w:hAnsi="Arial" w:cs="Arial"/>
        </w:rPr>
        <w:t>),</w:t>
      </w:r>
      <w:bookmarkEnd w:id="246"/>
    </w:p>
    <w:p w14:paraId="6D5726E9" w14:textId="1ED975F9" w:rsidR="001D2B88" w:rsidRPr="00362D02" w:rsidRDefault="001D2B88">
      <w:pPr>
        <w:pStyle w:val="NoSpacing"/>
        <w:numPr>
          <w:ilvl w:val="0"/>
          <w:numId w:val="268"/>
        </w:numPr>
        <w:tabs>
          <w:tab w:val="left" w:pos="0"/>
        </w:tabs>
        <w:spacing w:line="360" w:lineRule="auto"/>
        <w:ind w:left="360"/>
        <w:rPr>
          <w:rFonts w:ascii="Arial" w:hAnsi="Arial" w:cs="Arial"/>
        </w:rPr>
      </w:pPr>
      <w:bookmarkStart w:id="247" w:name="_Toc40571483"/>
      <w:r w:rsidRPr="00362D02">
        <w:rPr>
          <w:rFonts w:ascii="Arial" w:hAnsi="Arial" w:cs="Arial"/>
        </w:rPr>
        <w:t xml:space="preserve">Managing </w:t>
      </w:r>
      <w:r w:rsidR="00F31809" w:rsidRPr="00362D02">
        <w:rPr>
          <w:rFonts w:ascii="Arial" w:hAnsi="Arial" w:cs="Arial"/>
        </w:rPr>
        <w:t>Director, Sindh</w:t>
      </w:r>
      <w:r w:rsidRPr="00362D02">
        <w:rPr>
          <w:rFonts w:ascii="Arial" w:hAnsi="Arial" w:cs="Arial"/>
        </w:rPr>
        <w:t xml:space="preserve"> Technical Education and Vocational Training Authority (S-</w:t>
      </w:r>
      <w:proofErr w:type="spellStart"/>
      <w:r w:rsidRPr="00362D02">
        <w:rPr>
          <w:rFonts w:ascii="Arial" w:hAnsi="Arial" w:cs="Arial"/>
        </w:rPr>
        <w:t>TEVTA</w:t>
      </w:r>
      <w:proofErr w:type="spellEnd"/>
      <w:r w:rsidRPr="00362D02">
        <w:rPr>
          <w:rFonts w:ascii="Arial" w:hAnsi="Arial" w:cs="Arial"/>
        </w:rPr>
        <w:t>), Karachi</w:t>
      </w:r>
      <w:bookmarkEnd w:id="247"/>
    </w:p>
    <w:p w14:paraId="437CB4F3"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48" w:name="_Toc40571484"/>
      <w:r w:rsidRPr="00362D02">
        <w:rPr>
          <w:rFonts w:ascii="Arial" w:hAnsi="Arial" w:cs="Arial"/>
        </w:rPr>
        <w:t>Chairman, Azad Jammu &amp; Kashmir, Technical Education and Vocational Training Authority (</w:t>
      </w:r>
      <w:proofErr w:type="spellStart"/>
      <w:r w:rsidRPr="00362D02">
        <w:rPr>
          <w:rFonts w:ascii="Arial" w:hAnsi="Arial" w:cs="Arial"/>
        </w:rPr>
        <w:t>AJ&amp;K</w:t>
      </w:r>
      <w:proofErr w:type="spellEnd"/>
      <w:r w:rsidRPr="00362D02">
        <w:rPr>
          <w:rFonts w:ascii="Arial" w:hAnsi="Arial" w:cs="Arial"/>
        </w:rPr>
        <w:t xml:space="preserve"> </w:t>
      </w:r>
      <w:proofErr w:type="spellStart"/>
      <w:r w:rsidRPr="00362D02">
        <w:rPr>
          <w:rFonts w:ascii="Arial" w:hAnsi="Arial" w:cs="Arial"/>
        </w:rPr>
        <w:t>TEVTA</w:t>
      </w:r>
      <w:proofErr w:type="spellEnd"/>
      <w:r w:rsidRPr="00362D02">
        <w:rPr>
          <w:rFonts w:ascii="Arial" w:hAnsi="Arial" w:cs="Arial"/>
        </w:rPr>
        <w:t xml:space="preserve">), </w:t>
      </w:r>
      <w:proofErr w:type="spellStart"/>
      <w:r w:rsidRPr="00362D02">
        <w:rPr>
          <w:rFonts w:ascii="Arial" w:hAnsi="Arial" w:cs="Arial"/>
        </w:rPr>
        <w:t>Muzafarabad</w:t>
      </w:r>
      <w:bookmarkEnd w:id="248"/>
      <w:proofErr w:type="spellEnd"/>
    </w:p>
    <w:p w14:paraId="2236B54E"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49" w:name="_Toc40571485"/>
      <w:r w:rsidRPr="00362D02">
        <w:rPr>
          <w:rFonts w:ascii="Arial" w:hAnsi="Arial" w:cs="Arial"/>
        </w:rPr>
        <w:t>Director TVET Cell, Gilgit Baltistan, Gilgit</w:t>
      </w:r>
      <w:bookmarkEnd w:id="249"/>
    </w:p>
    <w:p w14:paraId="27D641D0"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50" w:name="_Toc40571486"/>
      <w:r w:rsidRPr="00362D02">
        <w:rPr>
          <w:rFonts w:ascii="Arial" w:hAnsi="Arial" w:cs="Arial"/>
        </w:rPr>
        <w:t>Director General, Punjab Vocational Training Council (</w:t>
      </w:r>
      <w:proofErr w:type="spellStart"/>
      <w:r w:rsidRPr="00362D02">
        <w:rPr>
          <w:rFonts w:ascii="Arial" w:hAnsi="Arial" w:cs="Arial"/>
        </w:rPr>
        <w:t>PVTC</w:t>
      </w:r>
      <w:proofErr w:type="spellEnd"/>
      <w:r w:rsidRPr="00362D02">
        <w:rPr>
          <w:rFonts w:ascii="Arial" w:hAnsi="Arial" w:cs="Arial"/>
        </w:rPr>
        <w:t>), Punjab</w:t>
      </w:r>
      <w:bookmarkEnd w:id="250"/>
    </w:p>
    <w:p w14:paraId="61A77F2F"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51" w:name="_Toc40571487"/>
      <w:r w:rsidRPr="00362D02">
        <w:rPr>
          <w:rFonts w:ascii="Arial" w:hAnsi="Arial" w:cs="Arial"/>
        </w:rPr>
        <w:t xml:space="preserve">Managing Director,  </w:t>
      </w:r>
      <w:hyperlink r:id="rId14" w:tgtFrame="_blank" w:history="1">
        <w:r w:rsidRPr="00362D02">
          <w:rPr>
            <w:rFonts w:ascii="Arial" w:hAnsi="Arial" w:cs="Arial"/>
          </w:rPr>
          <w:t>Technology Upgradation and Skill Development Company (</w:t>
        </w:r>
        <w:proofErr w:type="spellStart"/>
        <w:r w:rsidRPr="00362D02">
          <w:rPr>
            <w:rFonts w:ascii="Arial" w:hAnsi="Arial" w:cs="Arial"/>
          </w:rPr>
          <w:t>TUSDEC</w:t>
        </w:r>
        <w:proofErr w:type="spellEnd"/>
        <w:r w:rsidRPr="00362D02">
          <w:rPr>
            <w:rFonts w:ascii="Arial" w:hAnsi="Arial" w:cs="Arial"/>
          </w:rPr>
          <w:t>) Lahore</w:t>
        </w:r>
        <w:bookmarkEnd w:id="251"/>
      </w:hyperlink>
    </w:p>
    <w:p w14:paraId="71C717DF"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52" w:name="_Toc40571488"/>
      <w:r w:rsidRPr="00362D02">
        <w:rPr>
          <w:rFonts w:ascii="Arial" w:hAnsi="Arial" w:cs="Arial"/>
        </w:rPr>
        <w:t>Project Director, Punjab Skill Development Program (PSDP) Lahore</w:t>
      </w:r>
      <w:bookmarkEnd w:id="252"/>
    </w:p>
    <w:p w14:paraId="7DEBB221"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53" w:name="_Toc40571489"/>
      <w:r w:rsidRPr="00362D02">
        <w:rPr>
          <w:rFonts w:ascii="Arial" w:hAnsi="Arial" w:cs="Arial"/>
        </w:rPr>
        <w:t>CEO, Punjab Skill Development Fund, Lahore</w:t>
      </w:r>
      <w:bookmarkEnd w:id="253"/>
    </w:p>
    <w:p w14:paraId="561DA063"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54" w:name="_Toc40571490"/>
      <w:r w:rsidRPr="00362D02">
        <w:rPr>
          <w:rFonts w:ascii="Arial" w:hAnsi="Arial" w:cs="Arial"/>
        </w:rPr>
        <w:t xml:space="preserve">Rector, </w:t>
      </w:r>
      <w:proofErr w:type="spellStart"/>
      <w:r w:rsidRPr="00362D02">
        <w:rPr>
          <w:rFonts w:ascii="Arial" w:hAnsi="Arial" w:cs="Arial"/>
        </w:rPr>
        <w:t>UNTECH</w:t>
      </w:r>
      <w:proofErr w:type="spellEnd"/>
      <w:r w:rsidRPr="00362D02">
        <w:rPr>
          <w:rFonts w:ascii="Arial" w:hAnsi="Arial" w:cs="Arial"/>
        </w:rPr>
        <w:t xml:space="preserve"> University Islamabad</w:t>
      </w:r>
      <w:bookmarkEnd w:id="254"/>
    </w:p>
    <w:p w14:paraId="499ECE4E"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55" w:name="_Toc40571491"/>
      <w:r w:rsidRPr="00362D02">
        <w:rPr>
          <w:rFonts w:ascii="Arial" w:hAnsi="Arial" w:cs="Arial"/>
        </w:rPr>
        <w:t>National Deputy Leader, GIZ Islamabad</w:t>
      </w:r>
      <w:bookmarkEnd w:id="255"/>
    </w:p>
    <w:p w14:paraId="6C5D6618"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56" w:name="_Toc40571492"/>
      <w:r w:rsidRPr="00362D02">
        <w:rPr>
          <w:rFonts w:ascii="Arial" w:hAnsi="Arial" w:cs="Arial"/>
        </w:rPr>
        <w:t>PS to Minister of Federal Education &amp; Professional Training, Govt of Pakistan</w:t>
      </w:r>
      <w:bookmarkEnd w:id="256"/>
    </w:p>
    <w:p w14:paraId="562285CD"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57" w:name="_Toc40571493"/>
      <w:r w:rsidRPr="00362D02">
        <w:rPr>
          <w:rFonts w:ascii="Arial" w:hAnsi="Arial" w:cs="Arial"/>
        </w:rPr>
        <w:t>PS to Special Adviser to the Prime Minister on Youth Affairs, Prime Minister's Office, Islamabad</w:t>
      </w:r>
      <w:bookmarkEnd w:id="257"/>
    </w:p>
    <w:p w14:paraId="0573F6A6"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58" w:name="_Toc40571494"/>
      <w:r w:rsidRPr="00362D02">
        <w:rPr>
          <w:rFonts w:ascii="Arial" w:hAnsi="Arial" w:cs="Arial"/>
        </w:rPr>
        <w:t>Chairperson, Federal of Pakistan Chamber of Commerce and Industry (</w:t>
      </w:r>
      <w:proofErr w:type="spellStart"/>
      <w:r w:rsidRPr="00362D02">
        <w:rPr>
          <w:rFonts w:ascii="Arial" w:hAnsi="Arial" w:cs="Arial"/>
        </w:rPr>
        <w:t>FPCCI</w:t>
      </w:r>
      <w:proofErr w:type="spellEnd"/>
      <w:r w:rsidRPr="00362D02">
        <w:rPr>
          <w:rFonts w:ascii="Arial" w:hAnsi="Arial" w:cs="Arial"/>
        </w:rPr>
        <w:t>), Karachi</w:t>
      </w:r>
      <w:bookmarkEnd w:id="258"/>
    </w:p>
    <w:p w14:paraId="4CC9E45E"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59" w:name="_Toc40571495"/>
      <w:r w:rsidRPr="00362D02">
        <w:rPr>
          <w:rFonts w:ascii="Arial" w:hAnsi="Arial" w:cs="Arial"/>
        </w:rPr>
        <w:t>Conveyor, Sector Skills Council (Textile/ Construction/ Renewable Energy/ Hospitality and Tourism)</w:t>
      </w:r>
      <w:bookmarkEnd w:id="259"/>
    </w:p>
    <w:p w14:paraId="784ACE79"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60" w:name="_Toc40571496"/>
      <w:r w:rsidRPr="00362D02">
        <w:rPr>
          <w:rFonts w:ascii="Arial" w:hAnsi="Arial" w:cs="Arial"/>
        </w:rPr>
        <w:t>Director Technical Education and Vocational Training Authorities (</w:t>
      </w:r>
      <w:proofErr w:type="spellStart"/>
      <w:r w:rsidRPr="00362D02">
        <w:rPr>
          <w:rFonts w:ascii="Arial" w:hAnsi="Arial" w:cs="Arial"/>
        </w:rPr>
        <w:t>TEVTA</w:t>
      </w:r>
      <w:proofErr w:type="spellEnd"/>
      <w:r w:rsidRPr="00362D02">
        <w:rPr>
          <w:rFonts w:ascii="Arial" w:hAnsi="Arial" w:cs="Arial"/>
        </w:rPr>
        <w:t xml:space="preserve">), </w:t>
      </w:r>
      <w:proofErr w:type="spellStart"/>
      <w:r w:rsidRPr="00362D02">
        <w:rPr>
          <w:rFonts w:ascii="Arial" w:hAnsi="Arial" w:cs="Arial"/>
        </w:rPr>
        <w:t>Balochistan</w:t>
      </w:r>
      <w:bookmarkEnd w:id="260"/>
      <w:proofErr w:type="spellEnd"/>
    </w:p>
    <w:p w14:paraId="68E00079"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61" w:name="_Toc40571497"/>
      <w:r w:rsidRPr="00362D02">
        <w:rPr>
          <w:rFonts w:ascii="Arial" w:hAnsi="Arial" w:cs="Arial"/>
        </w:rPr>
        <w:t>Chairman, Pakistan Tourism Development Corporation, Lahore</w:t>
      </w:r>
      <w:bookmarkEnd w:id="261"/>
    </w:p>
    <w:p w14:paraId="747F205C"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62" w:name="_Toc40571498"/>
      <w:r w:rsidRPr="00362D02">
        <w:rPr>
          <w:rFonts w:ascii="Arial" w:hAnsi="Arial" w:cs="Arial"/>
        </w:rPr>
        <w:t xml:space="preserve">Chairman, </w:t>
      </w:r>
      <w:proofErr w:type="spellStart"/>
      <w:r w:rsidRPr="00362D02">
        <w:rPr>
          <w:rFonts w:ascii="Arial" w:hAnsi="Arial" w:cs="Arial"/>
        </w:rPr>
        <w:t>PCSIR</w:t>
      </w:r>
      <w:proofErr w:type="spellEnd"/>
      <w:r w:rsidRPr="00362D02">
        <w:rPr>
          <w:rFonts w:ascii="Arial" w:hAnsi="Arial" w:cs="Arial"/>
        </w:rPr>
        <w:t xml:space="preserve"> Headquarters, Islamabad</w:t>
      </w:r>
      <w:bookmarkEnd w:id="262"/>
    </w:p>
    <w:p w14:paraId="4C0953AB"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63" w:name="_Toc40571499"/>
      <w:r w:rsidRPr="00362D02">
        <w:rPr>
          <w:rFonts w:ascii="Arial" w:hAnsi="Arial" w:cs="Arial"/>
        </w:rPr>
        <w:t>Director General, Pakistan Forest Institute, Peshawar</w:t>
      </w:r>
      <w:bookmarkEnd w:id="263"/>
    </w:p>
    <w:p w14:paraId="1CDBB6D7"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64" w:name="_Toc40571500"/>
      <w:r w:rsidRPr="00362D02">
        <w:rPr>
          <w:rFonts w:ascii="Arial" w:hAnsi="Arial" w:cs="Arial"/>
        </w:rPr>
        <w:t xml:space="preserve">Chairman, </w:t>
      </w:r>
      <w:proofErr w:type="spellStart"/>
      <w:r w:rsidRPr="00362D02">
        <w:rPr>
          <w:rFonts w:ascii="Arial" w:hAnsi="Arial" w:cs="Arial"/>
        </w:rPr>
        <w:t>Wafaq</w:t>
      </w:r>
      <w:proofErr w:type="spellEnd"/>
      <w:r w:rsidRPr="00362D02">
        <w:rPr>
          <w:rFonts w:ascii="Arial" w:hAnsi="Arial" w:cs="Arial"/>
        </w:rPr>
        <w:t xml:space="preserve"> </w:t>
      </w:r>
      <w:proofErr w:type="spellStart"/>
      <w:r w:rsidRPr="00362D02">
        <w:rPr>
          <w:rFonts w:ascii="Arial" w:hAnsi="Arial" w:cs="Arial"/>
        </w:rPr>
        <w:t>ul</w:t>
      </w:r>
      <w:proofErr w:type="spellEnd"/>
      <w:r w:rsidRPr="00362D02">
        <w:rPr>
          <w:rFonts w:ascii="Arial" w:hAnsi="Arial" w:cs="Arial"/>
        </w:rPr>
        <w:t xml:space="preserve"> </w:t>
      </w:r>
      <w:proofErr w:type="spellStart"/>
      <w:r w:rsidRPr="00362D02">
        <w:rPr>
          <w:rFonts w:ascii="Arial" w:hAnsi="Arial" w:cs="Arial"/>
        </w:rPr>
        <w:t>Madaris</w:t>
      </w:r>
      <w:proofErr w:type="spellEnd"/>
      <w:r w:rsidRPr="00362D02">
        <w:rPr>
          <w:rFonts w:ascii="Arial" w:hAnsi="Arial" w:cs="Arial"/>
        </w:rPr>
        <w:t>, Multan</w:t>
      </w:r>
      <w:bookmarkEnd w:id="264"/>
    </w:p>
    <w:p w14:paraId="34022947"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65" w:name="_Toc40571501"/>
      <w:r w:rsidRPr="00362D02">
        <w:rPr>
          <w:rFonts w:ascii="Arial" w:hAnsi="Arial" w:cs="Arial"/>
        </w:rPr>
        <w:t>Director General, Staff Welfare, Islamabad</w:t>
      </w:r>
      <w:bookmarkEnd w:id="265"/>
    </w:p>
    <w:p w14:paraId="51F65418"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66" w:name="_Toc40571502"/>
      <w:r w:rsidRPr="00362D02">
        <w:rPr>
          <w:rFonts w:ascii="Arial" w:hAnsi="Arial" w:cs="Arial"/>
        </w:rPr>
        <w:t xml:space="preserve">Director General, </w:t>
      </w:r>
      <w:proofErr w:type="spellStart"/>
      <w:r w:rsidRPr="00362D02">
        <w:rPr>
          <w:rFonts w:ascii="Arial" w:hAnsi="Arial" w:cs="Arial"/>
        </w:rPr>
        <w:t>NISTE</w:t>
      </w:r>
      <w:proofErr w:type="spellEnd"/>
      <w:r w:rsidRPr="00362D02">
        <w:rPr>
          <w:rFonts w:ascii="Arial" w:hAnsi="Arial" w:cs="Arial"/>
        </w:rPr>
        <w:t xml:space="preserve"> Capital Administration and Development Division, Islamabad</w:t>
      </w:r>
      <w:bookmarkEnd w:id="266"/>
    </w:p>
    <w:p w14:paraId="72050B9C"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67" w:name="_Toc40571503"/>
      <w:r w:rsidRPr="00362D02">
        <w:rPr>
          <w:rFonts w:ascii="Arial" w:hAnsi="Arial" w:cs="Arial"/>
        </w:rPr>
        <w:t>Director General, National Training Bureau, Islamabad</w:t>
      </w:r>
      <w:bookmarkEnd w:id="267"/>
    </w:p>
    <w:p w14:paraId="469B5948"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68" w:name="_Toc40571504"/>
      <w:r w:rsidRPr="00362D02">
        <w:rPr>
          <w:rFonts w:ascii="Arial" w:hAnsi="Arial" w:cs="Arial"/>
        </w:rPr>
        <w:t>Chairmen, Provincial Technical Education Boards</w:t>
      </w:r>
      <w:bookmarkEnd w:id="268"/>
    </w:p>
    <w:p w14:paraId="50BCF180" w14:textId="77777777" w:rsidR="001D2B88" w:rsidRPr="00362D02" w:rsidRDefault="001D2B88">
      <w:pPr>
        <w:pStyle w:val="NoSpacing"/>
        <w:numPr>
          <w:ilvl w:val="0"/>
          <w:numId w:val="268"/>
        </w:numPr>
        <w:tabs>
          <w:tab w:val="left" w:pos="0"/>
        </w:tabs>
        <w:spacing w:line="360" w:lineRule="auto"/>
        <w:ind w:left="360"/>
        <w:rPr>
          <w:rFonts w:ascii="Arial" w:hAnsi="Arial" w:cs="Arial"/>
        </w:rPr>
      </w:pPr>
      <w:bookmarkStart w:id="269" w:name="_Toc40571505"/>
      <w:r w:rsidRPr="00362D02">
        <w:rPr>
          <w:rFonts w:ascii="Arial" w:hAnsi="Arial" w:cs="Arial"/>
        </w:rPr>
        <w:t>Chairmen, Provincial Trade Testing Boards</w:t>
      </w:r>
      <w:bookmarkEnd w:id="269"/>
    </w:p>
    <w:p w14:paraId="7B89AD3D" w14:textId="77777777" w:rsidR="001D2B88" w:rsidRPr="00362D02" w:rsidRDefault="001D2B88">
      <w:pPr>
        <w:pStyle w:val="NoSpacing"/>
        <w:numPr>
          <w:ilvl w:val="0"/>
          <w:numId w:val="268"/>
        </w:numPr>
        <w:tabs>
          <w:tab w:val="left" w:pos="0"/>
        </w:tabs>
        <w:spacing w:line="360" w:lineRule="auto"/>
        <w:ind w:left="360"/>
        <w:rPr>
          <w:rFonts w:ascii="Arial" w:hAnsi="Arial" w:cs="Arial"/>
          <w:color w:val="000000" w:themeColor="text1"/>
        </w:rPr>
      </w:pPr>
      <w:bookmarkStart w:id="270" w:name="_Toc40571506"/>
      <w:r w:rsidRPr="00362D02">
        <w:rPr>
          <w:rFonts w:ascii="Arial" w:hAnsi="Arial" w:cs="Arial"/>
          <w:color w:val="000000" w:themeColor="text1"/>
        </w:rPr>
        <w:t xml:space="preserve">Secretary, </w:t>
      </w:r>
      <w:proofErr w:type="spellStart"/>
      <w:r w:rsidRPr="00362D02">
        <w:rPr>
          <w:rFonts w:ascii="Arial" w:hAnsi="Arial" w:cs="Arial"/>
          <w:color w:val="000000" w:themeColor="text1"/>
        </w:rPr>
        <w:t>IBCC</w:t>
      </w:r>
      <w:proofErr w:type="spellEnd"/>
      <w:r w:rsidRPr="00362D02">
        <w:rPr>
          <w:rFonts w:ascii="Arial" w:hAnsi="Arial" w:cs="Arial"/>
          <w:color w:val="000000" w:themeColor="text1"/>
        </w:rPr>
        <w:t xml:space="preserve">, Islamabad: </w:t>
      </w:r>
      <w:r w:rsidRPr="00362D02">
        <w:rPr>
          <w:rFonts w:ascii="Arial" w:hAnsi="Arial" w:cs="Arial"/>
          <w:i/>
          <w:color w:val="000000" w:themeColor="text1"/>
        </w:rPr>
        <w:t xml:space="preserve">with the request that National qualifications of Level 5 diploma in the aforementioned trades may be considered equivalent to Diploma of Associate Engineer/HSSC after inclusion of compulsory courses in the light of </w:t>
      </w:r>
      <w:proofErr w:type="spellStart"/>
      <w:r w:rsidRPr="00362D02">
        <w:rPr>
          <w:rFonts w:ascii="Arial" w:hAnsi="Arial" w:cs="Arial"/>
          <w:i/>
          <w:color w:val="000000" w:themeColor="text1"/>
        </w:rPr>
        <w:t>IBCC</w:t>
      </w:r>
      <w:proofErr w:type="spellEnd"/>
      <w:r w:rsidRPr="00362D02">
        <w:rPr>
          <w:rFonts w:ascii="Arial" w:hAnsi="Arial" w:cs="Arial"/>
          <w:i/>
          <w:color w:val="000000" w:themeColor="text1"/>
        </w:rPr>
        <w:t xml:space="preserve"> general requirement.</w:t>
      </w:r>
      <w:bookmarkEnd w:id="270"/>
    </w:p>
    <w:p w14:paraId="6BC7F305" w14:textId="77777777" w:rsidR="001D2B88" w:rsidRPr="00362D02" w:rsidRDefault="001D2B88" w:rsidP="00D86B3E">
      <w:pPr>
        <w:pStyle w:val="NoSpacing"/>
        <w:tabs>
          <w:tab w:val="left" w:pos="0"/>
        </w:tabs>
        <w:spacing w:line="360" w:lineRule="auto"/>
        <w:rPr>
          <w:rFonts w:ascii="Arial" w:hAnsi="Arial" w:cs="Arial"/>
          <w:b/>
          <w:color w:val="000000" w:themeColor="text1"/>
        </w:rPr>
      </w:pPr>
    </w:p>
    <w:p w14:paraId="70C2FC60" w14:textId="77777777" w:rsidR="001D2B88" w:rsidRPr="00362D02" w:rsidRDefault="001D2B88" w:rsidP="00D86B3E">
      <w:pPr>
        <w:pStyle w:val="NoSpacing"/>
        <w:tabs>
          <w:tab w:val="left" w:pos="0"/>
        </w:tabs>
        <w:spacing w:line="360" w:lineRule="auto"/>
        <w:rPr>
          <w:rFonts w:ascii="Arial" w:hAnsi="Arial" w:cs="Arial"/>
          <w:b/>
          <w:color w:val="000000" w:themeColor="text1"/>
        </w:rPr>
      </w:pPr>
      <w:bookmarkStart w:id="271" w:name="_Toc40571507"/>
      <w:r w:rsidRPr="00362D02">
        <w:rPr>
          <w:rFonts w:ascii="Arial" w:hAnsi="Arial" w:cs="Arial"/>
          <w:b/>
          <w:color w:val="000000" w:themeColor="text1"/>
        </w:rPr>
        <w:t>Copy for information to: -</w:t>
      </w:r>
      <w:bookmarkEnd w:id="271"/>
    </w:p>
    <w:p w14:paraId="0358EEEE" w14:textId="77777777" w:rsidR="001D2B88" w:rsidRPr="00362D02" w:rsidRDefault="001D2B88" w:rsidP="00D86B3E">
      <w:pPr>
        <w:pStyle w:val="NoSpacing"/>
        <w:tabs>
          <w:tab w:val="left" w:pos="0"/>
        </w:tabs>
        <w:spacing w:line="360" w:lineRule="auto"/>
        <w:rPr>
          <w:rFonts w:ascii="Arial" w:hAnsi="Arial" w:cs="Arial"/>
          <w:b/>
          <w:color w:val="000000" w:themeColor="text1"/>
        </w:rPr>
      </w:pPr>
    </w:p>
    <w:p w14:paraId="05D2E446" w14:textId="77777777" w:rsidR="001D2B88" w:rsidRPr="00362D02" w:rsidRDefault="001D2B88">
      <w:pPr>
        <w:pStyle w:val="NoSpacing"/>
        <w:numPr>
          <w:ilvl w:val="0"/>
          <w:numId w:val="270"/>
        </w:numPr>
        <w:tabs>
          <w:tab w:val="left" w:pos="0"/>
        </w:tabs>
        <w:spacing w:line="360" w:lineRule="auto"/>
        <w:ind w:left="90" w:firstLine="0"/>
        <w:rPr>
          <w:rFonts w:ascii="Arial" w:hAnsi="Arial" w:cs="Arial"/>
        </w:rPr>
      </w:pPr>
      <w:bookmarkStart w:id="272" w:name="_Toc40571508"/>
      <w:r w:rsidRPr="00362D02">
        <w:rPr>
          <w:rFonts w:ascii="Arial" w:hAnsi="Arial" w:cs="Arial"/>
        </w:rPr>
        <w:t>DG (</w:t>
      </w:r>
      <w:proofErr w:type="spellStart"/>
      <w:r w:rsidRPr="00362D02">
        <w:rPr>
          <w:rFonts w:ascii="Arial" w:hAnsi="Arial" w:cs="Arial"/>
        </w:rPr>
        <w:t>P&amp;D</w:t>
      </w:r>
      <w:proofErr w:type="spellEnd"/>
      <w:r w:rsidRPr="00362D02">
        <w:rPr>
          <w:rFonts w:ascii="Arial" w:hAnsi="Arial" w:cs="Arial"/>
        </w:rPr>
        <w:t>)/(</w:t>
      </w:r>
      <w:proofErr w:type="spellStart"/>
      <w:r w:rsidRPr="00362D02">
        <w:rPr>
          <w:rFonts w:ascii="Arial" w:hAnsi="Arial" w:cs="Arial"/>
        </w:rPr>
        <w:t>A&amp;F</w:t>
      </w:r>
      <w:proofErr w:type="spellEnd"/>
      <w:r w:rsidRPr="00362D02">
        <w:rPr>
          <w:rFonts w:ascii="Arial" w:hAnsi="Arial" w:cs="Arial"/>
        </w:rPr>
        <w:t>)/ (</w:t>
      </w:r>
      <w:proofErr w:type="spellStart"/>
      <w:r w:rsidRPr="00362D02">
        <w:rPr>
          <w:rFonts w:ascii="Arial" w:hAnsi="Arial" w:cs="Arial"/>
        </w:rPr>
        <w:t>A&amp;C</w:t>
      </w:r>
      <w:proofErr w:type="spellEnd"/>
      <w:r w:rsidRPr="00362D02">
        <w:rPr>
          <w:rFonts w:ascii="Arial" w:hAnsi="Arial" w:cs="Arial"/>
        </w:rPr>
        <w:t xml:space="preserve">) (S&amp;C) </w:t>
      </w:r>
      <w:proofErr w:type="spellStart"/>
      <w:r w:rsidRPr="00362D02">
        <w:rPr>
          <w:rFonts w:ascii="Arial" w:hAnsi="Arial" w:cs="Arial"/>
        </w:rPr>
        <w:t>NAVTTC</w:t>
      </w:r>
      <w:bookmarkEnd w:id="272"/>
      <w:proofErr w:type="spellEnd"/>
    </w:p>
    <w:p w14:paraId="068C13AC" w14:textId="77777777" w:rsidR="001D2B88" w:rsidRPr="00362D02" w:rsidRDefault="001D2B88">
      <w:pPr>
        <w:pStyle w:val="NoSpacing"/>
        <w:numPr>
          <w:ilvl w:val="0"/>
          <w:numId w:val="270"/>
        </w:numPr>
        <w:tabs>
          <w:tab w:val="left" w:pos="0"/>
        </w:tabs>
        <w:spacing w:line="360" w:lineRule="auto"/>
        <w:ind w:left="90" w:firstLine="0"/>
        <w:rPr>
          <w:rFonts w:ascii="Arial" w:hAnsi="Arial" w:cs="Arial"/>
        </w:rPr>
      </w:pPr>
      <w:bookmarkStart w:id="273" w:name="_Toc40571509"/>
      <w:r w:rsidRPr="00362D02">
        <w:rPr>
          <w:rFonts w:ascii="Arial" w:hAnsi="Arial" w:cs="Arial"/>
        </w:rPr>
        <w:t xml:space="preserve">Director General(s), </w:t>
      </w:r>
      <w:proofErr w:type="spellStart"/>
      <w:r w:rsidRPr="00362D02">
        <w:rPr>
          <w:rFonts w:ascii="Arial" w:hAnsi="Arial" w:cs="Arial"/>
        </w:rPr>
        <w:t>NAVTTC</w:t>
      </w:r>
      <w:proofErr w:type="spellEnd"/>
      <w:r w:rsidRPr="00362D02">
        <w:rPr>
          <w:rFonts w:ascii="Arial" w:hAnsi="Arial" w:cs="Arial"/>
        </w:rPr>
        <w:t xml:space="preserve"> Regional Office(s).</w:t>
      </w:r>
      <w:bookmarkEnd w:id="273"/>
    </w:p>
    <w:p w14:paraId="46DB507A" w14:textId="77777777" w:rsidR="001D2B88" w:rsidRPr="00362D02" w:rsidRDefault="001D2B88">
      <w:pPr>
        <w:pStyle w:val="NoSpacing"/>
        <w:numPr>
          <w:ilvl w:val="0"/>
          <w:numId w:val="270"/>
        </w:numPr>
        <w:tabs>
          <w:tab w:val="left" w:pos="0"/>
        </w:tabs>
        <w:spacing w:line="360" w:lineRule="auto"/>
        <w:ind w:left="90" w:firstLine="0"/>
        <w:rPr>
          <w:rFonts w:ascii="Arial" w:hAnsi="Arial" w:cs="Arial"/>
        </w:rPr>
      </w:pPr>
      <w:bookmarkStart w:id="274" w:name="_Toc40571510"/>
      <w:r w:rsidRPr="00362D02">
        <w:rPr>
          <w:rFonts w:ascii="Arial" w:hAnsi="Arial" w:cs="Arial"/>
        </w:rPr>
        <w:t xml:space="preserve">Sr. Technical Advisor, </w:t>
      </w:r>
      <w:proofErr w:type="spellStart"/>
      <w:r w:rsidRPr="00362D02">
        <w:rPr>
          <w:rFonts w:ascii="Arial" w:hAnsi="Arial" w:cs="Arial"/>
        </w:rPr>
        <w:t>TSSP</w:t>
      </w:r>
      <w:proofErr w:type="spellEnd"/>
      <w:r w:rsidRPr="00362D02">
        <w:rPr>
          <w:rFonts w:ascii="Arial" w:hAnsi="Arial" w:cs="Arial"/>
        </w:rPr>
        <w:t>-GIZ</w:t>
      </w:r>
      <w:bookmarkEnd w:id="274"/>
    </w:p>
    <w:p w14:paraId="66AB2B7D" w14:textId="77777777" w:rsidR="001D2B88" w:rsidRPr="00362D02" w:rsidRDefault="001D2B88">
      <w:pPr>
        <w:pStyle w:val="NoSpacing"/>
        <w:numPr>
          <w:ilvl w:val="0"/>
          <w:numId w:val="270"/>
        </w:numPr>
        <w:tabs>
          <w:tab w:val="left" w:pos="0"/>
        </w:tabs>
        <w:spacing w:line="360" w:lineRule="auto"/>
        <w:ind w:left="90" w:firstLine="0"/>
        <w:rPr>
          <w:rFonts w:ascii="Arial" w:hAnsi="Arial" w:cs="Arial"/>
        </w:rPr>
      </w:pPr>
      <w:bookmarkStart w:id="275" w:name="_Toc40571511"/>
      <w:r w:rsidRPr="00362D02">
        <w:rPr>
          <w:rFonts w:ascii="Arial" w:hAnsi="Arial" w:cs="Arial"/>
        </w:rPr>
        <w:t xml:space="preserve">Staff Officer to Chairman, </w:t>
      </w:r>
      <w:proofErr w:type="spellStart"/>
      <w:r w:rsidRPr="00362D02">
        <w:rPr>
          <w:rFonts w:ascii="Arial" w:hAnsi="Arial" w:cs="Arial"/>
        </w:rPr>
        <w:t>NAVTTC</w:t>
      </w:r>
      <w:bookmarkEnd w:id="275"/>
      <w:proofErr w:type="spellEnd"/>
    </w:p>
    <w:p w14:paraId="4FB04C13" w14:textId="77777777" w:rsidR="001D2B88" w:rsidRPr="00362D02" w:rsidRDefault="001D2B88">
      <w:pPr>
        <w:pStyle w:val="NoSpacing"/>
        <w:numPr>
          <w:ilvl w:val="0"/>
          <w:numId w:val="270"/>
        </w:numPr>
        <w:tabs>
          <w:tab w:val="left" w:pos="0"/>
        </w:tabs>
        <w:spacing w:line="360" w:lineRule="auto"/>
        <w:ind w:left="90" w:firstLine="0"/>
        <w:rPr>
          <w:rFonts w:ascii="Arial" w:hAnsi="Arial" w:cs="Arial"/>
        </w:rPr>
      </w:pPr>
      <w:bookmarkStart w:id="276" w:name="_Toc40571512"/>
      <w:r w:rsidRPr="00362D02">
        <w:rPr>
          <w:rFonts w:ascii="Arial" w:hAnsi="Arial" w:cs="Arial"/>
        </w:rPr>
        <w:t xml:space="preserve">PS to Executive Director, </w:t>
      </w:r>
      <w:proofErr w:type="spellStart"/>
      <w:r w:rsidRPr="00362D02">
        <w:rPr>
          <w:rFonts w:ascii="Arial" w:hAnsi="Arial" w:cs="Arial"/>
        </w:rPr>
        <w:t>NAVTTC</w:t>
      </w:r>
      <w:proofErr w:type="spellEnd"/>
      <w:r w:rsidRPr="00362D02">
        <w:rPr>
          <w:rFonts w:ascii="Arial" w:hAnsi="Arial" w:cs="Arial"/>
        </w:rPr>
        <w:t xml:space="preserve"> Islamabad</w:t>
      </w:r>
      <w:bookmarkEnd w:id="276"/>
    </w:p>
    <w:p w14:paraId="396363CC" w14:textId="77777777" w:rsidR="001D2B88" w:rsidRPr="00362D02" w:rsidRDefault="001D2B88">
      <w:pPr>
        <w:pStyle w:val="NoSpacing"/>
        <w:numPr>
          <w:ilvl w:val="0"/>
          <w:numId w:val="270"/>
        </w:numPr>
        <w:tabs>
          <w:tab w:val="left" w:pos="0"/>
        </w:tabs>
        <w:spacing w:line="360" w:lineRule="auto"/>
        <w:ind w:left="90" w:firstLine="0"/>
        <w:rPr>
          <w:rFonts w:ascii="Arial" w:hAnsi="Arial" w:cs="Arial"/>
        </w:rPr>
      </w:pPr>
      <w:bookmarkStart w:id="277" w:name="_Toc40571513"/>
      <w:r w:rsidRPr="00362D02">
        <w:rPr>
          <w:rFonts w:ascii="Arial" w:hAnsi="Arial" w:cs="Arial"/>
        </w:rPr>
        <w:t>Concerned File/ Office Copy</w:t>
      </w:r>
      <w:bookmarkEnd w:id="277"/>
    </w:p>
    <w:p w14:paraId="34F85C5B" w14:textId="77777777" w:rsidR="001D2B88" w:rsidRPr="00362D02" w:rsidRDefault="001D2B88" w:rsidP="00D86B3E">
      <w:pPr>
        <w:spacing w:after="200"/>
        <w:rPr>
          <w:rFonts w:cs="Arial"/>
        </w:rPr>
      </w:pPr>
    </w:p>
    <w:p w14:paraId="36FBE155" w14:textId="77777777" w:rsidR="003031CA" w:rsidRPr="00362D02" w:rsidRDefault="003031CA" w:rsidP="00D86B3E">
      <w:pPr>
        <w:spacing w:after="200"/>
        <w:rPr>
          <w:rFonts w:cs="Arial"/>
        </w:rPr>
      </w:pPr>
    </w:p>
    <w:sectPr w:rsidR="003031CA" w:rsidRPr="00362D02" w:rsidSect="00B651B9">
      <w:headerReference w:type="default" r:id="rId15"/>
      <w:footerReference w:type="default" r:id="rId16"/>
      <w:headerReference w:type="first" r:id="rId17"/>
      <w:type w:val="continuous"/>
      <w:pgSz w:w="11907" w:h="16839" w:code="9"/>
      <w:pgMar w:top="720" w:right="387" w:bottom="720" w:left="810" w:header="288" w:footer="14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3EDFCF" w14:textId="77777777" w:rsidR="003C4A22" w:rsidRDefault="003C4A22" w:rsidP="00F55736">
      <w:pPr>
        <w:spacing w:line="240" w:lineRule="auto"/>
      </w:pPr>
      <w:r>
        <w:separator/>
      </w:r>
    </w:p>
  </w:endnote>
  <w:endnote w:type="continuationSeparator" w:id="0">
    <w:p w14:paraId="5DF6185D" w14:textId="77777777" w:rsidR="003C4A22" w:rsidRDefault="003C4A22" w:rsidP="00F557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MT">
    <w:altName w:val="Times New Roman"/>
    <w:panose1 w:val="00000000000000000000"/>
    <w:charset w:val="00"/>
    <w:family w:val="roman"/>
    <w:notTrueType/>
    <w:pitch w:val="default"/>
    <w:sig w:usb0="00000003" w:usb1="00000000" w:usb2="00000000" w:usb3="00000000" w:csb0="00000001" w:csb1="00000000"/>
  </w:font>
  <w:font w:name="SymbolMT">
    <w:altName w:val="Microsoft JhengHei"/>
    <w:charset w:val="88"/>
    <w:family w:val="auto"/>
    <w:pitch w:val="default"/>
    <w:sig w:usb0="00000000" w:usb1="00000000" w:usb2="00000010" w:usb3="00000000" w:csb0="00100000" w:csb1="00000000"/>
  </w:font>
  <w:font w:name="Trebuchet MS">
    <w:panose1 w:val="020B0603020202020204"/>
    <w:charset w:val="00"/>
    <w:family w:val="swiss"/>
    <w:pitch w:val="variable"/>
    <w:sig w:usb0="000006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510732"/>
      <w:docPartObj>
        <w:docPartGallery w:val="Page Numbers (Bottom of Page)"/>
        <w:docPartUnique/>
      </w:docPartObj>
    </w:sdtPr>
    <w:sdtEndPr>
      <w:rPr>
        <w:noProof/>
      </w:rPr>
    </w:sdtEndPr>
    <w:sdtContent>
      <w:p w14:paraId="42934B1C" w14:textId="71BDBBBE" w:rsidR="00F31809" w:rsidRDefault="00F3180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F39F37E" w14:textId="77777777" w:rsidR="00F31809" w:rsidRDefault="00F318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71EBE9" w14:textId="77777777" w:rsidR="003C4A22" w:rsidRDefault="003C4A22" w:rsidP="00F55736">
      <w:pPr>
        <w:spacing w:line="240" w:lineRule="auto"/>
      </w:pPr>
      <w:r>
        <w:separator/>
      </w:r>
    </w:p>
  </w:footnote>
  <w:footnote w:type="continuationSeparator" w:id="0">
    <w:p w14:paraId="79A77C09" w14:textId="77777777" w:rsidR="003C4A22" w:rsidRDefault="003C4A22" w:rsidP="00F5573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Look w:val="04A0" w:firstRow="1" w:lastRow="0" w:firstColumn="1" w:lastColumn="0" w:noHBand="0" w:noVBand="1"/>
    </w:tblPr>
    <w:tblGrid>
      <w:gridCol w:w="1818"/>
      <w:gridCol w:w="7290"/>
      <w:gridCol w:w="1577"/>
    </w:tblGrid>
    <w:tr w:rsidR="002A17FA" w14:paraId="53CBFC8E" w14:textId="77777777" w:rsidTr="002A17FA">
      <w:trPr>
        <w:trHeight w:val="1247"/>
      </w:trPr>
      <w:tc>
        <w:tcPr>
          <w:tcW w:w="1818" w:type="dxa"/>
          <w:tcBorders>
            <w:top w:val="nil"/>
            <w:left w:val="nil"/>
            <w:bottom w:val="nil"/>
            <w:right w:val="nil"/>
          </w:tcBorders>
          <w:vAlign w:val="center"/>
        </w:tcPr>
        <w:p w14:paraId="25C99BBB" w14:textId="4BB2F03F" w:rsidR="002A17FA" w:rsidRDefault="002A17FA" w:rsidP="002A17FA">
          <w:pPr>
            <w:pStyle w:val="Header"/>
            <w:jc w:val="center"/>
          </w:pPr>
          <w:r w:rsidRPr="00297EB2">
            <w:rPr>
              <w:i/>
              <w:noProof/>
              <w:sz w:val="18"/>
              <w:szCs w:val="18"/>
            </w:rPr>
            <w:drawing>
              <wp:inline distT="0" distB="0" distL="0" distR="0" wp14:anchorId="2AB78FB5" wp14:editId="5F10DF08">
                <wp:extent cx="625577" cy="693649"/>
                <wp:effectExtent l="0" t="0" r="3175" b="0"/>
                <wp:docPr id="10" name="Picture 10"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7290" w:type="dxa"/>
          <w:tcBorders>
            <w:top w:val="nil"/>
            <w:left w:val="nil"/>
            <w:bottom w:val="nil"/>
            <w:right w:val="nil"/>
          </w:tcBorders>
          <w:vAlign w:val="center"/>
        </w:tcPr>
        <w:p w14:paraId="42681752" w14:textId="18C63C19" w:rsidR="002A17FA" w:rsidRPr="002A17FA" w:rsidRDefault="002A17FA" w:rsidP="002A17FA">
          <w:pPr>
            <w:pStyle w:val="Header"/>
            <w:jc w:val="center"/>
            <w:rPr>
              <w:b/>
              <w:bCs/>
              <w:sz w:val="20"/>
              <w:szCs w:val="20"/>
            </w:rPr>
          </w:pPr>
          <w:r w:rsidRPr="002A17FA">
            <w:rPr>
              <w:b/>
              <w:bCs/>
              <w:sz w:val="20"/>
              <w:szCs w:val="20"/>
            </w:rPr>
            <w:t>National Competency Standards of Level-5 in Automobile Technology</w:t>
          </w:r>
        </w:p>
      </w:tc>
      <w:tc>
        <w:tcPr>
          <w:tcW w:w="1577" w:type="dxa"/>
          <w:tcBorders>
            <w:top w:val="nil"/>
            <w:left w:val="nil"/>
            <w:bottom w:val="nil"/>
            <w:right w:val="nil"/>
          </w:tcBorders>
          <w:vAlign w:val="center"/>
        </w:tcPr>
        <w:p w14:paraId="2E537C15" w14:textId="5AFD7DDC" w:rsidR="002A17FA" w:rsidRDefault="002A17FA" w:rsidP="002A17FA">
          <w:pPr>
            <w:pStyle w:val="Header"/>
            <w:jc w:val="center"/>
          </w:pPr>
          <w:r>
            <w:rPr>
              <w:i/>
              <w:noProof/>
              <w:sz w:val="18"/>
              <w:szCs w:val="18"/>
            </w:rPr>
            <w:drawing>
              <wp:inline distT="0" distB="0" distL="0" distR="0" wp14:anchorId="49D23D29" wp14:editId="21811860">
                <wp:extent cx="767527" cy="694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5679C373" w14:textId="77777777" w:rsidR="001F1EAD" w:rsidRDefault="001F1EAD" w:rsidP="00B651B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753" w:type="dxa"/>
      <w:tblLayout w:type="fixed"/>
      <w:tblLook w:val="04A0" w:firstRow="1" w:lastRow="0" w:firstColumn="1" w:lastColumn="0" w:noHBand="0" w:noVBand="1"/>
    </w:tblPr>
    <w:tblGrid>
      <w:gridCol w:w="1344"/>
      <w:gridCol w:w="8155"/>
      <w:gridCol w:w="1254"/>
    </w:tblGrid>
    <w:tr w:rsidR="00D65322" w14:paraId="58EA795D" w14:textId="77777777" w:rsidTr="00D86B3E">
      <w:trPr>
        <w:trHeight w:val="864"/>
      </w:trPr>
      <w:tc>
        <w:tcPr>
          <w:tcW w:w="1344" w:type="dxa"/>
          <w:tcBorders>
            <w:top w:val="nil"/>
            <w:left w:val="nil"/>
            <w:bottom w:val="nil"/>
            <w:right w:val="nil"/>
          </w:tcBorders>
          <w:vAlign w:val="center"/>
        </w:tcPr>
        <w:p w14:paraId="02317058" w14:textId="77777777" w:rsidR="00D65322" w:rsidRDefault="00D65322" w:rsidP="00843DBD">
          <w:pPr>
            <w:jc w:val="center"/>
            <w:rPr>
              <w:i/>
              <w:sz w:val="18"/>
              <w:szCs w:val="18"/>
            </w:rPr>
          </w:pPr>
          <w:r w:rsidRPr="00297EB2">
            <w:rPr>
              <w:i/>
              <w:noProof/>
              <w:sz w:val="18"/>
              <w:szCs w:val="18"/>
            </w:rPr>
            <w:drawing>
              <wp:inline distT="0" distB="0" distL="0" distR="0" wp14:anchorId="63EC827E" wp14:editId="6F609117">
                <wp:extent cx="619125" cy="693420"/>
                <wp:effectExtent l="0" t="0" r="0" b="0"/>
                <wp:docPr id="13" name="Picture 1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9296" cy="760812"/>
                        </a:xfrm>
                        <a:prstGeom prst="rect">
                          <a:avLst/>
                        </a:prstGeom>
                        <a:noFill/>
                        <a:ln>
                          <a:noFill/>
                        </a:ln>
                      </pic:spPr>
                    </pic:pic>
                  </a:graphicData>
                </a:graphic>
              </wp:inline>
            </w:drawing>
          </w:r>
        </w:p>
      </w:tc>
      <w:tc>
        <w:tcPr>
          <w:tcW w:w="8155" w:type="dxa"/>
          <w:tcBorders>
            <w:top w:val="nil"/>
            <w:left w:val="nil"/>
            <w:bottom w:val="nil"/>
            <w:right w:val="nil"/>
          </w:tcBorders>
          <w:vAlign w:val="center"/>
        </w:tcPr>
        <w:p w14:paraId="13119598" w14:textId="1887F5DF" w:rsidR="00D65322" w:rsidRPr="005B0550" w:rsidRDefault="00D65322" w:rsidP="005C5C96">
          <w:pPr>
            <w:jc w:val="center"/>
            <w:rPr>
              <w:rFonts w:cs="Arial"/>
              <w:sz w:val="18"/>
              <w:szCs w:val="18"/>
            </w:rPr>
          </w:pPr>
          <w:r w:rsidRPr="005B0550">
            <w:rPr>
              <w:rFonts w:cs="Arial"/>
              <w:i/>
              <w:sz w:val="18"/>
              <w:szCs w:val="18"/>
            </w:rPr>
            <w:t>National Competency</w:t>
          </w:r>
          <w:r>
            <w:rPr>
              <w:rFonts w:cs="Arial"/>
              <w:i/>
              <w:sz w:val="18"/>
              <w:szCs w:val="18"/>
            </w:rPr>
            <w:t xml:space="preserve"> Standards</w:t>
          </w:r>
          <w:r w:rsidRPr="005B0550">
            <w:rPr>
              <w:rFonts w:cs="Arial"/>
              <w:i/>
              <w:sz w:val="18"/>
              <w:szCs w:val="18"/>
            </w:rPr>
            <w:t xml:space="preserve"> Level- 5 in </w:t>
          </w:r>
          <w:r>
            <w:rPr>
              <w:rFonts w:cs="Arial"/>
              <w:i/>
              <w:sz w:val="18"/>
              <w:szCs w:val="18"/>
            </w:rPr>
            <w:t>Automobile</w:t>
          </w:r>
          <w:r w:rsidRPr="005B0550">
            <w:rPr>
              <w:rFonts w:cs="Arial"/>
              <w:i/>
              <w:sz w:val="18"/>
              <w:szCs w:val="18"/>
            </w:rPr>
            <w:t xml:space="preserve"> Technology</w:t>
          </w:r>
        </w:p>
      </w:tc>
      <w:tc>
        <w:tcPr>
          <w:tcW w:w="1254" w:type="dxa"/>
          <w:tcBorders>
            <w:top w:val="nil"/>
            <w:left w:val="nil"/>
            <w:bottom w:val="nil"/>
            <w:right w:val="nil"/>
          </w:tcBorders>
          <w:vAlign w:val="center"/>
        </w:tcPr>
        <w:p w14:paraId="24A494BA" w14:textId="77777777" w:rsidR="00D65322" w:rsidRDefault="00D65322" w:rsidP="00843DBD">
          <w:pPr>
            <w:jc w:val="center"/>
            <w:rPr>
              <w:i/>
              <w:sz w:val="18"/>
              <w:szCs w:val="18"/>
            </w:rPr>
          </w:pPr>
          <w:r>
            <w:rPr>
              <w:i/>
              <w:noProof/>
              <w:sz w:val="18"/>
              <w:szCs w:val="18"/>
            </w:rPr>
            <w:drawing>
              <wp:inline distT="0" distB="0" distL="0" distR="0" wp14:anchorId="3DCB0F29" wp14:editId="3211642C">
                <wp:extent cx="767527" cy="6946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363EBDCD" w14:textId="77777777" w:rsidR="00D65322" w:rsidRDefault="00D65322" w:rsidP="00D86B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16401"/>
    <w:multiLevelType w:val="hybridMultilevel"/>
    <w:tmpl w:val="D712624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D2323F"/>
    <w:multiLevelType w:val="hybridMultilevel"/>
    <w:tmpl w:val="AA20045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ED31D2"/>
    <w:multiLevelType w:val="hybridMultilevel"/>
    <w:tmpl w:val="265C02AE"/>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0D7A76"/>
    <w:multiLevelType w:val="hybridMultilevel"/>
    <w:tmpl w:val="8C424BBA"/>
    <w:lvl w:ilvl="0" w:tplc="04090001">
      <w:start w:val="1"/>
      <w:numFmt w:val="bullet"/>
      <w:lvlText w:val=""/>
      <w:lvlJc w:val="left"/>
      <w:pPr>
        <w:ind w:left="973" w:hanging="360"/>
      </w:pPr>
      <w:rPr>
        <w:rFonts w:ascii="Symbol" w:hAnsi="Symbol" w:hint="default"/>
      </w:rPr>
    </w:lvl>
    <w:lvl w:ilvl="1" w:tplc="04090003" w:tentative="1">
      <w:start w:val="1"/>
      <w:numFmt w:val="bullet"/>
      <w:lvlText w:val="o"/>
      <w:lvlJc w:val="left"/>
      <w:pPr>
        <w:ind w:left="1693" w:hanging="360"/>
      </w:pPr>
      <w:rPr>
        <w:rFonts w:ascii="Courier New" w:hAnsi="Courier New" w:cs="Courier New" w:hint="default"/>
      </w:rPr>
    </w:lvl>
    <w:lvl w:ilvl="2" w:tplc="04090005" w:tentative="1">
      <w:start w:val="1"/>
      <w:numFmt w:val="bullet"/>
      <w:lvlText w:val=""/>
      <w:lvlJc w:val="left"/>
      <w:pPr>
        <w:ind w:left="2413" w:hanging="360"/>
      </w:pPr>
      <w:rPr>
        <w:rFonts w:ascii="Wingdings" w:hAnsi="Wingdings" w:hint="default"/>
      </w:rPr>
    </w:lvl>
    <w:lvl w:ilvl="3" w:tplc="04090001" w:tentative="1">
      <w:start w:val="1"/>
      <w:numFmt w:val="bullet"/>
      <w:lvlText w:val=""/>
      <w:lvlJc w:val="left"/>
      <w:pPr>
        <w:ind w:left="3133" w:hanging="360"/>
      </w:pPr>
      <w:rPr>
        <w:rFonts w:ascii="Symbol" w:hAnsi="Symbol" w:hint="default"/>
      </w:rPr>
    </w:lvl>
    <w:lvl w:ilvl="4" w:tplc="04090003" w:tentative="1">
      <w:start w:val="1"/>
      <w:numFmt w:val="bullet"/>
      <w:lvlText w:val="o"/>
      <w:lvlJc w:val="left"/>
      <w:pPr>
        <w:ind w:left="3853" w:hanging="360"/>
      </w:pPr>
      <w:rPr>
        <w:rFonts w:ascii="Courier New" w:hAnsi="Courier New" w:cs="Courier New" w:hint="default"/>
      </w:rPr>
    </w:lvl>
    <w:lvl w:ilvl="5" w:tplc="04090005" w:tentative="1">
      <w:start w:val="1"/>
      <w:numFmt w:val="bullet"/>
      <w:lvlText w:val=""/>
      <w:lvlJc w:val="left"/>
      <w:pPr>
        <w:ind w:left="4573" w:hanging="360"/>
      </w:pPr>
      <w:rPr>
        <w:rFonts w:ascii="Wingdings" w:hAnsi="Wingdings" w:hint="default"/>
      </w:rPr>
    </w:lvl>
    <w:lvl w:ilvl="6" w:tplc="04090001" w:tentative="1">
      <w:start w:val="1"/>
      <w:numFmt w:val="bullet"/>
      <w:lvlText w:val=""/>
      <w:lvlJc w:val="left"/>
      <w:pPr>
        <w:ind w:left="5293" w:hanging="360"/>
      </w:pPr>
      <w:rPr>
        <w:rFonts w:ascii="Symbol" w:hAnsi="Symbol" w:hint="default"/>
      </w:rPr>
    </w:lvl>
    <w:lvl w:ilvl="7" w:tplc="04090003" w:tentative="1">
      <w:start w:val="1"/>
      <w:numFmt w:val="bullet"/>
      <w:lvlText w:val="o"/>
      <w:lvlJc w:val="left"/>
      <w:pPr>
        <w:ind w:left="6013" w:hanging="360"/>
      </w:pPr>
      <w:rPr>
        <w:rFonts w:ascii="Courier New" w:hAnsi="Courier New" w:cs="Courier New" w:hint="default"/>
      </w:rPr>
    </w:lvl>
    <w:lvl w:ilvl="8" w:tplc="04090005" w:tentative="1">
      <w:start w:val="1"/>
      <w:numFmt w:val="bullet"/>
      <w:lvlText w:val=""/>
      <w:lvlJc w:val="left"/>
      <w:pPr>
        <w:ind w:left="6733" w:hanging="360"/>
      </w:pPr>
      <w:rPr>
        <w:rFonts w:ascii="Wingdings" w:hAnsi="Wingdings" w:hint="default"/>
      </w:rPr>
    </w:lvl>
  </w:abstractNum>
  <w:abstractNum w:abstractNumId="4" w15:restartNumberingAfterBreak="0">
    <w:nsid w:val="01C04099"/>
    <w:multiLevelType w:val="hybridMultilevel"/>
    <w:tmpl w:val="9AD459DC"/>
    <w:lvl w:ilvl="0" w:tplc="D12C2C52">
      <w:start w:val="1"/>
      <w:numFmt w:val="decimal"/>
      <w:lvlText w:val="K-%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DA3973"/>
    <w:multiLevelType w:val="hybridMultilevel"/>
    <w:tmpl w:val="9668A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97041B"/>
    <w:multiLevelType w:val="hybridMultilevel"/>
    <w:tmpl w:val="6FEE71B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35749B6"/>
    <w:multiLevelType w:val="hybridMultilevel"/>
    <w:tmpl w:val="08F01E60"/>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5BA51C9"/>
    <w:multiLevelType w:val="hybridMultilevel"/>
    <w:tmpl w:val="F620EFCC"/>
    <w:lvl w:ilvl="0" w:tplc="44D633E2">
      <w:start w:val="1"/>
      <w:numFmt w:val="lowerLetter"/>
      <w:lvlText w:val="%1."/>
      <w:lvlJc w:val="left"/>
      <w:pPr>
        <w:ind w:left="1980" w:hanging="360"/>
      </w:pPr>
      <w:rPr>
        <w:rFonts w:ascii="Calibri" w:eastAsia="Calibri" w:hAnsi="Calibri" w:cs="Calibri" w:hint="default"/>
        <w:color w:val="000000"/>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9" w15:restartNumberingAfterBreak="0">
    <w:nsid w:val="05D157E9"/>
    <w:multiLevelType w:val="hybridMultilevel"/>
    <w:tmpl w:val="2C2860F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75E51DC"/>
    <w:multiLevelType w:val="hybridMultilevel"/>
    <w:tmpl w:val="A07073E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263776"/>
    <w:multiLevelType w:val="hybridMultilevel"/>
    <w:tmpl w:val="C866714E"/>
    <w:lvl w:ilvl="0" w:tplc="A05A2926">
      <w:start w:val="1"/>
      <w:numFmt w:val="decimal"/>
      <w:lvlText w:val="K-%1."/>
      <w:lvlJc w:val="left"/>
      <w:pPr>
        <w:ind w:left="864" w:hanging="360"/>
      </w:pPr>
      <w:rPr>
        <w:rFonts w:hint="default"/>
        <w:b/>
        <w:i w:val="0"/>
      </w:r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2" w15:restartNumberingAfterBreak="0">
    <w:nsid w:val="08E857C9"/>
    <w:multiLevelType w:val="hybridMultilevel"/>
    <w:tmpl w:val="1C38E574"/>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8E85A13"/>
    <w:multiLevelType w:val="hybridMultilevel"/>
    <w:tmpl w:val="8A324098"/>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9024937"/>
    <w:multiLevelType w:val="hybridMultilevel"/>
    <w:tmpl w:val="F392B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313E14"/>
    <w:multiLevelType w:val="hybridMultilevel"/>
    <w:tmpl w:val="9BE4E836"/>
    <w:lvl w:ilvl="0" w:tplc="7804CA44">
      <w:start w:val="1"/>
      <w:numFmt w:val="decimal"/>
      <w:lvlText w:val="P-%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0A434ADB"/>
    <w:multiLevelType w:val="hybridMultilevel"/>
    <w:tmpl w:val="642EA684"/>
    <w:lvl w:ilvl="0" w:tplc="991AF632">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AA161B8"/>
    <w:multiLevelType w:val="hybridMultilevel"/>
    <w:tmpl w:val="A11A0FD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0D2C82"/>
    <w:multiLevelType w:val="hybridMultilevel"/>
    <w:tmpl w:val="5B3EC13A"/>
    <w:lvl w:ilvl="0" w:tplc="A05A2926">
      <w:start w:val="1"/>
      <w:numFmt w:val="decimal"/>
      <w:lvlText w:val="K-%1."/>
      <w:lvlJc w:val="left"/>
      <w:pPr>
        <w:ind w:left="1008" w:hanging="360"/>
      </w:pPr>
      <w:rPr>
        <w:rFonts w:hint="default"/>
        <w:b/>
        <w:i w:val="0"/>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9" w15:restartNumberingAfterBreak="0">
    <w:nsid w:val="0B36575D"/>
    <w:multiLevelType w:val="hybridMultilevel"/>
    <w:tmpl w:val="42122E2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B7118F5"/>
    <w:multiLevelType w:val="hybridMultilevel"/>
    <w:tmpl w:val="6CF0B9CE"/>
    <w:lvl w:ilvl="0" w:tplc="0409000F">
      <w:start w:val="1"/>
      <w:numFmt w:val="decimal"/>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BC37985"/>
    <w:multiLevelType w:val="hybridMultilevel"/>
    <w:tmpl w:val="C6B462BC"/>
    <w:lvl w:ilvl="0" w:tplc="5010E43C">
      <w:start w:val="1"/>
      <w:numFmt w:val="decimal"/>
      <w:pStyle w:val="Heading1"/>
      <w:lvlText w:val="%1."/>
      <w:lvlJc w:val="left"/>
      <w:pPr>
        <w:ind w:left="630" w:hanging="360"/>
      </w:pPr>
      <w:rPr>
        <w:rFonts w:hint="default"/>
        <w:b/>
        <w:i w:val="0"/>
        <w:sz w:val="32"/>
        <w:szCs w:val="32"/>
      </w:rPr>
    </w:lvl>
    <w:lvl w:ilvl="1" w:tplc="20000019" w:tentative="1">
      <w:start w:val="1"/>
      <w:numFmt w:val="lowerLetter"/>
      <w:lvlText w:val="%2."/>
      <w:lvlJc w:val="left"/>
      <w:pPr>
        <w:ind w:left="1350" w:hanging="360"/>
      </w:pPr>
    </w:lvl>
    <w:lvl w:ilvl="2" w:tplc="2000001B" w:tentative="1">
      <w:start w:val="1"/>
      <w:numFmt w:val="lowerRoman"/>
      <w:lvlText w:val="%3."/>
      <w:lvlJc w:val="right"/>
      <w:pPr>
        <w:ind w:left="2070" w:hanging="180"/>
      </w:pPr>
    </w:lvl>
    <w:lvl w:ilvl="3" w:tplc="2000000F" w:tentative="1">
      <w:start w:val="1"/>
      <w:numFmt w:val="decimal"/>
      <w:lvlText w:val="%4."/>
      <w:lvlJc w:val="left"/>
      <w:pPr>
        <w:ind w:left="2790" w:hanging="360"/>
      </w:pPr>
    </w:lvl>
    <w:lvl w:ilvl="4" w:tplc="20000019" w:tentative="1">
      <w:start w:val="1"/>
      <w:numFmt w:val="lowerLetter"/>
      <w:lvlText w:val="%5."/>
      <w:lvlJc w:val="left"/>
      <w:pPr>
        <w:ind w:left="3510" w:hanging="360"/>
      </w:pPr>
    </w:lvl>
    <w:lvl w:ilvl="5" w:tplc="2000001B" w:tentative="1">
      <w:start w:val="1"/>
      <w:numFmt w:val="lowerRoman"/>
      <w:lvlText w:val="%6."/>
      <w:lvlJc w:val="right"/>
      <w:pPr>
        <w:ind w:left="4230" w:hanging="180"/>
      </w:pPr>
    </w:lvl>
    <w:lvl w:ilvl="6" w:tplc="2000000F" w:tentative="1">
      <w:start w:val="1"/>
      <w:numFmt w:val="decimal"/>
      <w:lvlText w:val="%7."/>
      <w:lvlJc w:val="left"/>
      <w:pPr>
        <w:ind w:left="4950" w:hanging="360"/>
      </w:pPr>
    </w:lvl>
    <w:lvl w:ilvl="7" w:tplc="20000019" w:tentative="1">
      <w:start w:val="1"/>
      <w:numFmt w:val="lowerLetter"/>
      <w:lvlText w:val="%8."/>
      <w:lvlJc w:val="left"/>
      <w:pPr>
        <w:ind w:left="5670" w:hanging="360"/>
      </w:pPr>
    </w:lvl>
    <w:lvl w:ilvl="8" w:tplc="2000001B" w:tentative="1">
      <w:start w:val="1"/>
      <w:numFmt w:val="lowerRoman"/>
      <w:lvlText w:val="%9."/>
      <w:lvlJc w:val="right"/>
      <w:pPr>
        <w:ind w:left="6390" w:hanging="180"/>
      </w:pPr>
    </w:lvl>
  </w:abstractNum>
  <w:abstractNum w:abstractNumId="22" w15:restartNumberingAfterBreak="0">
    <w:nsid w:val="0BCD7706"/>
    <w:multiLevelType w:val="hybridMultilevel"/>
    <w:tmpl w:val="DA86C62A"/>
    <w:lvl w:ilvl="0" w:tplc="04090001">
      <w:start w:val="1"/>
      <w:numFmt w:val="bullet"/>
      <w:lvlText w:val=""/>
      <w:lvlJc w:val="left"/>
      <w:pPr>
        <w:ind w:left="946" w:hanging="360"/>
      </w:pPr>
      <w:rPr>
        <w:rFonts w:ascii="Symbol" w:hAnsi="Symbol" w:hint="default"/>
      </w:rPr>
    </w:lvl>
    <w:lvl w:ilvl="1" w:tplc="04090003" w:tentative="1">
      <w:start w:val="1"/>
      <w:numFmt w:val="bullet"/>
      <w:lvlText w:val="o"/>
      <w:lvlJc w:val="left"/>
      <w:pPr>
        <w:ind w:left="1666" w:hanging="360"/>
      </w:pPr>
      <w:rPr>
        <w:rFonts w:ascii="Courier New" w:hAnsi="Courier New" w:cs="Courier New" w:hint="default"/>
      </w:rPr>
    </w:lvl>
    <w:lvl w:ilvl="2" w:tplc="04090005" w:tentative="1">
      <w:start w:val="1"/>
      <w:numFmt w:val="bullet"/>
      <w:lvlText w:val=""/>
      <w:lvlJc w:val="left"/>
      <w:pPr>
        <w:ind w:left="2386" w:hanging="360"/>
      </w:pPr>
      <w:rPr>
        <w:rFonts w:ascii="Wingdings" w:hAnsi="Wingdings" w:hint="default"/>
      </w:rPr>
    </w:lvl>
    <w:lvl w:ilvl="3" w:tplc="04090001" w:tentative="1">
      <w:start w:val="1"/>
      <w:numFmt w:val="bullet"/>
      <w:lvlText w:val=""/>
      <w:lvlJc w:val="left"/>
      <w:pPr>
        <w:ind w:left="3106" w:hanging="360"/>
      </w:pPr>
      <w:rPr>
        <w:rFonts w:ascii="Symbol" w:hAnsi="Symbol" w:hint="default"/>
      </w:rPr>
    </w:lvl>
    <w:lvl w:ilvl="4" w:tplc="04090003" w:tentative="1">
      <w:start w:val="1"/>
      <w:numFmt w:val="bullet"/>
      <w:lvlText w:val="o"/>
      <w:lvlJc w:val="left"/>
      <w:pPr>
        <w:ind w:left="3826" w:hanging="360"/>
      </w:pPr>
      <w:rPr>
        <w:rFonts w:ascii="Courier New" w:hAnsi="Courier New" w:cs="Courier New" w:hint="default"/>
      </w:rPr>
    </w:lvl>
    <w:lvl w:ilvl="5" w:tplc="04090005" w:tentative="1">
      <w:start w:val="1"/>
      <w:numFmt w:val="bullet"/>
      <w:lvlText w:val=""/>
      <w:lvlJc w:val="left"/>
      <w:pPr>
        <w:ind w:left="4546" w:hanging="360"/>
      </w:pPr>
      <w:rPr>
        <w:rFonts w:ascii="Wingdings" w:hAnsi="Wingdings" w:hint="default"/>
      </w:rPr>
    </w:lvl>
    <w:lvl w:ilvl="6" w:tplc="04090001" w:tentative="1">
      <w:start w:val="1"/>
      <w:numFmt w:val="bullet"/>
      <w:lvlText w:val=""/>
      <w:lvlJc w:val="left"/>
      <w:pPr>
        <w:ind w:left="5266" w:hanging="360"/>
      </w:pPr>
      <w:rPr>
        <w:rFonts w:ascii="Symbol" w:hAnsi="Symbol" w:hint="default"/>
      </w:rPr>
    </w:lvl>
    <w:lvl w:ilvl="7" w:tplc="04090003" w:tentative="1">
      <w:start w:val="1"/>
      <w:numFmt w:val="bullet"/>
      <w:lvlText w:val="o"/>
      <w:lvlJc w:val="left"/>
      <w:pPr>
        <w:ind w:left="5986" w:hanging="360"/>
      </w:pPr>
      <w:rPr>
        <w:rFonts w:ascii="Courier New" w:hAnsi="Courier New" w:cs="Courier New" w:hint="default"/>
      </w:rPr>
    </w:lvl>
    <w:lvl w:ilvl="8" w:tplc="04090005" w:tentative="1">
      <w:start w:val="1"/>
      <w:numFmt w:val="bullet"/>
      <w:lvlText w:val=""/>
      <w:lvlJc w:val="left"/>
      <w:pPr>
        <w:ind w:left="6706" w:hanging="360"/>
      </w:pPr>
      <w:rPr>
        <w:rFonts w:ascii="Wingdings" w:hAnsi="Wingdings" w:hint="default"/>
      </w:rPr>
    </w:lvl>
  </w:abstractNum>
  <w:abstractNum w:abstractNumId="23" w15:restartNumberingAfterBreak="0">
    <w:nsid w:val="0C1B1404"/>
    <w:multiLevelType w:val="hybridMultilevel"/>
    <w:tmpl w:val="1842F16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D0224DA"/>
    <w:multiLevelType w:val="hybridMultilevel"/>
    <w:tmpl w:val="16C6EE82"/>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D720CAD"/>
    <w:multiLevelType w:val="hybridMultilevel"/>
    <w:tmpl w:val="EE86503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DE23E70"/>
    <w:multiLevelType w:val="hybridMultilevel"/>
    <w:tmpl w:val="0256EA7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E080BEA"/>
    <w:multiLevelType w:val="hybridMultilevel"/>
    <w:tmpl w:val="9662C04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E306ADC"/>
    <w:multiLevelType w:val="hybridMultilevel"/>
    <w:tmpl w:val="99E428B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E6C7D21"/>
    <w:multiLevelType w:val="hybridMultilevel"/>
    <w:tmpl w:val="83D037BC"/>
    <w:lvl w:ilvl="0" w:tplc="A8C29A0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0F321BE9"/>
    <w:multiLevelType w:val="hybridMultilevel"/>
    <w:tmpl w:val="7A3A9BF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F513E6A"/>
    <w:multiLevelType w:val="hybridMultilevel"/>
    <w:tmpl w:val="602E502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0B364BF"/>
    <w:multiLevelType w:val="hybridMultilevel"/>
    <w:tmpl w:val="1182FC2A"/>
    <w:lvl w:ilvl="0" w:tplc="7804CA44">
      <w:start w:val="1"/>
      <w:numFmt w:val="decimal"/>
      <w:lvlText w:val="P-%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117035AF"/>
    <w:multiLevelType w:val="hybridMultilevel"/>
    <w:tmpl w:val="604CD636"/>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186769C"/>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11E95D3F"/>
    <w:multiLevelType w:val="hybridMultilevel"/>
    <w:tmpl w:val="F022F2B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2336FEA"/>
    <w:multiLevelType w:val="hybridMultilevel"/>
    <w:tmpl w:val="B7389206"/>
    <w:lvl w:ilvl="0" w:tplc="AD785300">
      <w:start w:val="13"/>
      <w:numFmt w:val="decimal"/>
      <w:lvlText w:val="%1."/>
      <w:lvlJc w:val="left"/>
      <w:pPr>
        <w:ind w:left="63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7" w15:restartNumberingAfterBreak="0">
    <w:nsid w:val="127A1041"/>
    <w:multiLevelType w:val="hybridMultilevel"/>
    <w:tmpl w:val="9B94E6FA"/>
    <w:lvl w:ilvl="0" w:tplc="7804CA44">
      <w:start w:val="1"/>
      <w:numFmt w:val="decimal"/>
      <w:lvlText w:val="P-%1."/>
      <w:lvlJc w:val="left"/>
      <w:pPr>
        <w:ind w:left="744" w:hanging="360"/>
      </w:pPr>
      <w:rPr>
        <w:rFonts w:hint="default"/>
        <w:b/>
        <w:i w:val="0"/>
      </w:rPr>
    </w:lvl>
    <w:lvl w:ilvl="1" w:tplc="04090019" w:tentative="1">
      <w:start w:val="1"/>
      <w:numFmt w:val="lowerLetter"/>
      <w:lvlText w:val="%2."/>
      <w:lvlJc w:val="left"/>
      <w:pPr>
        <w:ind w:left="1464" w:hanging="360"/>
      </w:pPr>
    </w:lvl>
    <w:lvl w:ilvl="2" w:tplc="0409001B" w:tentative="1">
      <w:start w:val="1"/>
      <w:numFmt w:val="lowerRoman"/>
      <w:lvlText w:val="%3."/>
      <w:lvlJc w:val="right"/>
      <w:pPr>
        <w:ind w:left="2184" w:hanging="180"/>
      </w:pPr>
    </w:lvl>
    <w:lvl w:ilvl="3" w:tplc="0409000F" w:tentative="1">
      <w:start w:val="1"/>
      <w:numFmt w:val="decimal"/>
      <w:lvlText w:val="%4."/>
      <w:lvlJc w:val="left"/>
      <w:pPr>
        <w:ind w:left="2904" w:hanging="360"/>
      </w:pPr>
    </w:lvl>
    <w:lvl w:ilvl="4" w:tplc="04090019" w:tentative="1">
      <w:start w:val="1"/>
      <w:numFmt w:val="lowerLetter"/>
      <w:lvlText w:val="%5."/>
      <w:lvlJc w:val="left"/>
      <w:pPr>
        <w:ind w:left="3624" w:hanging="360"/>
      </w:pPr>
    </w:lvl>
    <w:lvl w:ilvl="5" w:tplc="0409001B" w:tentative="1">
      <w:start w:val="1"/>
      <w:numFmt w:val="lowerRoman"/>
      <w:lvlText w:val="%6."/>
      <w:lvlJc w:val="right"/>
      <w:pPr>
        <w:ind w:left="4344" w:hanging="180"/>
      </w:pPr>
    </w:lvl>
    <w:lvl w:ilvl="6" w:tplc="0409000F" w:tentative="1">
      <w:start w:val="1"/>
      <w:numFmt w:val="decimal"/>
      <w:lvlText w:val="%7."/>
      <w:lvlJc w:val="left"/>
      <w:pPr>
        <w:ind w:left="5064" w:hanging="360"/>
      </w:pPr>
    </w:lvl>
    <w:lvl w:ilvl="7" w:tplc="04090019" w:tentative="1">
      <w:start w:val="1"/>
      <w:numFmt w:val="lowerLetter"/>
      <w:lvlText w:val="%8."/>
      <w:lvlJc w:val="left"/>
      <w:pPr>
        <w:ind w:left="5784" w:hanging="360"/>
      </w:pPr>
    </w:lvl>
    <w:lvl w:ilvl="8" w:tplc="0409001B" w:tentative="1">
      <w:start w:val="1"/>
      <w:numFmt w:val="lowerRoman"/>
      <w:lvlText w:val="%9."/>
      <w:lvlJc w:val="right"/>
      <w:pPr>
        <w:ind w:left="6504" w:hanging="180"/>
      </w:pPr>
    </w:lvl>
  </w:abstractNum>
  <w:abstractNum w:abstractNumId="38" w15:restartNumberingAfterBreak="0">
    <w:nsid w:val="12AA40E8"/>
    <w:multiLevelType w:val="hybridMultilevel"/>
    <w:tmpl w:val="719E33E4"/>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2CB3AB5"/>
    <w:multiLevelType w:val="hybridMultilevel"/>
    <w:tmpl w:val="42122E2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2CC49F9"/>
    <w:multiLevelType w:val="hybridMultilevel"/>
    <w:tmpl w:val="412EEC0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33D34E7"/>
    <w:multiLevelType w:val="hybridMultilevel"/>
    <w:tmpl w:val="951A73AE"/>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3583D6C"/>
    <w:multiLevelType w:val="hybridMultilevel"/>
    <w:tmpl w:val="D7FC5BE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3D930FF"/>
    <w:multiLevelType w:val="hybridMultilevel"/>
    <w:tmpl w:val="C6E033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13F8345E"/>
    <w:multiLevelType w:val="hybridMultilevel"/>
    <w:tmpl w:val="034CE6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147B6680"/>
    <w:multiLevelType w:val="hybridMultilevel"/>
    <w:tmpl w:val="5FE2CB8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5370809"/>
    <w:multiLevelType w:val="hybridMultilevel"/>
    <w:tmpl w:val="C4AEC242"/>
    <w:lvl w:ilvl="0" w:tplc="A05A2926">
      <w:start w:val="1"/>
      <w:numFmt w:val="decimal"/>
      <w:lvlText w:val="K-%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15:restartNumberingAfterBreak="0">
    <w:nsid w:val="15924123"/>
    <w:multiLevelType w:val="hybridMultilevel"/>
    <w:tmpl w:val="52EA2BC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61E21EE"/>
    <w:multiLevelType w:val="hybridMultilevel"/>
    <w:tmpl w:val="A00C7F6E"/>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6BA1CAA"/>
    <w:multiLevelType w:val="hybridMultilevel"/>
    <w:tmpl w:val="9DAA0550"/>
    <w:lvl w:ilvl="0" w:tplc="7804CA44">
      <w:start w:val="1"/>
      <w:numFmt w:val="decimal"/>
      <w:lvlText w:val="P-%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6D81F0E"/>
    <w:multiLevelType w:val="hybridMultilevel"/>
    <w:tmpl w:val="37C2897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7597973"/>
    <w:multiLevelType w:val="hybridMultilevel"/>
    <w:tmpl w:val="EF26217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7832865"/>
    <w:multiLevelType w:val="hybridMultilevel"/>
    <w:tmpl w:val="B0646E46"/>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793139B"/>
    <w:multiLevelType w:val="hybridMultilevel"/>
    <w:tmpl w:val="835E1336"/>
    <w:lvl w:ilvl="0" w:tplc="D3DC2750">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18C73B84"/>
    <w:multiLevelType w:val="hybridMultilevel"/>
    <w:tmpl w:val="F20AF4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9AA3A2A"/>
    <w:multiLevelType w:val="hybridMultilevel"/>
    <w:tmpl w:val="420AF5D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19BF5C1A"/>
    <w:multiLevelType w:val="hybridMultilevel"/>
    <w:tmpl w:val="57167B06"/>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A020729"/>
    <w:multiLevelType w:val="hybridMultilevel"/>
    <w:tmpl w:val="D712624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AB00495"/>
    <w:multiLevelType w:val="hybridMultilevel"/>
    <w:tmpl w:val="E0DC017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B152540"/>
    <w:multiLevelType w:val="hybridMultilevel"/>
    <w:tmpl w:val="803AD9E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B4B55A7"/>
    <w:multiLevelType w:val="hybridMultilevel"/>
    <w:tmpl w:val="7B9694C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BB94AE3"/>
    <w:multiLevelType w:val="hybridMultilevel"/>
    <w:tmpl w:val="552835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C517D48"/>
    <w:multiLevelType w:val="hybridMultilevel"/>
    <w:tmpl w:val="27B47096"/>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CB74569"/>
    <w:multiLevelType w:val="hybridMultilevel"/>
    <w:tmpl w:val="2B2ECBD4"/>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D6265CA"/>
    <w:multiLevelType w:val="hybridMultilevel"/>
    <w:tmpl w:val="99E8F9EA"/>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1E7E6E9D"/>
    <w:multiLevelType w:val="hybridMultilevel"/>
    <w:tmpl w:val="A7E0DB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F8F7006"/>
    <w:multiLevelType w:val="hybridMultilevel"/>
    <w:tmpl w:val="D4D474F8"/>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1FCD273E"/>
    <w:multiLevelType w:val="hybridMultilevel"/>
    <w:tmpl w:val="5CC46218"/>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0A47C98"/>
    <w:multiLevelType w:val="hybridMultilevel"/>
    <w:tmpl w:val="32987EC8"/>
    <w:lvl w:ilvl="0" w:tplc="A05A2926">
      <w:start w:val="1"/>
      <w:numFmt w:val="decimal"/>
      <w:lvlText w:val="K-%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18D5EBE"/>
    <w:multiLevelType w:val="hybridMultilevel"/>
    <w:tmpl w:val="F7F64D1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1F74016"/>
    <w:multiLevelType w:val="hybridMultilevel"/>
    <w:tmpl w:val="8E1A1326"/>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1FE3655"/>
    <w:multiLevelType w:val="hybridMultilevel"/>
    <w:tmpl w:val="3D0A16B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3081314"/>
    <w:multiLevelType w:val="hybridMultilevel"/>
    <w:tmpl w:val="556A2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375026C"/>
    <w:multiLevelType w:val="hybridMultilevel"/>
    <w:tmpl w:val="3812901E"/>
    <w:lvl w:ilvl="0" w:tplc="C18A4288">
      <w:start w:val="1"/>
      <w:numFmt w:val="decimal"/>
      <w:lvlText w:val="K-%1."/>
      <w:lvlJc w:val="left"/>
      <w:pPr>
        <w:ind w:left="360" w:hanging="360"/>
      </w:pPr>
      <w:rPr>
        <w:rFonts w:hint="default"/>
        <w:b/>
        <w:i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23AC2D37"/>
    <w:multiLevelType w:val="hybridMultilevel"/>
    <w:tmpl w:val="9AD459DC"/>
    <w:lvl w:ilvl="0" w:tplc="D12C2C52">
      <w:start w:val="1"/>
      <w:numFmt w:val="decimal"/>
      <w:lvlText w:val="K-%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3E37C92"/>
    <w:multiLevelType w:val="hybridMultilevel"/>
    <w:tmpl w:val="5372C05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46209B4"/>
    <w:multiLevelType w:val="hybridMultilevel"/>
    <w:tmpl w:val="8A44EA7C"/>
    <w:lvl w:ilvl="0" w:tplc="EEF01644">
      <w:start w:val="1"/>
      <w:numFmt w:val="decimal"/>
      <w:lvlText w:val="CU-%1:"/>
      <w:lvlJc w:val="left"/>
      <w:pPr>
        <w:ind w:left="720" w:hanging="360"/>
      </w:pPr>
      <w:rPr>
        <w:rFonts w:hint="default"/>
        <w:b/>
        <w:i w:val="0"/>
      </w:rPr>
    </w:lvl>
    <w:lvl w:ilvl="1" w:tplc="04090019">
      <w:start w:val="1"/>
      <w:numFmt w:val="lowerLetter"/>
      <w:lvlText w:val="%2."/>
      <w:lvlJc w:val="left"/>
      <w:pPr>
        <w:ind w:left="1440" w:hanging="360"/>
      </w:pPr>
    </w:lvl>
    <w:lvl w:ilvl="2" w:tplc="33607B8E">
      <w:start w:val="1"/>
      <w:numFmt w:val="decimal"/>
      <w:pStyle w:val="Style6"/>
      <w:lvlText w:val="K-%3."/>
      <w:lvlJc w:val="left"/>
      <w:pPr>
        <w:ind w:left="2340" w:hanging="360"/>
      </w:pPr>
      <w:rPr>
        <w:rFonts w:hint="default"/>
        <w:b/>
        <w:i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58F0659"/>
    <w:multiLevelType w:val="hybridMultilevel"/>
    <w:tmpl w:val="7E18D094"/>
    <w:lvl w:ilvl="0" w:tplc="593E313C">
      <w:start w:val="1"/>
      <w:numFmt w:val="decimal"/>
      <w:lvlText w:val="P-%1"/>
      <w:lvlJc w:val="left"/>
      <w:pPr>
        <w:ind w:left="360" w:hanging="360"/>
      </w:pPr>
      <w:rPr>
        <w:rFonts w:hint="default"/>
        <w: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15:restartNumberingAfterBreak="0">
    <w:nsid w:val="263B6984"/>
    <w:multiLevelType w:val="hybridMultilevel"/>
    <w:tmpl w:val="55A87676"/>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265A0E1D"/>
    <w:multiLevelType w:val="hybridMultilevel"/>
    <w:tmpl w:val="597EB750"/>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6874B1D"/>
    <w:multiLevelType w:val="hybridMultilevel"/>
    <w:tmpl w:val="B018066C"/>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727381E"/>
    <w:multiLevelType w:val="hybridMultilevel"/>
    <w:tmpl w:val="8A182E7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273B3DD0"/>
    <w:multiLevelType w:val="hybridMultilevel"/>
    <w:tmpl w:val="2DD467D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76B6E83"/>
    <w:multiLevelType w:val="hybridMultilevel"/>
    <w:tmpl w:val="C58ABD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4" w15:restartNumberingAfterBreak="0">
    <w:nsid w:val="27900557"/>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27E669C4"/>
    <w:multiLevelType w:val="hybridMultilevel"/>
    <w:tmpl w:val="95F69F5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7EF3843"/>
    <w:multiLevelType w:val="hybridMultilevel"/>
    <w:tmpl w:val="F9024806"/>
    <w:lvl w:ilvl="0" w:tplc="28409DD8">
      <w:start w:val="1"/>
      <w:numFmt w:val="lowerLetter"/>
      <w:lvlText w:val="%1."/>
      <w:lvlJc w:val="left"/>
      <w:pPr>
        <w:ind w:left="1920" w:hanging="360"/>
      </w:pPr>
      <w:rPr>
        <w:rFonts w:ascii="Calibri" w:eastAsia="Calibri" w:hAnsi="Calibri" w:cs="Calibri" w:hint="default"/>
        <w:color w:val="000000"/>
      </w:rPr>
    </w:lvl>
    <w:lvl w:ilvl="1" w:tplc="04090019">
      <w:start w:val="1"/>
      <w:numFmt w:val="lowerLetter"/>
      <w:lvlText w:val="%2."/>
      <w:lvlJc w:val="left"/>
      <w:pPr>
        <w:ind w:left="2430" w:hanging="360"/>
      </w:pPr>
    </w:lvl>
    <w:lvl w:ilvl="2" w:tplc="0409001B">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87" w15:restartNumberingAfterBreak="0">
    <w:nsid w:val="280C07C8"/>
    <w:multiLevelType w:val="hybridMultilevel"/>
    <w:tmpl w:val="420AF5D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283528EA"/>
    <w:multiLevelType w:val="hybridMultilevel"/>
    <w:tmpl w:val="979CCD4E"/>
    <w:lvl w:ilvl="0" w:tplc="7804CA44">
      <w:start w:val="1"/>
      <w:numFmt w:val="decimal"/>
      <w:lvlText w:val="P-%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A106F55"/>
    <w:multiLevelType w:val="hybridMultilevel"/>
    <w:tmpl w:val="A9327024"/>
    <w:lvl w:ilvl="0" w:tplc="56BCE4C4">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A2D2BF1"/>
    <w:multiLevelType w:val="hybridMultilevel"/>
    <w:tmpl w:val="E9D04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A647BFC"/>
    <w:multiLevelType w:val="hybridMultilevel"/>
    <w:tmpl w:val="D840A03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A860D6E"/>
    <w:multiLevelType w:val="hybridMultilevel"/>
    <w:tmpl w:val="DBD4F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AC808D7"/>
    <w:multiLevelType w:val="hybridMultilevel"/>
    <w:tmpl w:val="D7FC5BE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BDC4819"/>
    <w:multiLevelType w:val="hybridMultilevel"/>
    <w:tmpl w:val="2C2860F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2C4B6751"/>
    <w:multiLevelType w:val="hybridMultilevel"/>
    <w:tmpl w:val="84A429F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D124148"/>
    <w:multiLevelType w:val="hybridMultilevel"/>
    <w:tmpl w:val="2C2860F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2DBD6562"/>
    <w:multiLevelType w:val="hybridMultilevel"/>
    <w:tmpl w:val="8ED2A8E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DC33ED8"/>
    <w:multiLevelType w:val="hybridMultilevel"/>
    <w:tmpl w:val="6BFCFE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9" w15:restartNumberingAfterBreak="0">
    <w:nsid w:val="2E430696"/>
    <w:multiLevelType w:val="hybridMultilevel"/>
    <w:tmpl w:val="EF3A1BF2"/>
    <w:lvl w:ilvl="0" w:tplc="5F50185E">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15:restartNumberingAfterBreak="0">
    <w:nsid w:val="2F16165B"/>
    <w:multiLevelType w:val="hybridMultilevel"/>
    <w:tmpl w:val="2C2860F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2F771E93"/>
    <w:multiLevelType w:val="hybridMultilevel"/>
    <w:tmpl w:val="5FE2CB8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2F934CB6"/>
    <w:multiLevelType w:val="hybridMultilevel"/>
    <w:tmpl w:val="F7F64D1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2FB14F18"/>
    <w:multiLevelType w:val="hybridMultilevel"/>
    <w:tmpl w:val="2E9697C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30141CEB"/>
    <w:multiLevelType w:val="hybridMultilevel"/>
    <w:tmpl w:val="14263754"/>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30282540"/>
    <w:multiLevelType w:val="hybridMultilevel"/>
    <w:tmpl w:val="F7F64D1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305A18B7"/>
    <w:multiLevelType w:val="hybridMultilevel"/>
    <w:tmpl w:val="92CACE0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306672FC"/>
    <w:multiLevelType w:val="hybridMultilevel"/>
    <w:tmpl w:val="F7F64D1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32077537"/>
    <w:multiLevelType w:val="hybridMultilevel"/>
    <w:tmpl w:val="D712624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269282C"/>
    <w:multiLevelType w:val="hybridMultilevel"/>
    <w:tmpl w:val="D7FC5BE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32E941BC"/>
    <w:multiLevelType w:val="hybridMultilevel"/>
    <w:tmpl w:val="A11A0FD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33156F22"/>
    <w:multiLevelType w:val="hybridMultilevel"/>
    <w:tmpl w:val="D840A03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33B60661"/>
    <w:multiLevelType w:val="hybridMultilevel"/>
    <w:tmpl w:val="7E7A6A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345448A1"/>
    <w:multiLevelType w:val="hybridMultilevel"/>
    <w:tmpl w:val="3196A46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46B2A1F"/>
    <w:multiLevelType w:val="hybridMultilevel"/>
    <w:tmpl w:val="35845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4741739"/>
    <w:multiLevelType w:val="hybridMultilevel"/>
    <w:tmpl w:val="66AEAEF2"/>
    <w:lvl w:ilvl="0" w:tplc="1194B1C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15:restartNumberingAfterBreak="0">
    <w:nsid w:val="34ED171B"/>
    <w:multiLevelType w:val="hybridMultilevel"/>
    <w:tmpl w:val="9B94E6FA"/>
    <w:lvl w:ilvl="0" w:tplc="7804CA44">
      <w:start w:val="1"/>
      <w:numFmt w:val="decimal"/>
      <w:lvlText w:val="P-%1."/>
      <w:lvlJc w:val="left"/>
      <w:pPr>
        <w:ind w:left="744" w:hanging="360"/>
      </w:pPr>
      <w:rPr>
        <w:rFonts w:hint="default"/>
        <w:b/>
        <w:i w:val="0"/>
      </w:rPr>
    </w:lvl>
    <w:lvl w:ilvl="1" w:tplc="04090019" w:tentative="1">
      <w:start w:val="1"/>
      <w:numFmt w:val="lowerLetter"/>
      <w:lvlText w:val="%2."/>
      <w:lvlJc w:val="left"/>
      <w:pPr>
        <w:ind w:left="1464" w:hanging="360"/>
      </w:pPr>
    </w:lvl>
    <w:lvl w:ilvl="2" w:tplc="0409001B" w:tentative="1">
      <w:start w:val="1"/>
      <w:numFmt w:val="lowerRoman"/>
      <w:lvlText w:val="%3."/>
      <w:lvlJc w:val="right"/>
      <w:pPr>
        <w:ind w:left="2184" w:hanging="180"/>
      </w:pPr>
    </w:lvl>
    <w:lvl w:ilvl="3" w:tplc="0409000F" w:tentative="1">
      <w:start w:val="1"/>
      <w:numFmt w:val="decimal"/>
      <w:lvlText w:val="%4."/>
      <w:lvlJc w:val="left"/>
      <w:pPr>
        <w:ind w:left="2904" w:hanging="360"/>
      </w:pPr>
    </w:lvl>
    <w:lvl w:ilvl="4" w:tplc="04090019" w:tentative="1">
      <w:start w:val="1"/>
      <w:numFmt w:val="lowerLetter"/>
      <w:lvlText w:val="%5."/>
      <w:lvlJc w:val="left"/>
      <w:pPr>
        <w:ind w:left="3624" w:hanging="360"/>
      </w:pPr>
    </w:lvl>
    <w:lvl w:ilvl="5" w:tplc="0409001B" w:tentative="1">
      <w:start w:val="1"/>
      <w:numFmt w:val="lowerRoman"/>
      <w:lvlText w:val="%6."/>
      <w:lvlJc w:val="right"/>
      <w:pPr>
        <w:ind w:left="4344" w:hanging="180"/>
      </w:pPr>
    </w:lvl>
    <w:lvl w:ilvl="6" w:tplc="0409000F" w:tentative="1">
      <w:start w:val="1"/>
      <w:numFmt w:val="decimal"/>
      <w:lvlText w:val="%7."/>
      <w:lvlJc w:val="left"/>
      <w:pPr>
        <w:ind w:left="5064" w:hanging="360"/>
      </w:pPr>
    </w:lvl>
    <w:lvl w:ilvl="7" w:tplc="04090019" w:tentative="1">
      <w:start w:val="1"/>
      <w:numFmt w:val="lowerLetter"/>
      <w:lvlText w:val="%8."/>
      <w:lvlJc w:val="left"/>
      <w:pPr>
        <w:ind w:left="5784" w:hanging="360"/>
      </w:pPr>
    </w:lvl>
    <w:lvl w:ilvl="8" w:tplc="0409001B" w:tentative="1">
      <w:start w:val="1"/>
      <w:numFmt w:val="lowerRoman"/>
      <w:lvlText w:val="%9."/>
      <w:lvlJc w:val="right"/>
      <w:pPr>
        <w:ind w:left="6504" w:hanging="180"/>
      </w:pPr>
    </w:lvl>
  </w:abstractNum>
  <w:abstractNum w:abstractNumId="117" w15:restartNumberingAfterBreak="0">
    <w:nsid w:val="35332961"/>
    <w:multiLevelType w:val="hybridMultilevel"/>
    <w:tmpl w:val="3AA2EA4A"/>
    <w:lvl w:ilvl="0" w:tplc="A05A2926">
      <w:start w:val="1"/>
      <w:numFmt w:val="decimal"/>
      <w:lvlText w:val="K-%1."/>
      <w:lvlJc w:val="left"/>
      <w:pPr>
        <w:ind w:left="744" w:hanging="360"/>
      </w:pPr>
      <w:rPr>
        <w:rFonts w:hint="default"/>
        <w:b/>
        <w:i w:val="0"/>
      </w:rPr>
    </w:lvl>
    <w:lvl w:ilvl="1" w:tplc="04090019" w:tentative="1">
      <w:start w:val="1"/>
      <w:numFmt w:val="lowerLetter"/>
      <w:lvlText w:val="%2."/>
      <w:lvlJc w:val="left"/>
      <w:pPr>
        <w:ind w:left="1464" w:hanging="360"/>
      </w:pPr>
    </w:lvl>
    <w:lvl w:ilvl="2" w:tplc="0409001B" w:tentative="1">
      <w:start w:val="1"/>
      <w:numFmt w:val="lowerRoman"/>
      <w:lvlText w:val="%3."/>
      <w:lvlJc w:val="right"/>
      <w:pPr>
        <w:ind w:left="2184" w:hanging="180"/>
      </w:pPr>
    </w:lvl>
    <w:lvl w:ilvl="3" w:tplc="0409000F" w:tentative="1">
      <w:start w:val="1"/>
      <w:numFmt w:val="decimal"/>
      <w:lvlText w:val="%4."/>
      <w:lvlJc w:val="left"/>
      <w:pPr>
        <w:ind w:left="2904" w:hanging="360"/>
      </w:pPr>
    </w:lvl>
    <w:lvl w:ilvl="4" w:tplc="04090019" w:tentative="1">
      <w:start w:val="1"/>
      <w:numFmt w:val="lowerLetter"/>
      <w:lvlText w:val="%5."/>
      <w:lvlJc w:val="left"/>
      <w:pPr>
        <w:ind w:left="3624" w:hanging="360"/>
      </w:pPr>
    </w:lvl>
    <w:lvl w:ilvl="5" w:tplc="0409001B" w:tentative="1">
      <w:start w:val="1"/>
      <w:numFmt w:val="lowerRoman"/>
      <w:lvlText w:val="%6."/>
      <w:lvlJc w:val="right"/>
      <w:pPr>
        <w:ind w:left="4344" w:hanging="180"/>
      </w:pPr>
    </w:lvl>
    <w:lvl w:ilvl="6" w:tplc="0409000F" w:tentative="1">
      <w:start w:val="1"/>
      <w:numFmt w:val="decimal"/>
      <w:lvlText w:val="%7."/>
      <w:lvlJc w:val="left"/>
      <w:pPr>
        <w:ind w:left="5064" w:hanging="360"/>
      </w:pPr>
    </w:lvl>
    <w:lvl w:ilvl="7" w:tplc="04090019" w:tentative="1">
      <w:start w:val="1"/>
      <w:numFmt w:val="lowerLetter"/>
      <w:lvlText w:val="%8."/>
      <w:lvlJc w:val="left"/>
      <w:pPr>
        <w:ind w:left="5784" w:hanging="360"/>
      </w:pPr>
    </w:lvl>
    <w:lvl w:ilvl="8" w:tplc="0409001B" w:tentative="1">
      <w:start w:val="1"/>
      <w:numFmt w:val="lowerRoman"/>
      <w:lvlText w:val="%9."/>
      <w:lvlJc w:val="right"/>
      <w:pPr>
        <w:ind w:left="6504" w:hanging="180"/>
      </w:pPr>
    </w:lvl>
  </w:abstractNum>
  <w:abstractNum w:abstractNumId="118" w15:restartNumberingAfterBreak="0">
    <w:nsid w:val="35442F00"/>
    <w:multiLevelType w:val="hybridMultilevel"/>
    <w:tmpl w:val="D7FC5BE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5E60761"/>
    <w:multiLevelType w:val="hybridMultilevel"/>
    <w:tmpl w:val="8ED2A8E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6521C85"/>
    <w:multiLevelType w:val="hybridMultilevel"/>
    <w:tmpl w:val="B46E63AE"/>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3693748A"/>
    <w:multiLevelType w:val="hybridMultilevel"/>
    <w:tmpl w:val="51E41140"/>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36CF74E5"/>
    <w:multiLevelType w:val="hybridMultilevel"/>
    <w:tmpl w:val="84A429F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37F9066A"/>
    <w:multiLevelType w:val="hybridMultilevel"/>
    <w:tmpl w:val="712AB294"/>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8037CAC"/>
    <w:multiLevelType w:val="hybridMultilevel"/>
    <w:tmpl w:val="4B6A8AFA"/>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3839319E"/>
    <w:multiLevelType w:val="hybridMultilevel"/>
    <w:tmpl w:val="99E428B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38F430A2"/>
    <w:multiLevelType w:val="hybridMultilevel"/>
    <w:tmpl w:val="09D6C5B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7" w15:restartNumberingAfterBreak="0">
    <w:nsid w:val="39110A8D"/>
    <w:multiLevelType w:val="hybridMultilevel"/>
    <w:tmpl w:val="6CC6662C"/>
    <w:lvl w:ilvl="0" w:tplc="7804CA44">
      <w:start w:val="1"/>
      <w:numFmt w:val="decimal"/>
      <w:lvlText w:val="P-%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39BC17DA"/>
    <w:multiLevelType w:val="hybridMultilevel"/>
    <w:tmpl w:val="54C8E3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3A7B38F4"/>
    <w:multiLevelType w:val="hybridMultilevel"/>
    <w:tmpl w:val="393C12D2"/>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B9508A5"/>
    <w:multiLevelType w:val="hybridMultilevel"/>
    <w:tmpl w:val="A06A95CC"/>
    <w:lvl w:ilvl="0" w:tplc="7804CA44">
      <w:start w:val="1"/>
      <w:numFmt w:val="decimal"/>
      <w:lvlText w:val="P-%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3BCA6272"/>
    <w:multiLevelType w:val="hybridMultilevel"/>
    <w:tmpl w:val="ED880304"/>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3BE03E46"/>
    <w:multiLevelType w:val="hybridMultilevel"/>
    <w:tmpl w:val="A4DC1BE2"/>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3D78772C"/>
    <w:multiLevelType w:val="hybridMultilevel"/>
    <w:tmpl w:val="A07073E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3E127E6C"/>
    <w:multiLevelType w:val="hybridMultilevel"/>
    <w:tmpl w:val="0A4A25C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EAF0161"/>
    <w:multiLevelType w:val="hybridMultilevel"/>
    <w:tmpl w:val="1A64D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F7E7932"/>
    <w:multiLevelType w:val="hybridMultilevel"/>
    <w:tmpl w:val="6C16096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3F9318D9"/>
    <w:multiLevelType w:val="hybridMultilevel"/>
    <w:tmpl w:val="84A429F2"/>
    <w:lvl w:ilvl="0" w:tplc="7804CA44">
      <w:start w:val="1"/>
      <w:numFmt w:val="decimal"/>
      <w:lvlText w:val="P-%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409F4A3E"/>
    <w:multiLevelType w:val="hybridMultilevel"/>
    <w:tmpl w:val="33AA92E4"/>
    <w:lvl w:ilvl="0" w:tplc="D652AED2">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 w15:restartNumberingAfterBreak="0">
    <w:nsid w:val="416B5B76"/>
    <w:multiLevelType w:val="hybridMultilevel"/>
    <w:tmpl w:val="F2309E7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416E522E"/>
    <w:multiLevelType w:val="hybridMultilevel"/>
    <w:tmpl w:val="E6DAF5A8"/>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416E61D0"/>
    <w:multiLevelType w:val="hybridMultilevel"/>
    <w:tmpl w:val="42E605A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41C570DB"/>
    <w:multiLevelType w:val="hybridMultilevel"/>
    <w:tmpl w:val="81865640"/>
    <w:lvl w:ilvl="0" w:tplc="83F0FAD6">
      <w:start w:val="13"/>
      <w:numFmt w:val="decimal"/>
      <w:lvlText w:val="%1."/>
      <w:lvlJc w:val="left"/>
      <w:pPr>
        <w:ind w:left="630" w:hanging="360"/>
      </w:pPr>
      <w:rPr>
        <w:rFonts w:eastAsia="Times New Roman" w:cs="Arial" w:hint="default"/>
        <w:b/>
        <w:color w:val="00000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3" w15:restartNumberingAfterBreak="0">
    <w:nsid w:val="42A043B6"/>
    <w:multiLevelType w:val="hybridMultilevel"/>
    <w:tmpl w:val="8ED2A8EE"/>
    <w:lvl w:ilvl="0" w:tplc="7804CA44">
      <w:start w:val="1"/>
      <w:numFmt w:val="decimal"/>
      <w:lvlText w:val="P-%1."/>
      <w:lvlJc w:val="left"/>
      <w:pPr>
        <w:ind w:left="720" w:hanging="360"/>
      </w:pPr>
      <w:rPr>
        <w:rFonts w:hint="default"/>
        <w:b/>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42D82837"/>
    <w:multiLevelType w:val="hybridMultilevel"/>
    <w:tmpl w:val="EFE84C5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4331790C"/>
    <w:multiLevelType w:val="hybridMultilevel"/>
    <w:tmpl w:val="45729DA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44855BC2"/>
    <w:multiLevelType w:val="hybridMultilevel"/>
    <w:tmpl w:val="B08EEA0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49D07ED"/>
    <w:multiLevelType w:val="hybridMultilevel"/>
    <w:tmpl w:val="8A182E7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4507603A"/>
    <w:multiLevelType w:val="hybridMultilevel"/>
    <w:tmpl w:val="27C8A6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46380D28"/>
    <w:multiLevelType w:val="hybridMultilevel"/>
    <w:tmpl w:val="2C2860F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465C7E0A"/>
    <w:multiLevelType w:val="hybridMultilevel"/>
    <w:tmpl w:val="28A48C4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46E15896"/>
    <w:multiLevelType w:val="hybridMultilevel"/>
    <w:tmpl w:val="31DC328E"/>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8285F58"/>
    <w:multiLevelType w:val="hybridMultilevel"/>
    <w:tmpl w:val="1E30703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48356B6E"/>
    <w:multiLevelType w:val="hybridMultilevel"/>
    <w:tmpl w:val="5A3A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483D1F6F"/>
    <w:multiLevelType w:val="hybridMultilevel"/>
    <w:tmpl w:val="1528FE26"/>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488D1FDD"/>
    <w:multiLevelType w:val="hybridMultilevel"/>
    <w:tmpl w:val="8A182E7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494E7F34"/>
    <w:multiLevelType w:val="multilevel"/>
    <w:tmpl w:val="85384F0C"/>
    <w:lvl w:ilvl="0">
      <w:start w:val="1"/>
      <w:numFmt w:val="decimal"/>
      <w:lvlText w:val="%1."/>
      <w:lvlJc w:val="left"/>
      <w:pPr>
        <w:ind w:left="720" w:hanging="360"/>
      </w:pPr>
    </w:lvl>
    <w:lvl w:ilvl="1">
      <w:start w:val="6"/>
      <w:numFmt w:val="decimal"/>
      <w:isLgl/>
      <w:lvlText w:val="%1.%2."/>
      <w:lvlJc w:val="left"/>
      <w:pPr>
        <w:ind w:left="1440" w:hanging="720"/>
      </w:pPr>
      <w:rPr>
        <w:rFonts w:hint="default"/>
      </w:rPr>
    </w:lvl>
    <w:lvl w:ilvl="2">
      <w:start w:val="3"/>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57" w15:restartNumberingAfterBreak="0">
    <w:nsid w:val="496E583F"/>
    <w:multiLevelType w:val="hybridMultilevel"/>
    <w:tmpl w:val="2C2860F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49841DB4"/>
    <w:multiLevelType w:val="hybridMultilevel"/>
    <w:tmpl w:val="4358FF5A"/>
    <w:lvl w:ilvl="0" w:tplc="B15A6370">
      <w:start w:val="1"/>
      <w:numFmt w:val="decimal"/>
      <w:lvlText w:val="P-%1"/>
      <w:lvlJc w:val="left"/>
      <w:pPr>
        <w:ind w:left="360" w:hanging="360"/>
      </w:pPr>
      <w:rPr>
        <w:rFonts w:hint="default"/>
        <w: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49BA20E5"/>
    <w:multiLevelType w:val="hybridMultilevel"/>
    <w:tmpl w:val="8A182E7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49C84CD7"/>
    <w:multiLevelType w:val="hybridMultilevel"/>
    <w:tmpl w:val="49F480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1" w15:restartNumberingAfterBreak="0">
    <w:nsid w:val="49FB6F8B"/>
    <w:multiLevelType w:val="hybridMultilevel"/>
    <w:tmpl w:val="99E428B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4B937922"/>
    <w:multiLevelType w:val="hybridMultilevel"/>
    <w:tmpl w:val="DFD68F04"/>
    <w:lvl w:ilvl="0" w:tplc="04090001">
      <w:start w:val="1"/>
      <w:numFmt w:val="bullet"/>
      <w:lvlText w:val=""/>
      <w:lvlJc w:val="left"/>
      <w:pPr>
        <w:ind w:left="883" w:hanging="360"/>
      </w:pPr>
      <w:rPr>
        <w:rFonts w:ascii="Symbol" w:hAnsi="Symbol" w:hint="default"/>
      </w:rPr>
    </w:lvl>
    <w:lvl w:ilvl="1" w:tplc="04090003" w:tentative="1">
      <w:start w:val="1"/>
      <w:numFmt w:val="bullet"/>
      <w:lvlText w:val="o"/>
      <w:lvlJc w:val="left"/>
      <w:pPr>
        <w:ind w:left="1603" w:hanging="360"/>
      </w:pPr>
      <w:rPr>
        <w:rFonts w:ascii="Courier New" w:hAnsi="Courier New" w:cs="Courier New" w:hint="default"/>
      </w:rPr>
    </w:lvl>
    <w:lvl w:ilvl="2" w:tplc="04090005" w:tentative="1">
      <w:start w:val="1"/>
      <w:numFmt w:val="bullet"/>
      <w:lvlText w:val=""/>
      <w:lvlJc w:val="left"/>
      <w:pPr>
        <w:ind w:left="2323" w:hanging="360"/>
      </w:pPr>
      <w:rPr>
        <w:rFonts w:ascii="Wingdings" w:hAnsi="Wingdings" w:hint="default"/>
      </w:rPr>
    </w:lvl>
    <w:lvl w:ilvl="3" w:tplc="04090001" w:tentative="1">
      <w:start w:val="1"/>
      <w:numFmt w:val="bullet"/>
      <w:lvlText w:val=""/>
      <w:lvlJc w:val="left"/>
      <w:pPr>
        <w:ind w:left="3043" w:hanging="360"/>
      </w:pPr>
      <w:rPr>
        <w:rFonts w:ascii="Symbol" w:hAnsi="Symbol" w:hint="default"/>
      </w:rPr>
    </w:lvl>
    <w:lvl w:ilvl="4" w:tplc="04090003" w:tentative="1">
      <w:start w:val="1"/>
      <w:numFmt w:val="bullet"/>
      <w:lvlText w:val="o"/>
      <w:lvlJc w:val="left"/>
      <w:pPr>
        <w:ind w:left="3763" w:hanging="360"/>
      </w:pPr>
      <w:rPr>
        <w:rFonts w:ascii="Courier New" w:hAnsi="Courier New" w:cs="Courier New" w:hint="default"/>
      </w:rPr>
    </w:lvl>
    <w:lvl w:ilvl="5" w:tplc="04090005" w:tentative="1">
      <w:start w:val="1"/>
      <w:numFmt w:val="bullet"/>
      <w:lvlText w:val=""/>
      <w:lvlJc w:val="left"/>
      <w:pPr>
        <w:ind w:left="4483" w:hanging="360"/>
      </w:pPr>
      <w:rPr>
        <w:rFonts w:ascii="Wingdings" w:hAnsi="Wingdings" w:hint="default"/>
      </w:rPr>
    </w:lvl>
    <w:lvl w:ilvl="6" w:tplc="04090001" w:tentative="1">
      <w:start w:val="1"/>
      <w:numFmt w:val="bullet"/>
      <w:lvlText w:val=""/>
      <w:lvlJc w:val="left"/>
      <w:pPr>
        <w:ind w:left="5203" w:hanging="360"/>
      </w:pPr>
      <w:rPr>
        <w:rFonts w:ascii="Symbol" w:hAnsi="Symbol" w:hint="default"/>
      </w:rPr>
    </w:lvl>
    <w:lvl w:ilvl="7" w:tplc="04090003" w:tentative="1">
      <w:start w:val="1"/>
      <w:numFmt w:val="bullet"/>
      <w:lvlText w:val="o"/>
      <w:lvlJc w:val="left"/>
      <w:pPr>
        <w:ind w:left="5923" w:hanging="360"/>
      </w:pPr>
      <w:rPr>
        <w:rFonts w:ascii="Courier New" w:hAnsi="Courier New" w:cs="Courier New" w:hint="default"/>
      </w:rPr>
    </w:lvl>
    <w:lvl w:ilvl="8" w:tplc="04090005" w:tentative="1">
      <w:start w:val="1"/>
      <w:numFmt w:val="bullet"/>
      <w:lvlText w:val=""/>
      <w:lvlJc w:val="left"/>
      <w:pPr>
        <w:ind w:left="6643" w:hanging="360"/>
      </w:pPr>
      <w:rPr>
        <w:rFonts w:ascii="Wingdings" w:hAnsi="Wingdings" w:hint="default"/>
      </w:rPr>
    </w:lvl>
  </w:abstractNum>
  <w:abstractNum w:abstractNumId="163" w15:restartNumberingAfterBreak="0">
    <w:nsid w:val="4B985D7E"/>
    <w:multiLevelType w:val="hybridMultilevel"/>
    <w:tmpl w:val="F2B812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4BE719AE"/>
    <w:multiLevelType w:val="hybridMultilevel"/>
    <w:tmpl w:val="D840A03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4BEF62BB"/>
    <w:multiLevelType w:val="hybridMultilevel"/>
    <w:tmpl w:val="C74E9354"/>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4BF07100"/>
    <w:multiLevelType w:val="hybridMultilevel"/>
    <w:tmpl w:val="1182FC2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4C4E01C9"/>
    <w:multiLevelType w:val="hybridMultilevel"/>
    <w:tmpl w:val="4FF25934"/>
    <w:lvl w:ilvl="0" w:tplc="04090019">
      <w:start w:val="1"/>
      <w:numFmt w:val="lowerLetter"/>
      <w:lvlText w:val="%1."/>
      <w:lvlJc w:val="left"/>
      <w:pPr>
        <w:ind w:left="1224" w:hanging="360"/>
      </w:pPr>
    </w:lvl>
    <w:lvl w:ilvl="1" w:tplc="04090019">
      <w:start w:val="1"/>
      <w:numFmt w:val="lowerLetter"/>
      <w:lvlText w:val="%2."/>
      <w:lvlJc w:val="left"/>
      <w:pPr>
        <w:ind w:left="1944" w:hanging="360"/>
      </w:pPr>
    </w:lvl>
    <w:lvl w:ilvl="2" w:tplc="0409001B">
      <w:start w:val="1"/>
      <w:numFmt w:val="lowerRoman"/>
      <w:lvlText w:val="%3."/>
      <w:lvlJc w:val="right"/>
      <w:pPr>
        <w:ind w:left="2664" w:hanging="180"/>
      </w:pPr>
    </w:lvl>
    <w:lvl w:ilvl="3" w:tplc="0409000F">
      <w:start w:val="1"/>
      <w:numFmt w:val="decimal"/>
      <w:lvlText w:val="%4."/>
      <w:lvlJc w:val="left"/>
      <w:pPr>
        <w:ind w:left="3384" w:hanging="360"/>
      </w:pPr>
    </w:lvl>
    <w:lvl w:ilvl="4" w:tplc="04090019">
      <w:start w:val="1"/>
      <w:numFmt w:val="lowerLetter"/>
      <w:lvlText w:val="%5."/>
      <w:lvlJc w:val="left"/>
      <w:pPr>
        <w:ind w:left="4104" w:hanging="360"/>
      </w:pPr>
    </w:lvl>
    <w:lvl w:ilvl="5" w:tplc="0409001B">
      <w:start w:val="1"/>
      <w:numFmt w:val="lowerRoman"/>
      <w:lvlText w:val="%6."/>
      <w:lvlJc w:val="right"/>
      <w:pPr>
        <w:ind w:left="4824" w:hanging="180"/>
      </w:pPr>
    </w:lvl>
    <w:lvl w:ilvl="6" w:tplc="0409000F">
      <w:start w:val="1"/>
      <w:numFmt w:val="decimal"/>
      <w:lvlText w:val="%7."/>
      <w:lvlJc w:val="left"/>
      <w:pPr>
        <w:ind w:left="5544" w:hanging="360"/>
      </w:pPr>
    </w:lvl>
    <w:lvl w:ilvl="7" w:tplc="04090019">
      <w:start w:val="1"/>
      <w:numFmt w:val="lowerLetter"/>
      <w:lvlText w:val="%8."/>
      <w:lvlJc w:val="left"/>
      <w:pPr>
        <w:ind w:left="6264" w:hanging="360"/>
      </w:pPr>
    </w:lvl>
    <w:lvl w:ilvl="8" w:tplc="0409001B">
      <w:start w:val="1"/>
      <w:numFmt w:val="lowerRoman"/>
      <w:lvlText w:val="%9."/>
      <w:lvlJc w:val="right"/>
      <w:pPr>
        <w:ind w:left="6984" w:hanging="180"/>
      </w:pPr>
    </w:lvl>
  </w:abstractNum>
  <w:abstractNum w:abstractNumId="168" w15:restartNumberingAfterBreak="0">
    <w:nsid w:val="4D4C292E"/>
    <w:multiLevelType w:val="hybridMultilevel"/>
    <w:tmpl w:val="14B0E20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E0E2C13"/>
    <w:multiLevelType w:val="hybridMultilevel"/>
    <w:tmpl w:val="9BE4E836"/>
    <w:lvl w:ilvl="0" w:tplc="7804CA44">
      <w:start w:val="1"/>
      <w:numFmt w:val="decimal"/>
      <w:lvlText w:val="P-%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0" w15:restartNumberingAfterBreak="0">
    <w:nsid w:val="4E3C2295"/>
    <w:multiLevelType w:val="hybridMultilevel"/>
    <w:tmpl w:val="420AF5D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4E821F90"/>
    <w:multiLevelType w:val="hybridMultilevel"/>
    <w:tmpl w:val="5060E50A"/>
    <w:lvl w:ilvl="0" w:tplc="5A4C805A">
      <w:start w:val="1"/>
      <w:numFmt w:val="decimal"/>
      <w:lvlText w:val="%1."/>
      <w:lvlJc w:val="left"/>
      <w:pPr>
        <w:ind w:left="450" w:hanging="360"/>
      </w:pPr>
      <w:rPr>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4FA36492"/>
    <w:multiLevelType w:val="hybridMultilevel"/>
    <w:tmpl w:val="1182FC2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FB76E31"/>
    <w:multiLevelType w:val="hybridMultilevel"/>
    <w:tmpl w:val="28A48C4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4FCA474E"/>
    <w:multiLevelType w:val="hybridMultilevel"/>
    <w:tmpl w:val="8696A9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509707BE"/>
    <w:multiLevelType w:val="hybridMultilevel"/>
    <w:tmpl w:val="68B09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1C37B3C"/>
    <w:multiLevelType w:val="hybridMultilevel"/>
    <w:tmpl w:val="2EBEBF08"/>
    <w:lvl w:ilvl="0" w:tplc="297C06E8">
      <w:start w:val="1"/>
      <w:numFmt w:val="decimal"/>
      <w:lvlText w:val="K-%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520D1218"/>
    <w:multiLevelType w:val="hybridMultilevel"/>
    <w:tmpl w:val="1842F16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524026AA"/>
    <w:multiLevelType w:val="hybridMultilevel"/>
    <w:tmpl w:val="D712624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53650609"/>
    <w:multiLevelType w:val="hybridMultilevel"/>
    <w:tmpl w:val="2C2860F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53A95155"/>
    <w:multiLevelType w:val="hybridMultilevel"/>
    <w:tmpl w:val="3DC663E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53F06F6D"/>
    <w:multiLevelType w:val="hybridMultilevel"/>
    <w:tmpl w:val="C652B47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53FB1B5F"/>
    <w:multiLevelType w:val="hybridMultilevel"/>
    <w:tmpl w:val="A11A0FD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540516EF"/>
    <w:multiLevelType w:val="hybridMultilevel"/>
    <w:tmpl w:val="F0E2CA3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54586DD4"/>
    <w:multiLevelType w:val="hybridMultilevel"/>
    <w:tmpl w:val="B08EEA0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46A2ADA"/>
    <w:multiLevelType w:val="hybridMultilevel"/>
    <w:tmpl w:val="3D0A16B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551833D0"/>
    <w:multiLevelType w:val="hybridMultilevel"/>
    <w:tmpl w:val="C652B47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6AA7757"/>
    <w:multiLevelType w:val="hybridMultilevel"/>
    <w:tmpl w:val="089CC818"/>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56C21181"/>
    <w:multiLevelType w:val="hybridMultilevel"/>
    <w:tmpl w:val="7A3A9BF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57203825"/>
    <w:multiLevelType w:val="hybridMultilevel"/>
    <w:tmpl w:val="5372C05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57257A79"/>
    <w:multiLevelType w:val="hybridMultilevel"/>
    <w:tmpl w:val="69D68E7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57291177"/>
    <w:multiLevelType w:val="hybridMultilevel"/>
    <w:tmpl w:val="C95ECE7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78603CA"/>
    <w:multiLevelType w:val="hybridMultilevel"/>
    <w:tmpl w:val="375C46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57CA3B91"/>
    <w:multiLevelType w:val="hybridMultilevel"/>
    <w:tmpl w:val="EDB2591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58E4799B"/>
    <w:multiLevelType w:val="hybridMultilevel"/>
    <w:tmpl w:val="F4D0510E"/>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594163C1"/>
    <w:multiLevelType w:val="hybridMultilevel"/>
    <w:tmpl w:val="3DC663E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59735AD4"/>
    <w:multiLevelType w:val="hybridMultilevel"/>
    <w:tmpl w:val="F9024806"/>
    <w:lvl w:ilvl="0" w:tplc="28409DD8">
      <w:start w:val="1"/>
      <w:numFmt w:val="lowerLetter"/>
      <w:lvlText w:val="%1."/>
      <w:lvlJc w:val="left"/>
      <w:pPr>
        <w:ind w:left="1920" w:hanging="360"/>
      </w:pPr>
      <w:rPr>
        <w:rFonts w:ascii="Calibri" w:eastAsia="Calibri" w:hAnsi="Calibri" w:cs="Calibri" w:hint="default"/>
        <w:color w:val="000000"/>
      </w:rPr>
    </w:lvl>
    <w:lvl w:ilvl="1" w:tplc="04090019">
      <w:start w:val="1"/>
      <w:numFmt w:val="lowerLetter"/>
      <w:lvlText w:val="%2."/>
      <w:lvlJc w:val="left"/>
      <w:pPr>
        <w:ind w:left="2430" w:hanging="360"/>
      </w:pPr>
    </w:lvl>
    <w:lvl w:ilvl="2" w:tplc="0409001B">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197" w15:restartNumberingAfterBreak="0">
    <w:nsid w:val="59F43334"/>
    <w:multiLevelType w:val="hybridMultilevel"/>
    <w:tmpl w:val="9662C04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59F7302B"/>
    <w:multiLevelType w:val="hybridMultilevel"/>
    <w:tmpl w:val="2C62028C"/>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5AA42032"/>
    <w:multiLevelType w:val="hybridMultilevel"/>
    <w:tmpl w:val="208E5A86"/>
    <w:lvl w:ilvl="0" w:tplc="7804CA44">
      <w:start w:val="1"/>
      <w:numFmt w:val="decimal"/>
      <w:lvlText w:val="P-%1."/>
      <w:lvlJc w:val="left"/>
      <w:pPr>
        <w:ind w:left="720" w:hanging="360"/>
      </w:pPr>
      <w:rPr>
        <w:rFonts w:hint="default"/>
        <w:b/>
        <w:i w:val="0"/>
      </w:rPr>
    </w:lvl>
    <w:lvl w:ilvl="1" w:tplc="04090019">
      <w:start w:val="1"/>
      <w:numFmt w:val="lowerLetter"/>
      <w:lvlText w:val="%2."/>
      <w:lvlJc w:val="left"/>
      <w:pPr>
        <w:ind w:left="1440" w:hanging="360"/>
      </w:pPr>
    </w:lvl>
    <w:lvl w:ilvl="2" w:tplc="2566033A">
      <w:start w:val="6"/>
      <w:numFmt w:val="upperLetter"/>
      <w:lvlText w:val="%3."/>
      <w:lvlJc w:val="left"/>
      <w:pPr>
        <w:ind w:left="2340" w:hanging="360"/>
      </w:pPr>
      <w:rPr>
        <w:rFonts w:hint="default"/>
        <w:b/>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C0A3736"/>
    <w:multiLevelType w:val="hybridMultilevel"/>
    <w:tmpl w:val="5EBA93E2"/>
    <w:lvl w:ilvl="0" w:tplc="B5B67CA6">
      <w:start w:val="11"/>
      <w:numFmt w:val="decimal"/>
      <w:pStyle w:val="Heading2"/>
      <w:lvlText w:val="0716MS&amp;A%1."/>
      <w:lvlJc w:val="left"/>
      <w:pPr>
        <w:ind w:left="720" w:hanging="36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5C1E2210"/>
    <w:multiLevelType w:val="hybridMultilevel"/>
    <w:tmpl w:val="5A328F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5E18181B"/>
    <w:multiLevelType w:val="hybridMultilevel"/>
    <w:tmpl w:val="FCBA28D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5F90653E"/>
    <w:multiLevelType w:val="hybridMultilevel"/>
    <w:tmpl w:val="28A48C4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601264BA"/>
    <w:multiLevelType w:val="hybridMultilevel"/>
    <w:tmpl w:val="FD1E09F4"/>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602B0BF5"/>
    <w:multiLevelType w:val="hybridMultilevel"/>
    <w:tmpl w:val="3D0A16B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60696A1B"/>
    <w:multiLevelType w:val="hybridMultilevel"/>
    <w:tmpl w:val="C672B37E"/>
    <w:lvl w:ilvl="0" w:tplc="C18A4288">
      <w:start w:val="1"/>
      <w:numFmt w:val="decimal"/>
      <w:lvlText w:val="K-%1."/>
      <w:lvlJc w:val="left"/>
      <w:pPr>
        <w:ind w:left="108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61154070"/>
    <w:multiLevelType w:val="hybridMultilevel"/>
    <w:tmpl w:val="8B9EC7C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61333C43"/>
    <w:multiLevelType w:val="hybridMultilevel"/>
    <w:tmpl w:val="C756CAB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61582F3D"/>
    <w:multiLevelType w:val="hybridMultilevel"/>
    <w:tmpl w:val="C756CAB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618C14B1"/>
    <w:multiLevelType w:val="hybridMultilevel"/>
    <w:tmpl w:val="20769234"/>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6190260B"/>
    <w:multiLevelType w:val="hybridMultilevel"/>
    <w:tmpl w:val="614C312C"/>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61BC3D99"/>
    <w:multiLevelType w:val="hybridMultilevel"/>
    <w:tmpl w:val="953A3C1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61E849B5"/>
    <w:multiLevelType w:val="hybridMultilevel"/>
    <w:tmpl w:val="D712624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62077784"/>
    <w:multiLevelType w:val="hybridMultilevel"/>
    <w:tmpl w:val="A06A95CC"/>
    <w:lvl w:ilvl="0" w:tplc="7804CA44">
      <w:start w:val="1"/>
      <w:numFmt w:val="decimal"/>
      <w:lvlText w:val="P-%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62797C23"/>
    <w:multiLevelType w:val="hybridMultilevel"/>
    <w:tmpl w:val="36560DA0"/>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63767E09"/>
    <w:multiLevelType w:val="hybridMultilevel"/>
    <w:tmpl w:val="A06A95CC"/>
    <w:lvl w:ilvl="0" w:tplc="7804CA44">
      <w:start w:val="1"/>
      <w:numFmt w:val="decimal"/>
      <w:lvlText w:val="P-%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645D21C8"/>
    <w:multiLevelType w:val="hybridMultilevel"/>
    <w:tmpl w:val="4CEEA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646C40F4"/>
    <w:multiLevelType w:val="hybridMultilevel"/>
    <w:tmpl w:val="3EFA8DDC"/>
    <w:lvl w:ilvl="0" w:tplc="A56A5FD2">
      <w:start w:val="1"/>
      <w:numFmt w:val="decimal"/>
      <w:lvlText w:val="K-%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9" w15:restartNumberingAfterBreak="0">
    <w:nsid w:val="64C63F13"/>
    <w:multiLevelType w:val="hybridMultilevel"/>
    <w:tmpl w:val="803AD9E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64D1056E"/>
    <w:multiLevelType w:val="hybridMultilevel"/>
    <w:tmpl w:val="FD72B11A"/>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65DD092D"/>
    <w:multiLevelType w:val="hybridMultilevel"/>
    <w:tmpl w:val="4C9A0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6120C25"/>
    <w:multiLevelType w:val="hybridMultilevel"/>
    <w:tmpl w:val="3D0A16B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6644046F"/>
    <w:multiLevelType w:val="hybridMultilevel"/>
    <w:tmpl w:val="8802150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66965FFE"/>
    <w:multiLevelType w:val="hybridMultilevel"/>
    <w:tmpl w:val="AA20045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6E80DC4"/>
    <w:multiLevelType w:val="hybridMultilevel"/>
    <w:tmpl w:val="4A4C9A78"/>
    <w:lvl w:ilvl="0" w:tplc="6880620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6" w15:restartNumberingAfterBreak="0">
    <w:nsid w:val="66F4774C"/>
    <w:multiLevelType w:val="hybridMultilevel"/>
    <w:tmpl w:val="CF547260"/>
    <w:lvl w:ilvl="0" w:tplc="A05A2926">
      <w:start w:val="1"/>
      <w:numFmt w:val="decimal"/>
      <w:lvlText w:val="K-%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7" w15:restartNumberingAfterBreak="0">
    <w:nsid w:val="6753162C"/>
    <w:multiLevelType w:val="hybridMultilevel"/>
    <w:tmpl w:val="1182FC2A"/>
    <w:lvl w:ilvl="0" w:tplc="7804CA44">
      <w:start w:val="1"/>
      <w:numFmt w:val="decimal"/>
      <w:lvlText w:val="P-%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8" w15:restartNumberingAfterBreak="0">
    <w:nsid w:val="67656BB3"/>
    <w:multiLevelType w:val="hybridMultilevel"/>
    <w:tmpl w:val="DB2A5C48"/>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678E0C20"/>
    <w:multiLevelType w:val="hybridMultilevel"/>
    <w:tmpl w:val="9BE4E836"/>
    <w:lvl w:ilvl="0" w:tplc="7804CA44">
      <w:start w:val="1"/>
      <w:numFmt w:val="decimal"/>
      <w:lvlText w:val="P-%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0" w15:restartNumberingAfterBreak="0">
    <w:nsid w:val="68276EE2"/>
    <w:multiLevelType w:val="hybridMultilevel"/>
    <w:tmpl w:val="4F8AC18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685A0FFE"/>
    <w:multiLevelType w:val="hybridMultilevel"/>
    <w:tmpl w:val="2A266A66"/>
    <w:lvl w:ilvl="0" w:tplc="4776D1B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2" w15:restartNumberingAfterBreak="0">
    <w:nsid w:val="68A675CC"/>
    <w:multiLevelType w:val="hybridMultilevel"/>
    <w:tmpl w:val="C95ECE7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68FA0C06"/>
    <w:multiLevelType w:val="hybridMultilevel"/>
    <w:tmpl w:val="F8F8C70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A5F186A"/>
    <w:multiLevelType w:val="hybridMultilevel"/>
    <w:tmpl w:val="CF242A5E"/>
    <w:lvl w:ilvl="0" w:tplc="7804CA44">
      <w:start w:val="1"/>
      <w:numFmt w:val="decimal"/>
      <w:lvlText w:val="P-%1."/>
      <w:lvlJc w:val="left"/>
      <w:pPr>
        <w:ind w:left="360" w:hanging="360"/>
      </w:pPr>
      <w:rPr>
        <w:rFonts w:hint="default"/>
        <w:b/>
        <w:i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6ABB612E"/>
    <w:multiLevelType w:val="hybridMultilevel"/>
    <w:tmpl w:val="FC00282A"/>
    <w:lvl w:ilvl="0" w:tplc="55E21AB6">
      <w:start w:val="1"/>
      <w:numFmt w:val="decimal"/>
      <w:lvlText w:val="%1."/>
      <w:lvlJc w:val="left"/>
      <w:pPr>
        <w:ind w:left="450" w:hanging="360"/>
      </w:pPr>
      <w:rPr>
        <w:rFonts w:hint="default"/>
        <w:b/>
      </w:rPr>
    </w:lvl>
    <w:lvl w:ilvl="1" w:tplc="08090019" w:tentative="1">
      <w:start w:val="1"/>
      <w:numFmt w:val="lowerLetter"/>
      <w:lvlText w:val="%2."/>
      <w:lvlJc w:val="left"/>
      <w:pPr>
        <w:ind w:left="1170" w:hanging="360"/>
      </w:pPr>
    </w:lvl>
    <w:lvl w:ilvl="2" w:tplc="0809001B" w:tentative="1">
      <w:start w:val="1"/>
      <w:numFmt w:val="lowerRoman"/>
      <w:lvlText w:val="%3."/>
      <w:lvlJc w:val="right"/>
      <w:pPr>
        <w:ind w:left="1890" w:hanging="180"/>
      </w:pPr>
    </w:lvl>
    <w:lvl w:ilvl="3" w:tplc="0809000F" w:tentative="1">
      <w:start w:val="1"/>
      <w:numFmt w:val="decimal"/>
      <w:lvlText w:val="%4."/>
      <w:lvlJc w:val="left"/>
      <w:pPr>
        <w:ind w:left="2610" w:hanging="360"/>
      </w:pPr>
    </w:lvl>
    <w:lvl w:ilvl="4" w:tplc="08090019" w:tentative="1">
      <w:start w:val="1"/>
      <w:numFmt w:val="lowerLetter"/>
      <w:lvlText w:val="%5."/>
      <w:lvlJc w:val="left"/>
      <w:pPr>
        <w:ind w:left="3330" w:hanging="360"/>
      </w:pPr>
    </w:lvl>
    <w:lvl w:ilvl="5" w:tplc="0809001B" w:tentative="1">
      <w:start w:val="1"/>
      <w:numFmt w:val="lowerRoman"/>
      <w:lvlText w:val="%6."/>
      <w:lvlJc w:val="right"/>
      <w:pPr>
        <w:ind w:left="4050" w:hanging="180"/>
      </w:pPr>
    </w:lvl>
    <w:lvl w:ilvl="6" w:tplc="0809000F" w:tentative="1">
      <w:start w:val="1"/>
      <w:numFmt w:val="decimal"/>
      <w:lvlText w:val="%7."/>
      <w:lvlJc w:val="left"/>
      <w:pPr>
        <w:ind w:left="4770" w:hanging="360"/>
      </w:pPr>
    </w:lvl>
    <w:lvl w:ilvl="7" w:tplc="08090019" w:tentative="1">
      <w:start w:val="1"/>
      <w:numFmt w:val="lowerLetter"/>
      <w:lvlText w:val="%8."/>
      <w:lvlJc w:val="left"/>
      <w:pPr>
        <w:ind w:left="5490" w:hanging="360"/>
      </w:pPr>
    </w:lvl>
    <w:lvl w:ilvl="8" w:tplc="0809001B" w:tentative="1">
      <w:start w:val="1"/>
      <w:numFmt w:val="lowerRoman"/>
      <w:lvlText w:val="%9."/>
      <w:lvlJc w:val="right"/>
      <w:pPr>
        <w:ind w:left="6210" w:hanging="180"/>
      </w:pPr>
    </w:lvl>
  </w:abstractNum>
  <w:abstractNum w:abstractNumId="236" w15:restartNumberingAfterBreak="0">
    <w:nsid w:val="6AF631F0"/>
    <w:multiLevelType w:val="hybridMultilevel"/>
    <w:tmpl w:val="45729DA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6B277BB4"/>
    <w:multiLevelType w:val="hybridMultilevel"/>
    <w:tmpl w:val="EC784490"/>
    <w:lvl w:ilvl="0" w:tplc="C18A4288">
      <w:start w:val="1"/>
      <w:numFmt w:val="decimal"/>
      <w:lvlText w:val="K-%1."/>
      <w:lvlJc w:val="left"/>
      <w:pPr>
        <w:ind w:left="360" w:hanging="360"/>
      </w:pPr>
      <w:rPr>
        <w:rFonts w:hint="default"/>
        <w:b/>
        <w:i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6BD93E70"/>
    <w:multiLevelType w:val="hybridMultilevel"/>
    <w:tmpl w:val="3B22FB00"/>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6BE621F7"/>
    <w:multiLevelType w:val="hybridMultilevel"/>
    <w:tmpl w:val="6D98E8D4"/>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6C3D263F"/>
    <w:multiLevelType w:val="hybridMultilevel"/>
    <w:tmpl w:val="1182FC2A"/>
    <w:lvl w:ilvl="0" w:tplc="7804CA44">
      <w:start w:val="1"/>
      <w:numFmt w:val="decimal"/>
      <w:lvlText w:val="P-%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1" w15:restartNumberingAfterBreak="0">
    <w:nsid w:val="6C931C89"/>
    <w:multiLevelType w:val="hybridMultilevel"/>
    <w:tmpl w:val="C472D59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6DA34D19"/>
    <w:multiLevelType w:val="hybridMultilevel"/>
    <w:tmpl w:val="1C2AD8E4"/>
    <w:lvl w:ilvl="0" w:tplc="541AE6FE">
      <w:start w:val="106"/>
      <w:numFmt w:val="decimal"/>
      <w:lvlText w:val="0716MS&amp;A%1"/>
      <w:lvlJc w:val="left"/>
      <w:pPr>
        <w:ind w:left="630" w:hanging="360"/>
      </w:pPr>
      <w:rPr>
        <w:rFonts w:ascii="Arial" w:hAnsi="Arial" w:hint="default"/>
        <w:b/>
        <w:i w:val="0"/>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3" w15:restartNumberingAfterBreak="0">
    <w:nsid w:val="6DA47F88"/>
    <w:multiLevelType w:val="hybridMultilevel"/>
    <w:tmpl w:val="6C16096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6E231236"/>
    <w:multiLevelType w:val="hybridMultilevel"/>
    <w:tmpl w:val="84A429F2"/>
    <w:lvl w:ilvl="0" w:tplc="7804CA44">
      <w:start w:val="1"/>
      <w:numFmt w:val="decimal"/>
      <w:lvlText w:val="P-%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6F502A93"/>
    <w:multiLevelType w:val="hybridMultilevel"/>
    <w:tmpl w:val="0256EA7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6FBB3A46"/>
    <w:multiLevelType w:val="hybridMultilevel"/>
    <w:tmpl w:val="A11A0FD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6FD6325A"/>
    <w:multiLevelType w:val="hybridMultilevel"/>
    <w:tmpl w:val="DEA4EC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8" w15:restartNumberingAfterBreak="0">
    <w:nsid w:val="6FE7422D"/>
    <w:multiLevelType w:val="hybridMultilevel"/>
    <w:tmpl w:val="1AD8229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FEA36B5"/>
    <w:multiLevelType w:val="hybridMultilevel"/>
    <w:tmpl w:val="0A4A25C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717C5F50"/>
    <w:multiLevelType w:val="hybridMultilevel"/>
    <w:tmpl w:val="9662C04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73531528"/>
    <w:multiLevelType w:val="hybridMultilevel"/>
    <w:tmpl w:val="AC3C1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73E73D6A"/>
    <w:multiLevelType w:val="hybridMultilevel"/>
    <w:tmpl w:val="A4B2CC04"/>
    <w:lvl w:ilvl="0" w:tplc="7804CA44">
      <w:start w:val="1"/>
      <w:numFmt w:val="decimal"/>
      <w:lvlText w:val="P-%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15:restartNumberingAfterBreak="0">
    <w:nsid w:val="7423405A"/>
    <w:multiLevelType w:val="hybridMultilevel"/>
    <w:tmpl w:val="1960E0F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74287F28"/>
    <w:multiLevelType w:val="hybridMultilevel"/>
    <w:tmpl w:val="CDEC6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744B3955"/>
    <w:multiLevelType w:val="hybridMultilevel"/>
    <w:tmpl w:val="5F12A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51E52AC"/>
    <w:multiLevelType w:val="hybridMultilevel"/>
    <w:tmpl w:val="CBD4301C"/>
    <w:lvl w:ilvl="0" w:tplc="04090001">
      <w:start w:val="1"/>
      <w:numFmt w:val="bullet"/>
      <w:lvlText w:val=""/>
      <w:lvlJc w:val="left"/>
      <w:pPr>
        <w:ind w:left="360" w:hanging="360"/>
      </w:pPr>
      <w:rPr>
        <w:rFonts w:ascii="Symbol" w:hAnsi="Symbol" w:hint="default"/>
      </w:rPr>
    </w:lvl>
    <w:lvl w:ilvl="1" w:tplc="C18A4288">
      <w:start w:val="1"/>
      <w:numFmt w:val="decimal"/>
      <w:lvlText w:val="K-%2."/>
      <w:lvlJc w:val="left"/>
      <w:pPr>
        <w:ind w:left="1080" w:hanging="360"/>
      </w:pPr>
      <w:rPr>
        <w:rFonts w:hint="default"/>
        <w:b/>
        <w:i w:val="0"/>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755A57DE"/>
    <w:multiLevelType w:val="hybridMultilevel"/>
    <w:tmpl w:val="2D5EFB32"/>
    <w:lvl w:ilvl="0" w:tplc="C18A4288">
      <w:start w:val="1"/>
      <w:numFmt w:val="decimal"/>
      <w:lvlText w:val="K-%1."/>
      <w:lvlJc w:val="left"/>
      <w:pPr>
        <w:ind w:left="720" w:hanging="360"/>
      </w:pPr>
      <w:rPr>
        <w:rFonts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76847DD6"/>
    <w:multiLevelType w:val="hybridMultilevel"/>
    <w:tmpl w:val="AF025786"/>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15:restartNumberingAfterBreak="0">
    <w:nsid w:val="7703104E"/>
    <w:multiLevelType w:val="hybridMultilevel"/>
    <w:tmpl w:val="D7FC5BE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15:restartNumberingAfterBreak="0">
    <w:nsid w:val="770A022F"/>
    <w:multiLevelType w:val="hybridMultilevel"/>
    <w:tmpl w:val="0CD0EBD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777B6ECE"/>
    <w:multiLevelType w:val="hybridMultilevel"/>
    <w:tmpl w:val="52EA2BC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778A3595"/>
    <w:multiLevelType w:val="hybridMultilevel"/>
    <w:tmpl w:val="B3240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3" w15:restartNumberingAfterBreak="0">
    <w:nsid w:val="78482BB3"/>
    <w:multiLevelType w:val="hybridMultilevel"/>
    <w:tmpl w:val="2C2860F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79F04309"/>
    <w:multiLevelType w:val="hybridMultilevel"/>
    <w:tmpl w:val="08BA4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B524DD0"/>
    <w:multiLevelType w:val="hybridMultilevel"/>
    <w:tmpl w:val="7B9694C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7B76268F"/>
    <w:multiLevelType w:val="hybridMultilevel"/>
    <w:tmpl w:val="FD44C6C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7BB8026D"/>
    <w:multiLevelType w:val="hybridMultilevel"/>
    <w:tmpl w:val="A20E9E0C"/>
    <w:lvl w:ilvl="0" w:tplc="A05A2926">
      <w:start w:val="1"/>
      <w:numFmt w:val="decimal"/>
      <w:lvlText w:val="K-%1."/>
      <w:lvlJc w:val="left"/>
      <w:pPr>
        <w:ind w:left="720" w:hanging="360"/>
      </w:pPr>
      <w:rPr>
        <w:rFonts w:hint="default"/>
        <w:b/>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7C5520FE"/>
    <w:multiLevelType w:val="hybridMultilevel"/>
    <w:tmpl w:val="C756CAB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7C727AC6"/>
    <w:multiLevelType w:val="hybridMultilevel"/>
    <w:tmpl w:val="8D649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CA81DBC"/>
    <w:multiLevelType w:val="hybridMultilevel"/>
    <w:tmpl w:val="D8A02BA8"/>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7DA042D1"/>
    <w:multiLevelType w:val="hybridMultilevel"/>
    <w:tmpl w:val="191A38CE"/>
    <w:lvl w:ilvl="0" w:tplc="795C197E">
      <w:start w:val="1"/>
      <w:numFmt w:val="decimal"/>
      <w:lvlText w:val="CU-%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7DBE3D41"/>
    <w:multiLevelType w:val="hybridMultilevel"/>
    <w:tmpl w:val="D7FC5BE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7DEE5CDF"/>
    <w:multiLevelType w:val="hybridMultilevel"/>
    <w:tmpl w:val="2C2860F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7E7A505F"/>
    <w:multiLevelType w:val="hybridMultilevel"/>
    <w:tmpl w:val="42122E2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7F42572C"/>
    <w:multiLevelType w:val="hybridMultilevel"/>
    <w:tmpl w:val="2C2860F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15:restartNumberingAfterBreak="0">
    <w:nsid w:val="7F732DD1"/>
    <w:multiLevelType w:val="hybridMultilevel"/>
    <w:tmpl w:val="EF3E9F00"/>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15:restartNumberingAfterBreak="0">
    <w:nsid w:val="7F912DAC"/>
    <w:multiLevelType w:val="hybridMultilevel"/>
    <w:tmpl w:val="BC269D48"/>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7FB92F9D"/>
    <w:multiLevelType w:val="hybridMultilevel"/>
    <w:tmpl w:val="95F69F5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7FD851F6"/>
    <w:multiLevelType w:val="hybridMultilevel"/>
    <w:tmpl w:val="00E49EB2"/>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04588887">
    <w:abstractNumId w:val="5"/>
  </w:num>
  <w:num w:numId="2" w16cid:durableId="1848594591">
    <w:abstractNumId w:val="114"/>
  </w:num>
  <w:num w:numId="3" w16cid:durableId="610627788">
    <w:abstractNumId w:val="54"/>
  </w:num>
  <w:num w:numId="4" w16cid:durableId="1891527006">
    <w:abstractNumId w:val="92"/>
  </w:num>
  <w:num w:numId="5" w16cid:durableId="353266205">
    <w:abstractNumId w:val="255"/>
  </w:num>
  <w:num w:numId="6" w16cid:durableId="511341711">
    <w:abstractNumId w:val="112"/>
  </w:num>
  <w:num w:numId="7" w16cid:durableId="2083067675">
    <w:abstractNumId w:val="254"/>
  </w:num>
  <w:num w:numId="8" w16cid:durableId="1301349249">
    <w:abstractNumId w:val="247"/>
  </w:num>
  <w:num w:numId="9" w16cid:durableId="433748713">
    <w:abstractNumId w:val="221"/>
  </w:num>
  <w:num w:numId="10" w16cid:durableId="1427648420">
    <w:abstractNumId w:val="162"/>
  </w:num>
  <w:num w:numId="11" w16cid:durableId="917207317">
    <w:abstractNumId w:val="135"/>
  </w:num>
  <w:num w:numId="12" w16cid:durableId="459736642">
    <w:abstractNumId w:val="3"/>
  </w:num>
  <w:num w:numId="13" w16cid:durableId="2103064591">
    <w:abstractNumId w:val="174"/>
  </w:num>
  <w:num w:numId="14" w16cid:durableId="1685286190">
    <w:abstractNumId w:val="160"/>
  </w:num>
  <w:num w:numId="15" w16cid:durableId="1640915529">
    <w:abstractNumId w:val="83"/>
  </w:num>
  <w:num w:numId="16" w16cid:durableId="2128816453">
    <w:abstractNumId w:val="98"/>
  </w:num>
  <w:num w:numId="17" w16cid:durableId="1536386463">
    <w:abstractNumId w:val="22"/>
  </w:num>
  <w:num w:numId="18" w16cid:durableId="652370823">
    <w:abstractNumId w:val="61"/>
  </w:num>
  <w:num w:numId="19" w16cid:durableId="1160853789">
    <w:abstractNumId w:val="43"/>
  </w:num>
  <w:num w:numId="20" w16cid:durableId="2054183783">
    <w:abstractNumId w:val="192"/>
  </w:num>
  <w:num w:numId="21" w16cid:durableId="1679386940">
    <w:abstractNumId w:val="163"/>
  </w:num>
  <w:num w:numId="22" w16cid:durableId="344941312">
    <w:abstractNumId w:val="128"/>
  </w:num>
  <w:num w:numId="23" w16cid:durableId="1277834167">
    <w:abstractNumId w:val="262"/>
  </w:num>
  <w:num w:numId="24" w16cid:durableId="391274088">
    <w:abstractNumId w:val="241"/>
  </w:num>
  <w:num w:numId="25" w16cid:durableId="936257925">
    <w:abstractNumId w:val="234"/>
  </w:num>
  <w:num w:numId="26" w16cid:durableId="193274488">
    <w:abstractNumId w:val="171"/>
  </w:num>
  <w:num w:numId="27" w16cid:durableId="123616995">
    <w:abstractNumId w:val="235"/>
  </w:num>
  <w:num w:numId="28" w16cid:durableId="1626034705">
    <w:abstractNumId w:val="228"/>
  </w:num>
  <w:num w:numId="29" w16cid:durableId="1364553239">
    <w:abstractNumId w:val="246"/>
  </w:num>
  <w:num w:numId="30" w16cid:durableId="1384595477">
    <w:abstractNumId w:val="182"/>
  </w:num>
  <w:num w:numId="31" w16cid:durableId="429393911">
    <w:abstractNumId w:val="110"/>
  </w:num>
  <w:num w:numId="32" w16cid:durableId="851070192">
    <w:abstractNumId w:val="17"/>
  </w:num>
  <w:num w:numId="33" w16cid:durableId="137455251">
    <w:abstractNumId w:val="207"/>
  </w:num>
  <w:num w:numId="34" w16cid:durableId="1656497413">
    <w:abstractNumId w:val="260"/>
  </w:num>
  <w:num w:numId="35" w16cid:durableId="1459494854">
    <w:abstractNumId w:val="273"/>
  </w:num>
  <w:num w:numId="36" w16cid:durableId="1190334616">
    <w:abstractNumId w:val="100"/>
  </w:num>
  <w:num w:numId="37" w16cid:durableId="163665936">
    <w:abstractNumId w:val="275"/>
  </w:num>
  <w:num w:numId="38" w16cid:durableId="825433007">
    <w:abstractNumId w:val="157"/>
  </w:num>
  <w:num w:numId="39" w16cid:durableId="868686044">
    <w:abstractNumId w:val="179"/>
  </w:num>
  <w:num w:numId="40" w16cid:durableId="293799594">
    <w:abstractNumId w:val="94"/>
  </w:num>
  <w:num w:numId="41" w16cid:durableId="1737245360">
    <w:abstractNumId w:val="96"/>
  </w:num>
  <w:num w:numId="42" w16cid:durableId="1181551379">
    <w:abstractNumId w:val="149"/>
  </w:num>
  <w:num w:numId="43" w16cid:durableId="1462386724">
    <w:abstractNumId w:val="263"/>
  </w:num>
  <w:num w:numId="44" w16cid:durableId="371269833">
    <w:abstractNumId w:val="9"/>
  </w:num>
  <w:num w:numId="45" w16cid:durableId="280459326">
    <w:abstractNumId w:val="33"/>
  </w:num>
  <w:num w:numId="46" w16cid:durableId="1786844315">
    <w:abstractNumId w:val="202"/>
  </w:num>
  <w:num w:numId="47" w16cid:durableId="18550549">
    <w:abstractNumId w:val="60"/>
  </w:num>
  <w:num w:numId="48" w16cid:durableId="1483037399">
    <w:abstractNumId w:val="265"/>
  </w:num>
  <w:num w:numId="49" w16cid:durableId="1066146980">
    <w:abstractNumId w:val="25"/>
  </w:num>
  <w:num w:numId="50" w16cid:durableId="1191643863">
    <w:abstractNumId w:val="82"/>
  </w:num>
  <w:num w:numId="51" w16cid:durableId="1005744230">
    <w:abstractNumId w:val="274"/>
  </w:num>
  <w:num w:numId="52" w16cid:durableId="1645235774">
    <w:abstractNumId w:val="19"/>
  </w:num>
  <w:num w:numId="53" w16cid:durableId="297885068">
    <w:abstractNumId w:val="39"/>
  </w:num>
  <w:num w:numId="54" w16cid:durableId="345718026">
    <w:abstractNumId w:val="48"/>
  </w:num>
  <w:num w:numId="55" w16cid:durableId="759448295">
    <w:abstractNumId w:val="215"/>
  </w:num>
  <w:num w:numId="56" w16cid:durableId="250243193">
    <w:abstractNumId w:val="172"/>
  </w:num>
  <w:num w:numId="57" w16cid:durableId="1114445995">
    <w:abstractNumId w:val="166"/>
  </w:num>
  <w:num w:numId="58" w16cid:durableId="1406494824">
    <w:abstractNumId w:val="227"/>
  </w:num>
  <w:num w:numId="59" w16cid:durableId="466096047">
    <w:abstractNumId w:val="240"/>
  </w:num>
  <w:num w:numId="60" w16cid:durableId="42145234">
    <w:abstractNumId w:val="106"/>
  </w:num>
  <w:num w:numId="61" w16cid:durableId="2097945417">
    <w:abstractNumId w:val="271"/>
  </w:num>
  <w:num w:numId="62" w16cid:durableId="1491360398">
    <w:abstractNumId w:val="109"/>
  </w:num>
  <w:num w:numId="63" w16cid:durableId="2066483979">
    <w:abstractNumId w:val="118"/>
  </w:num>
  <w:num w:numId="64" w16cid:durableId="1423529125">
    <w:abstractNumId w:val="272"/>
  </w:num>
  <w:num w:numId="65" w16cid:durableId="1243374353">
    <w:abstractNumId w:val="259"/>
  </w:num>
  <w:num w:numId="66" w16cid:durableId="183517634">
    <w:abstractNumId w:val="42"/>
  </w:num>
  <w:num w:numId="67" w16cid:durableId="1215119139">
    <w:abstractNumId w:val="93"/>
  </w:num>
  <w:num w:numId="68" w16cid:durableId="1243565498">
    <w:abstractNumId w:val="80"/>
  </w:num>
  <w:num w:numId="69" w16cid:durableId="576667050">
    <w:abstractNumId w:val="258"/>
  </w:num>
  <w:num w:numId="70" w16cid:durableId="1732003579">
    <w:abstractNumId w:val="28"/>
  </w:num>
  <w:num w:numId="71" w16cid:durableId="2027906154">
    <w:abstractNumId w:val="161"/>
  </w:num>
  <w:num w:numId="72" w16cid:durableId="1297637254">
    <w:abstractNumId w:val="125"/>
  </w:num>
  <w:num w:numId="73" w16cid:durableId="1205143435">
    <w:abstractNumId w:val="7"/>
  </w:num>
  <w:num w:numId="74" w16cid:durableId="1239246500">
    <w:abstractNumId w:val="147"/>
  </w:num>
  <w:num w:numId="75" w16cid:durableId="969093701">
    <w:abstractNumId w:val="81"/>
  </w:num>
  <w:num w:numId="76" w16cid:durableId="711999049">
    <w:abstractNumId w:val="155"/>
  </w:num>
  <w:num w:numId="77" w16cid:durableId="132018812">
    <w:abstractNumId w:val="159"/>
  </w:num>
  <w:num w:numId="78" w16cid:durableId="1287926641">
    <w:abstractNumId w:val="256"/>
  </w:num>
  <w:num w:numId="79" w16cid:durableId="309557183">
    <w:abstractNumId w:val="53"/>
  </w:num>
  <w:num w:numId="80" w16cid:durableId="1290356022">
    <w:abstractNumId w:val="13"/>
  </w:num>
  <w:num w:numId="81" w16cid:durableId="1513105136">
    <w:abstractNumId w:val="190"/>
  </w:num>
  <w:num w:numId="82" w16cid:durableId="1329556736">
    <w:abstractNumId w:val="186"/>
  </w:num>
  <w:num w:numId="83" w16cid:durableId="1026635234">
    <w:abstractNumId w:val="181"/>
  </w:num>
  <w:num w:numId="84" w16cid:durableId="748237244">
    <w:abstractNumId w:val="2"/>
  </w:num>
  <w:num w:numId="85" w16cid:durableId="1054740262">
    <w:abstractNumId w:val="50"/>
  </w:num>
  <w:num w:numId="86" w16cid:durableId="1926453866">
    <w:abstractNumId w:val="188"/>
  </w:num>
  <w:num w:numId="87" w16cid:durableId="479075498">
    <w:abstractNumId w:val="30"/>
  </w:num>
  <w:num w:numId="88" w16cid:durableId="1067726708">
    <w:abstractNumId w:val="276"/>
  </w:num>
  <w:num w:numId="89" w16cid:durableId="1330132686">
    <w:abstractNumId w:val="79"/>
  </w:num>
  <w:num w:numId="90" w16cid:durableId="1236814397">
    <w:abstractNumId w:val="224"/>
  </w:num>
  <w:num w:numId="91" w16cid:durableId="1035232250">
    <w:abstractNumId w:val="1"/>
  </w:num>
  <w:num w:numId="92" w16cid:durableId="1594819681">
    <w:abstractNumId w:val="131"/>
  </w:num>
  <w:num w:numId="93" w16cid:durableId="1566330819">
    <w:abstractNumId w:val="152"/>
  </w:num>
  <w:num w:numId="94" w16cid:durableId="599339909">
    <w:abstractNumId w:val="59"/>
  </w:num>
  <w:num w:numId="95" w16cid:durableId="1830440575">
    <w:abstractNumId w:val="219"/>
  </w:num>
  <w:num w:numId="96" w16cid:durableId="1227296590">
    <w:abstractNumId w:val="56"/>
  </w:num>
  <w:num w:numId="97" w16cid:durableId="1842238934">
    <w:abstractNumId w:val="139"/>
  </w:num>
  <w:num w:numId="98" w16cid:durableId="770708863">
    <w:abstractNumId w:val="195"/>
  </w:num>
  <w:num w:numId="99" w16cid:durableId="925454658">
    <w:abstractNumId w:val="180"/>
  </w:num>
  <w:num w:numId="100" w16cid:durableId="1607083534">
    <w:abstractNumId w:val="210"/>
  </w:num>
  <w:num w:numId="101" w16cid:durableId="821582954">
    <w:abstractNumId w:val="35"/>
  </w:num>
  <w:num w:numId="102" w16cid:durableId="1885019781">
    <w:abstractNumId w:val="229"/>
  </w:num>
  <w:num w:numId="103" w16cid:durableId="1716394443">
    <w:abstractNumId w:val="169"/>
  </w:num>
  <w:num w:numId="104" w16cid:durableId="748581141">
    <w:abstractNumId w:val="15"/>
  </w:num>
  <w:num w:numId="105" w16cid:durableId="1039818967">
    <w:abstractNumId w:val="237"/>
  </w:num>
  <w:num w:numId="106" w16cid:durableId="618873919">
    <w:abstractNumId w:val="63"/>
  </w:num>
  <w:num w:numId="107" w16cid:durableId="311104804">
    <w:abstractNumId w:val="47"/>
  </w:num>
  <w:num w:numId="108" w16cid:durableId="2108042041">
    <w:abstractNumId w:val="261"/>
  </w:num>
  <w:num w:numId="109" w16cid:durableId="782116493">
    <w:abstractNumId w:val="120"/>
  </w:num>
  <w:num w:numId="110" w16cid:durableId="1002585243">
    <w:abstractNumId w:val="62"/>
  </w:num>
  <w:num w:numId="111" w16cid:durableId="1087380824">
    <w:abstractNumId w:val="37"/>
  </w:num>
  <w:num w:numId="112" w16cid:durableId="1185093251">
    <w:abstractNumId w:val="116"/>
  </w:num>
  <w:num w:numId="113" w16cid:durableId="2032023960">
    <w:abstractNumId w:val="117"/>
  </w:num>
  <w:num w:numId="114" w16cid:durableId="2062439373">
    <w:abstractNumId w:val="183"/>
  </w:num>
  <w:num w:numId="115" w16cid:durableId="886524136">
    <w:abstractNumId w:val="133"/>
  </w:num>
  <w:num w:numId="116" w16cid:durableId="1781990214">
    <w:abstractNumId w:val="10"/>
  </w:num>
  <w:num w:numId="117" w16cid:durableId="428819950">
    <w:abstractNumId w:val="151"/>
  </w:num>
  <w:num w:numId="118" w16cid:durableId="625623866">
    <w:abstractNumId w:val="141"/>
  </w:num>
  <w:num w:numId="119" w16cid:durableId="1983728018">
    <w:abstractNumId w:val="257"/>
  </w:num>
  <w:num w:numId="120" w16cid:durableId="62069120">
    <w:abstractNumId w:val="40"/>
  </w:num>
  <w:num w:numId="121" w16cid:durableId="834535597">
    <w:abstractNumId w:val="73"/>
  </w:num>
  <w:num w:numId="122" w16cid:durableId="1278952976">
    <w:abstractNumId w:val="123"/>
  </w:num>
  <w:num w:numId="123" w16cid:durableId="1827628715">
    <w:abstractNumId w:val="189"/>
  </w:num>
  <w:num w:numId="124" w16cid:durableId="1985043876">
    <w:abstractNumId w:val="75"/>
  </w:num>
  <w:num w:numId="125" w16cid:durableId="282804906">
    <w:abstractNumId w:val="194"/>
  </w:num>
  <w:num w:numId="126" w16cid:durableId="1877691416">
    <w:abstractNumId w:val="165"/>
  </w:num>
  <w:num w:numId="127" w16cid:durableId="989022892">
    <w:abstractNumId w:val="150"/>
  </w:num>
  <w:num w:numId="128" w16cid:durableId="1933466685">
    <w:abstractNumId w:val="203"/>
  </w:num>
  <w:num w:numId="129" w16cid:durableId="130484630">
    <w:abstractNumId w:val="173"/>
  </w:num>
  <w:num w:numId="130" w16cid:durableId="1859272899">
    <w:abstractNumId w:val="211"/>
  </w:num>
  <w:num w:numId="131" w16cid:durableId="1334642559">
    <w:abstractNumId w:val="140"/>
  </w:num>
  <w:num w:numId="132" w16cid:durableId="1108037842">
    <w:abstractNumId w:val="146"/>
  </w:num>
  <w:num w:numId="133" w16cid:durableId="1044209379">
    <w:abstractNumId w:val="184"/>
  </w:num>
  <w:num w:numId="134" w16cid:durableId="270861983">
    <w:abstractNumId w:val="187"/>
  </w:num>
  <w:num w:numId="135" w16cid:durableId="792797032">
    <w:abstractNumId w:val="270"/>
  </w:num>
  <w:num w:numId="136" w16cid:durableId="998654800">
    <w:abstractNumId w:val="164"/>
  </w:num>
  <w:num w:numId="137" w16cid:durableId="1414620489">
    <w:abstractNumId w:val="111"/>
  </w:num>
  <w:num w:numId="138" w16cid:durableId="930235637">
    <w:abstractNumId w:val="91"/>
  </w:num>
  <w:num w:numId="139" w16cid:durableId="1956401077">
    <w:abstractNumId w:val="121"/>
  </w:num>
  <w:num w:numId="140" w16cid:durableId="143858005">
    <w:abstractNumId w:val="66"/>
  </w:num>
  <w:num w:numId="141" w16cid:durableId="1014183805">
    <w:abstractNumId w:val="222"/>
  </w:num>
  <w:num w:numId="142" w16cid:durableId="732628687">
    <w:abstractNumId w:val="205"/>
  </w:num>
  <w:num w:numId="143" w16cid:durableId="1847557452">
    <w:abstractNumId w:val="71"/>
  </w:num>
  <w:num w:numId="144" w16cid:durableId="413627335">
    <w:abstractNumId w:val="158"/>
  </w:num>
  <w:num w:numId="145" w16cid:durableId="2044331185">
    <w:abstractNumId w:val="231"/>
  </w:num>
  <w:num w:numId="146" w16cid:durableId="1882277317">
    <w:abstractNumId w:val="99"/>
  </w:num>
  <w:num w:numId="147" w16cid:durableId="1592279900">
    <w:abstractNumId w:val="225"/>
  </w:num>
  <w:num w:numId="148" w16cid:durableId="994992886">
    <w:abstractNumId w:val="176"/>
  </w:num>
  <w:num w:numId="149" w16cid:durableId="884833916">
    <w:abstractNumId w:val="115"/>
  </w:num>
  <w:num w:numId="150" w16cid:durableId="1724330861">
    <w:abstractNumId w:val="29"/>
  </w:num>
  <w:num w:numId="151" w16cid:durableId="631178484">
    <w:abstractNumId w:val="218"/>
  </w:num>
  <w:num w:numId="152" w16cid:durableId="1956673396">
    <w:abstractNumId w:val="77"/>
  </w:num>
  <w:num w:numId="153" w16cid:durableId="2143031628">
    <w:abstractNumId w:val="138"/>
  </w:num>
  <w:num w:numId="154" w16cid:durableId="189532578">
    <w:abstractNumId w:val="16"/>
  </w:num>
  <w:num w:numId="155" w16cid:durableId="372271400">
    <w:abstractNumId w:val="74"/>
  </w:num>
  <w:num w:numId="156" w16cid:durableId="998535660">
    <w:abstractNumId w:val="20"/>
  </w:num>
  <w:num w:numId="157" w16cid:durableId="1035618136">
    <w:abstractNumId w:val="32"/>
  </w:num>
  <w:num w:numId="158" w16cid:durableId="1761100703">
    <w:abstractNumId w:val="185"/>
  </w:num>
  <w:num w:numId="159" w16cid:durableId="476072625">
    <w:abstractNumId w:val="18"/>
  </w:num>
  <w:num w:numId="160" w16cid:durableId="49380098">
    <w:abstractNumId w:val="113"/>
  </w:num>
  <w:num w:numId="161" w16cid:durableId="255526638">
    <w:abstractNumId w:val="31"/>
  </w:num>
  <w:num w:numId="162" w16cid:durableId="1353805150">
    <w:abstractNumId w:val="198"/>
  </w:num>
  <w:num w:numId="163" w16cid:durableId="1323001806">
    <w:abstractNumId w:val="51"/>
  </w:num>
  <w:num w:numId="164" w16cid:durableId="467162867">
    <w:abstractNumId w:val="232"/>
  </w:num>
  <w:num w:numId="165" w16cid:durableId="1219853084">
    <w:abstractNumId w:val="191"/>
  </w:num>
  <w:num w:numId="166" w16cid:durableId="1154296534">
    <w:abstractNumId w:val="11"/>
  </w:num>
  <w:num w:numId="167" w16cid:durableId="1726172621">
    <w:abstractNumId w:val="38"/>
  </w:num>
  <w:num w:numId="168" w16cid:durableId="1701083971">
    <w:abstractNumId w:val="245"/>
  </w:num>
  <w:num w:numId="169" w16cid:durableId="229269244">
    <w:abstractNumId w:val="26"/>
  </w:num>
  <w:num w:numId="170" w16cid:durableId="1230572874">
    <w:abstractNumId w:val="6"/>
  </w:num>
  <w:num w:numId="171" w16cid:durableId="618687924">
    <w:abstractNumId w:val="104"/>
  </w:num>
  <w:num w:numId="172" w16cid:durableId="1140225412">
    <w:abstractNumId w:val="101"/>
  </w:num>
  <w:num w:numId="173" w16cid:durableId="277101612">
    <w:abstractNumId w:val="45"/>
  </w:num>
  <w:num w:numId="174" w16cid:durableId="241984838">
    <w:abstractNumId w:val="230"/>
  </w:num>
  <w:num w:numId="175" w16cid:durableId="1689018436">
    <w:abstractNumId w:val="76"/>
  </w:num>
  <w:num w:numId="176" w16cid:durableId="73867174">
    <w:abstractNumId w:val="52"/>
  </w:num>
  <w:num w:numId="177" w16cid:durableId="90781842">
    <w:abstractNumId w:val="122"/>
  </w:num>
  <w:num w:numId="178" w16cid:durableId="2094744674">
    <w:abstractNumId w:val="95"/>
  </w:num>
  <w:num w:numId="179" w16cid:durableId="1719619606">
    <w:abstractNumId w:val="137"/>
  </w:num>
  <w:num w:numId="180" w16cid:durableId="415051900">
    <w:abstractNumId w:val="244"/>
  </w:num>
  <w:num w:numId="181" w16cid:durableId="1252812747">
    <w:abstractNumId w:val="64"/>
  </w:num>
  <w:num w:numId="182" w16cid:durableId="1117989253">
    <w:abstractNumId w:val="213"/>
  </w:num>
  <w:num w:numId="183" w16cid:durableId="311833519">
    <w:abstractNumId w:val="178"/>
  </w:num>
  <w:num w:numId="184" w16cid:durableId="537277899">
    <w:abstractNumId w:val="57"/>
  </w:num>
  <w:num w:numId="185" w16cid:durableId="845561955">
    <w:abstractNumId w:val="0"/>
  </w:num>
  <w:num w:numId="186" w16cid:durableId="46686564">
    <w:abstractNumId w:val="108"/>
  </w:num>
  <w:num w:numId="187" w16cid:durableId="207424799">
    <w:abstractNumId w:val="212"/>
  </w:num>
  <w:num w:numId="188" w16cid:durableId="1876582684">
    <w:abstractNumId w:val="206"/>
  </w:num>
  <w:num w:numId="189" w16cid:durableId="755904144">
    <w:abstractNumId w:val="196"/>
  </w:num>
  <w:num w:numId="190" w16cid:durableId="48262731">
    <w:abstractNumId w:val="8"/>
  </w:num>
  <w:num w:numId="191" w16cid:durableId="984358568">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1949466255">
    <w:abstractNumId w:val="24"/>
  </w:num>
  <w:num w:numId="193" w16cid:durableId="1327593306">
    <w:abstractNumId w:val="252"/>
  </w:num>
  <w:num w:numId="194" w16cid:durableId="1930695713">
    <w:abstractNumId w:val="103"/>
  </w:num>
  <w:num w:numId="195" w16cid:durableId="2128087971">
    <w:abstractNumId w:val="267"/>
  </w:num>
  <w:num w:numId="196" w16cid:durableId="1262764372">
    <w:abstractNumId w:val="86"/>
  </w:num>
  <w:num w:numId="197" w16cid:durableId="341009718">
    <w:abstractNumId w:val="124"/>
  </w:num>
  <w:num w:numId="198" w16cid:durableId="1411732188">
    <w:abstractNumId w:val="119"/>
  </w:num>
  <w:num w:numId="199" w16cid:durableId="1878424636">
    <w:abstractNumId w:val="97"/>
  </w:num>
  <w:num w:numId="200" w16cid:durableId="1180656645">
    <w:abstractNumId w:val="143"/>
  </w:num>
  <w:num w:numId="201" w16cid:durableId="571355403">
    <w:abstractNumId w:val="78"/>
  </w:num>
  <w:num w:numId="202" w16cid:durableId="1148286167">
    <w:abstractNumId w:val="132"/>
  </w:num>
  <w:num w:numId="203" w16cid:durableId="542140162">
    <w:abstractNumId w:val="214"/>
  </w:num>
  <w:num w:numId="204" w16cid:durableId="61417149">
    <w:abstractNumId w:val="216"/>
  </w:num>
  <w:num w:numId="205" w16cid:durableId="560596730">
    <w:abstractNumId w:val="130"/>
  </w:num>
  <w:num w:numId="206" w16cid:durableId="688222257">
    <w:abstractNumId w:val="226"/>
  </w:num>
  <w:num w:numId="207" w16cid:durableId="1127044810">
    <w:abstractNumId w:val="67"/>
  </w:num>
  <w:num w:numId="208" w16cid:durableId="1049036331">
    <w:abstractNumId w:val="88"/>
  </w:num>
  <w:num w:numId="209" w16cid:durableId="2095975357">
    <w:abstractNumId w:val="199"/>
  </w:num>
  <w:num w:numId="210" w16cid:durableId="1469973898">
    <w:abstractNumId w:val="46"/>
  </w:num>
  <w:num w:numId="211" w16cid:durableId="1101216859">
    <w:abstractNumId w:val="129"/>
  </w:num>
  <w:num w:numId="212" w16cid:durableId="1882086121">
    <w:abstractNumId w:val="209"/>
  </w:num>
  <w:num w:numId="213" w16cid:durableId="1511289730">
    <w:abstractNumId w:val="268"/>
  </w:num>
  <w:num w:numId="214" w16cid:durableId="1084228472">
    <w:abstractNumId w:val="208"/>
  </w:num>
  <w:num w:numId="215" w16cid:durableId="1357930059">
    <w:abstractNumId w:val="58"/>
  </w:num>
  <w:num w:numId="216" w16cid:durableId="1631980136">
    <w:abstractNumId w:val="204"/>
  </w:num>
  <w:num w:numId="217" w16cid:durableId="1561165035">
    <w:abstractNumId w:val="23"/>
  </w:num>
  <w:num w:numId="218" w16cid:durableId="1652640069">
    <w:abstractNumId w:val="177"/>
  </w:num>
  <w:num w:numId="219" w16cid:durableId="1694381068">
    <w:abstractNumId w:val="41"/>
  </w:num>
  <w:num w:numId="220" w16cid:durableId="972101384">
    <w:abstractNumId w:val="175"/>
  </w:num>
  <w:num w:numId="221" w16cid:durableId="1815441097">
    <w:abstractNumId w:val="279"/>
  </w:num>
  <w:num w:numId="222" w16cid:durableId="531576105">
    <w:abstractNumId w:val="249"/>
  </w:num>
  <w:num w:numId="223" w16cid:durableId="748623743">
    <w:abstractNumId w:val="144"/>
  </w:num>
  <w:num w:numId="224" w16cid:durableId="455636535">
    <w:abstractNumId w:val="70"/>
  </w:num>
  <w:num w:numId="225" w16cid:durableId="386608116">
    <w:abstractNumId w:val="136"/>
  </w:num>
  <w:num w:numId="226" w16cid:durableId="366178561">
    <w:abstractNumId w:val="243"/>
  </w:num>
  <w:num w:numId="227" w16cid:durableId="1214775518">
    <w:abstractNumId w:val="277"/>
  </w:num>
  <w:num w:numId="228" w16cid:durableId="808866584">
    <w:abstractNumId w:val="193"/>
  </w:num>
  <w:num w:numId="229" w16cid:durableId="286932993">
    <w:abstractNumId w:val="220"/>
  </w:num>
  <w:num w:numId="230" w16cid:durableId="1578981312">
    <w:abstractNumId w:val="253"/>
  </w:num>
  <w:num w:numId="231" w16cid:durableId="1281568507">
    <w:abstractNumId w:val="238"/>
  </w:num>
  <w:num w:numId="232" w16cid:durableId="1907111165">
    <w:abstractNumId w:val="168"/>
  </w:num>
  <w:num w:numId="233" w16cid:durableId="1378896353">
    <w:abstractNumId w:val="223"/>
  </w:num>
  <w:num w:numId="234" w16cid:durableId="1839349990">
    <w:abstractNumId w:val="248"/>
  </w:num>
  <w:num w:numId="235" w16cid:durableId="67004892">
    <w:abstractNumId w:val="12"/>
  </w:num>
  <w:num w:numId="236" w16cid:durableId="501630544">
    <w:abstractNumId w:val="55"/>
  </w:num>
  <w:num w:numId="237" w16cid:durableId="1685205259">
    <w:abstractNumId w:val="170"/>
  </w:num>
  <w:num w:numId="238" w16cid:durableId="1201550707">
    <w:abstractNumId w:val="87"/>
  </w:num>
  <w:num w:numId="239" w16cid:durableId="668212458">
    <w:abstractNumId w:val="266"/>
  </w:num>
  <w:num w:numId="240" w16cid:durableId="2053115192">
    <w:abstractNumId w:val="145"/>
  </w:num>
  <w:num w:numId="241" w16cid:durableId="1082676150">
    <w:abstractNumId w:val="236"/>
  </w:num>
  <w:num w:numId="242" w16cid:durableId="1820537531">
    <w:abstractNumId w:val="233"/>
  </w:num>
  <w:num w:numId="243" w16cid:durableId="25763680">
    <w:abstractNumId w:val="250"/>
  </w:num>
  <w:num w:numId="244" w16cid:durableId="1392844815">
    <w:abstractNumId w:val="197"/>
  </w:num>
  <w:num w:numId="245" w16cid:durableId="741102755">
    <w:abstractNumId w:val="27"/>
  </w:num>
  <w:num w:numId="246" w16cid:durableId="491413589">
    <w:abstractNumId w:val="68"/>
  </w:num>
  <w:num w:numId="247" w16cid:durableId="314183404">
    <w:abstractNumId w:val="154"/>
  </w:num>
  <w:num w:numId="248" w16cid:durableId="785777004">
    <w:abstractNumId w:val="69"/>
  </w:num>
  <w:num w:numId="249" w16cid:durableId="595137883">
    <w:abstractNumId w:val="105"/>
  </w:num>
  <w:num w:numId="250" w16cid:durableId="1311444728">
    <w:abstractNumId w:val="102"/>
  </w:num>
  <w:num w:numId="251" w16cid:durableId="1709262218">
    <w:abstractNumId w:val="107"/>
  </w:num>
  <w:num w:numId="252" w16cid:durableId="1318265483">
    <w:abstractNumId w:val="85"/>
  </w:num>
  <w:num w:numId="253" w16cid:durableId="710691067">
    <w:abstractNumId w:val="278"/>
  </w:num>
  <w:num w:numId="254" w16cid:durableId="1521044499">
    <w:abstractNumId w:val="239"/>
  </w:num>
  <w:num w:numId="255" w16cid:durableId="1460806150">
    <w:abstractNumId w:val="201"/>
  </w:num>
  <w:num w:numId="256" w16cid:durableId="1805466730">
    <w:abstractNumId w:val="134"/>
  </w:num>
  <w:num w:numId="257" w16cid:durableId="541525986">
    <w:abstractNumId w:val="4"/>
  </w:num>
  <w:num w:numId="258" w16cid:durableId="802239227">
    <w:abstractNumId w:val="153"/>
  </w:num>
  <w:num w:numId="259" w16cid:durableId="44108042">
    <w:abstractNumId w:val="72"/>
  </w:num>
  <w:num w:numId="260" w16cid:durableId="1088968660">
    <w:abstractNumId w:val="14"/>
  </w:num>
  <w:num w:numId="261" w16cid:durableId="569969851">
    <w:abstractNumId w:val="264"/>
  </w:num>
  <w:num w:numId="262" w16cid:durableId="62988289">
    <w:abstractNumId w:val="269"/>
  </w:num>
  <w:num w:numId="263" w16cid:durableId="1673950924">
    <w:abstractNumId w:val="90"/>
  </w:num>
  <w:num w:numId="264" w16cid:durableId="312637963">
    <w:abstractNumId w:val="251"/>
  </w:num>
  <w:num w:numId="265" w16cid:durableId="201482672">
    <w:abstractNumId w:val="217"/>
  </w:num>
  <w:num w:numId="266" w16cid:durableId="1194687658">
    <w:abstractNumId w:val="84"/>
  </w:num>
  <w:num w:numId="267" w16cid:durableId="2091778240">
    <w:abstractNumId w:val="34"/>
  </w:num>
  <w:num w:numId="268" w16cid:durableId="780030442">
    <w:abstractNumId w:val="65"/>
  </w:num>
  <w:num w:numId="269" w16cid:durableId="1052003304">
    <w:abstractNumId w:val="89"/>
  </w:num>
  <w:num w:numId="270" w16cid:durableId="93676375">
    <w:abstractNumId w:val="148"/>
  </w:num>
  <w:num w:numId="271" w16cid:durableId="1045102798">
    <w:abstractNumId w:val="36"/>
  </w:num>
  <w:num w:numId="272" w16cid:durableId="1565140987">
    <w:abstractNumId w:val="200"/>
  </w:num>
  <w:num w:numId="273" w16cid:durableId="1010839620">
    <w:abstractNumId w:val="156"/>
  </w:num>
  <w:num w:numId="274" w16cid:durableId="1629386442">
    <w:abstractNumId w:val="126"/>
  </w:num>
  <w:num w:numId="275" w16cid:durableId="128523228">
    <w:abstractNumId w:val="21"/>
  </w:num>
  <w:num w:numId="276" w16cid:durableId="1052463041">
    <w:abstractNumId w:val="142"/>
  </w:num>
  <w:num w:numId="277" w16cid:durableId="50737262">
    <w:abstractNumId w:val="127"/>
  </w:num>
  <w:num w:numId="278" w16cid:durableId="1553154667">
    <w:abstractNumId w:val="49"/>
  </w:num>
  <w:num w:numId="279" w16cid:durableId="1581253241">
    <w:abstractNumId w:val="44"/>
  </w:num>
  <w:num w:numId="280" w16cid:durableId="557938815">
    <w:abstractNumId w:val="242"/>
  </w:num>
  <w:numIdMacAtCleanup w:val="2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ocumentProtection w:edit="readOnly" w:enforcement="0"/>
  <w:defaultTabStop w:val="720"/>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C3C23"/>
    <w:rsid w:val="00004104"/>
    <w:rsid w:val="00004464"/>
    <w:rsid w:val="00005368"/>
    <w:rsid w:val="000069C5"/>
    <w:rsid w:val="000073F8"/>
    <w:rsid w:val="00007680"/>
    <w:rsid w:val="00011A2F"/>
    <w:rsid w:val="00012463"/>
    <w:rsid w:val="000131C5"/>
    <w:rsid w:val="000137BE"/>
    <w:rsid w:val="0001384C"/>
    <w:rsid w:val="000139AF"/>
    <w:rsid w:val="0001410F"/>
    <w:rsid w:val="00014E24"/>
    <w:rsid w:val="00015C0B"/>
    <w:rsid w:val="00015D24"/>
    <w:rsid w:val="00022C08"/>
    <w:rsid w:val="0002539F"/>
    <w:rsid w:val="00026E03"/>
    <w:rsid w:val="00027568"/>
    <w:rsid w:val="000308AE"/>
    <w:rsid w:val="00031D48"/>
    <w:rsid w:val="000329D2"/>
    <w:rsid w:val="000331F3"/>
    <w:rsid w:val="0003531C"/>
    <w:rsid w:val="000355EF"/>
    <w:rsid w:val="000371AE"/>
    <w:rsid w:val="0004236F"/>
    <w:rsid w:val="00042450"/>
    <w:rsid w:val="00045294"/>
    <w:rsid w:val="00046180"/>
    <w:rsid w:val="00046E46"/>
    <w:rsid w:val="000501FB"/>
    <w:rsid w:val="0005217B"/>
    <w:rsid w:val="000522E8"/>
    <w:rsid w:val="00055A2E"/>
    <w:rsid w:val="00057993"/>
    <w:rsid w:val="00061C35"/>
    <w:rsid w:val="00064246"/>
    <w:rsid w:val="00066258"/>
    <w:rsid w:val="000701B7"/>
    <w:rsid w:val="00072321"/>
    <w:rsid w:val="000749C6"/>
    <w:rsid w:val="00075BAC"/>
    <w:rsid w:val="00076B51"/>
    <w:rsid w:val="00076E52"/>
    <w:rsid w:val="00077323"/>
    <w:rsid w:val="000801AC"/>
    <w:rsid w:val="000818A1"/>
    <w:rsid w:val="00085357"/>
    <w:rsid w:val="00085D36"/>
    <w:rsid w:val="000861BC"/>
    <w:rsid w:val="0008671A"/>
    <w:rsid w:val="00087062"/>
    <w:rsid w:val="00087FC3"/>
    <w:rsid w:val="0009034E"/>
    <w:rsid w:val="000905F8"/>
    <w:rsid w:val="000912EB"/>
    <w:rsid w:val="000919D2"/>
    <w:rsid w:val="000919E5"/>
    <w:rsid w:val="00093CE7"/>
    <w:rsid w:val="0009420D"/>
    <w:rsid w:val="0009577A"/>
    <w:rsid w:val="00096612"/>
    <w:rsid w:val="00096694"/>
    <w:rsid w:val="00096F19"/>
    <w:rsid w:val="00097766"/>
    <w:rsid w:val="000A0402"/>
    <w:rsid w:val="000A19EA"/>
    <w:rsid w:val="000A20B2"/>
    <w:rsid w:val="000A21A7"/>
    <w:rsid w:val="000A2E15"/>
    <w:rsid w:val="000A30CA"/>
    <w:rsid w:val="000A3FB2"/>
    <w:rsid w:val="000A4571"/>
    <w:rsid w:val="000A64EF"/>
    <w:rsid w:val="000A73EA"/>
    <w:rsid w:val="000B02E1"/>
    <w:rsid w:val="000B0D70"/>
    <w:rsid w:val="000B0DCF"/>
    <w:rsid w:val="000B1A8B"/>
    <w:rsid w:val="000B2526"/>
    <w:rsid w:val="000B34F1"/>
    <w:rsid w:val="000B4EE8"/>
    <w:rsid w:val="000B5327"/>
    <w:rsid w:val="000B7254"/>
    <w:rsid w:val="000B7CAC"/>
    <w:rsid w:val="000C5B0F"/>
    <w:rsid w:val="000C5F6D"/>
    <w:rsid w:val="000C651F"/>
    <w:rsid w:val="000C6543"/>
    <w:rsid w:val="000C6692"/>
    <w:rsid w:val="000C6733"/>
    <w:rsid w:val="000C77CA"/>
    <w:rsid w:val="000D25D5"/>
    <w:rsid w:val="000D2785"/>
    <w:rsid w:val="000D345C"/>
    <w:rsid w:val="000D4AB7"/>
    <w:rsid w:val="000D5A80"/>
    <w:rsid w:val="000D7C4D"/>
    <w:rsid w:val="000E21C8"/>
    <w:rsid w:val="000E30E0"/>
    <w:rsid w:val="000E4834"/>
    <w:rsid w:val="000E4F27"/>
    <w:rsid w:val="000E5E1E"/>
    <w:rsid w:val="000E6436"/>
    <w:rsid w:val="000E693F"/>
    <w:rsid w:val="000E75DC"/>
    <w:rsid w:val="000F241C"/>
    <w:rsid w:val="000F270C"/>
    <w:rsid w:val="000F5511"/>
    <w:rsid w:val="000F59D1"/>
    <w:rsid w:val="000F7DEB"/>
    <w:rsid w:val="0010029D"/>
    <w:rsid w:val="00100A08"/>
    <w:rsid w:val="00103CBF"/>
    <w:rsid w:val="001058A1"/>
    <w:rsid w:val="00105B1C"/>
    <w:rsid w:val="00106B89"/>
    <w:rsid w:val="00107602"/>
    <w:rsid w:val="00110598"/>
    <w:rsid w:val="001114FF"/>
    <w:rsid w:val="00115492"/>
    <w:rsid w:val="001219E9"/>
    <w:rsid w:val="00121CC0"/>
    <w:rsid w:val="001245E7"/>
    <w:rsid w:val="001259B0"/>
    <w:rsid w:val="00126DFB"/>
    <w:rsid w:val="00131FAA"/>
    <w:rsid w:val="001323B9"/>
    <w:rsid w:val="00132609"/>
    <w:rsid w:val="00132FBF"/>
    <w:rsid w:val="00133990"/>
    <w:rsid w:val="0013447B"/>
    <w:rsid w:val="00134998"/>
    <w:rsid w:val="00134BF6"/>
    <w:rsid w:val="00135864"/>
    <w:rsid w:val="00136264"/>
    <w:rsid w:val="0014064D"/>
    <w:rsid w:val="00140FCC"/>
    <w:rsid w:val="00141875"/>
    <w:rsid w:val="00143F87"/>
    <w:rsid w:val="00144EEA"/>
    <w:rsid w:val="00145D5B"/>
    <w:rsid w:val="00146982"/>
    <w:rsid w:val="00146EBE"/>
    <w:rsid w:val="00150BBE"/>
    <w:rsid w:val="00152750"/>
    <w:rsid w:val="00153ACE"/>
    <w:rsid w:val="00153C25"/>
    <w:rsid w:val="001546B0"/>
    <w:rsid w:val="00155732"/>
    <w:rsid w:val="001572EE"/>
    <w:rsid w:val="00157B10"/>
    <w:rsid w:val="00160C2C"/>
    <w:rsid w:val="00161026"/>
    <w:rsid w:val="00167B83"/>
    <w:rsid w:val="00170209"/>
    <w:rsid w:val="00170AB5"/>
    <w:rsid w:val="00171D83"/>
    <w:rsid w:val="001728B9"/>
    <w:rsid w:val="00173839"/>
    <w:rsid w:val="00174B0A"/>
    <w:rsid w:val="00174CE8"/>
    <w:rsid w:val="00175F8C"/>
    <w:rsid w:val="00176BF1"/>
    <w:rsid w:val="001775BF"/>
    <w:rsid w:val="00184D84"/>
    <w:rsid w:val="00186467"/>
    <w:rsid w:val="001868C7"/>
    <w:rsid w:val="00186C53"/>
    <w:rsid w:val="00186F75"/>
    <w:rsid w:val="00187166"/>
    <w:rsid w:val="00190CA4"/>
    <w:rsid w:val="00190F39"/>
    <w:rsid w:val="001938E2"/>
    <w:rsid w:val="001954C8"/>
    <w:rsid w:val="00197976"/>
    <w:rsid w:val="001A0154"/>
    <w:rsid w:val="001A04F2"/>
    <w:rsid w:val="001A0C04"/>
    <w:rsid w:val="001A0D8D"/>
    <w:rsid w:val="001A0E4C"/>
    <w:rsid w:val="001A1D55"/>
    <w:rsid w:val="001A2381"/>
    <w:rsid w:val="001A27F3"/>
    <w:rsid w:val="001A2D84"/>
    <w:rsid w:val="001A3B11"/>
    <w:rsid w:val="001A44CD"/>
    <w:rsid w:val="001A7AC0"/>
    <w:rsid w:val="001B0015"/>
    <w:rsid w:val="001B0067"/>
    <w:rsid w:val="001B0B4A"/>
    <w:rsid w:val="001B152C"/>
    <w:rsid w:val="001B1D46"/>
    <w:rsid w:val="001B20C6"/>
    <w:rsid w:val="001B25DC"/>
    <w:rsid w:val="001B2BE5"/>
    <w:rsid w:val="001B5DAC"/>
    <w:rsid w:val="001B605A"/>
    <w:rsid w:val="001B6DE8"/>
    <w:rsid w:val="001C01B7"/>
    <w:rsid w:val="001C0ACD"/>
    <w:rsid w:val="001C1C66"/>
    <w:rsid w:val="001C7214"/>
    <w:rsid w:val="001D06EA"/>
    <w:rsid w:val="001D074B"/>
    <w:rsid w:val="001D0956"/>
    <w:rsid w:val="001D105E"/>
    <w:rsid w:val="001D2B88"/>
    <w:rsid w:val="001D31B6"/>
    <w:rsid w:val="001D420C"/>
    <w:rsid w:val="001D4E4E"/>
    <w:rsid w:val="001D526B"/>
    <w:rsid w:val="001D5FC7"/>
    <w:rsid w:val="001D6367"/>
    <w:rsid w:val="001D6889"/>
    <w:rsid w:val="001D7CA5"/>
    <w:rsid w:val="001D7FE6"/>
    <w:rsid w:val="001E0A5A"/>
    <w:rsid w:val="001E3831"/>
    <w:rsid w:val="001E5C2F"/>
    <w:rsid w:val="001E5DA5"/>
    <w:rsid w:val="001F09A5"/>
    <w:rsid w:val="001F0F52"/>
    <w:rsid w:val="001F1EAD"/>
    <w:rsid w:val="001F2CA4"/>
    <w:rsid w:val="001F342A"/>
    <w:rsid w:val="001F3D04"/>
    <w:rsid w:val="001F3D27"/>
    <w:rsid w:val="001F3E65"/>
    <w:rsid w:val="001F4269"/>
    <w:rsid w:val="001F7806"/>
    <w:rsid w:val="001F7E79"/>
    <w:rsid w:val="00200586"/>
    <w:rsid w:val="00201002"/>
    <w:rsid w:val="00203EAF"/>
    <w:rsid w:val="0020403E"/>
    <w:rsid w:val="00204888"/>
    <w:rsid w:val="00204A85"/>
    <w:rsid w:val="00204DBA"/>
    <w:rsid w:val="00205492"/>
    <w:rsid w:val="002054FA"/>
    <w:rsid w:val="002072CA"/>
    <w:rsid w:val="00207362"/>
    <w:rsid w:val="00207604"/>
    <w:rsid w:val="00211BE7"/>
    <w:rsid w:val="002122A6"/>
    <w:rsid w:val="002131FE"/>
    <w:rsid w:val="002133B5"/>
    <w:rsid w:val="00213431"/>
    <w:rsid w:val="00214F2D"/>
    <w:rsid w:val="00215521"/>
    <w:rsid w:val="00215F8D"/>
    <w:rsid w:val="00217450"/>
    <w:rsid w:val="002200D8"/>
    <w:rsid w:val="0022034C"/>
    <w:rsid w:val="00220BC7"/>
    <w:rsid w:val="00221B33"/>
    <w:rsid w:val="002231A0"/>
    <w:rsid w:val="002267E4"/>
    <w:rsid w:val="00226BEB"/>
    <w:rsid w:val="00227972"/>
    <w:rsid w:val="00230B23"/>
    <w:rsid w:val="0023102C"/>
    <w:rsid w:val="00231C53"/>
    <w:rsid w:val="00232AB3"/>
    <w:rsid w:val="00232C24"/>
    <w:rsid w:val="00234A8C"/>
    <w:rsid w:val="00237E5E"/>
    <w:rsid w:val="00241B6C"/>
    <w:rsid w:val="002448A3"/>
    <w:rsid w:val="00245630"/>
    <w:rsid w:val="00250E19"/>
    <w:rsid w:val="002511D5"/>
    <w:rsid w:val="00251A4D"/>
    <w:rsid w:val="00251D8D"/>
    <w:rsid w:val="002521F3"/>
    <w:rsid w:val="00252782"/>
    <w:rsid w:val="0025305F"/>
    <w:rsid w:val="002531D1"/>
    <w:rsid w:val="002544B9"/>
    <w:rsid w:val="00254A2D"/>
    <w:rsid w:val="00254D0D"/>
    <w:rsid w:val="002555CD"/>
    <w:rsid w:val="00255EA0"/>
    <w:rsid w:val="002563AC"/>
    <w:rsid w:val="00256669"/>
    <w:rsid w:val="00257F18"/>
    <w:rsid w:val="0026125D"/>
    <w:rsid w:val="002618A1"/>
    <w:rsid w:val="0026271D"/>
    <w:rsid w:val="00262C8E"/>
    <w:rsid w:val="0027107F"/>
    <w:rsid w:val="00272342"/>
    <w:rsid w:val="00272728"/>
    <w:rsid w:val="00273945"/>
    <w:rsid w:val="0027681F"/>
    <w:rsid w:val="00283286"/>
    <w:rsid w:val="00284073"/>
    <w:rsid w:val="00284D18"/>
    <w:rsid w:val="00284F9D"/>
    <w:rsid w:val="00287750"/>
    <w:rsid w:val="0029012C"/>
    <w:rsid w:val="002952FD"/>
    <w:rsid w:val="00296ECE"/>
    <w:rsid w:val="00297794"/>
    <w:rsid w:val="002977B9"/>
    <w:rsid w:val="00297CF0"/>
    <w:rsid w:val="002A0151"/>
    <w:rsid w:val="002A17FA"/>
    <w:rsid w:val="002A63E2"/>
    <w:rsid w:val="002A671A"/>
    <w:rsid w:val="002A6B0D"/>
    <w:rsid w:val="002A7002"/>
    <w:rsid w:val="002A731C"/>
    <w:rsid w:val="002B3233"/>
    <w:rsid w:val="002B5E6C"/>
    <w:rsid w:val="002B6089"/>
    <w:rsid w:val="002B73FF"/>
    <w:rsid w:val="002C2B75"/>
    <w:rsid w:val="002C3F54"/>
    <w:rsid w:val="002C4B45"/>
    <w:rsid w:val="002C4D42"/>
    <w:rsid w:val="002C56C0"/>
    <w:rsid w:val="002C661D"/>
    <w:rsid w:val="002C785C"/>
    <w:rsid w:val="002D021C"/>
    <w:rsid w:val="002D08F7"/>
    <w:rsid w:val="002D0E9C"/>
    <w:rsid w:val="002D0FA2"/>
    <w:rsid w:val="002D13AE"/>
    <w:rsid w:val="002D176B"/>
    <w:rsid w:val="002D489D"/>
    <w:rsid w:val="002D4921"/>
    <w:rsid w:val="002D5477"/>
    <w:rsid w:val="002D5667"/>
    <w:rsid w:val="002D5A05"/>
    <w:rsid w:val="002D6F35"/>
    <w:rsid w:val="002E3C85"/>
    <w:rsid w:val="002E56C5"/>
    <w:rsid w:val="002E5CF5"/>
    <w:rsid w:val="002E71A2"/>
    <w:rsid w:val="002E74DF"/>
    <w:rsid w:val="002E7ADE"/>
    <w:rsid w:val="002F0ACA"/>
    <w:rsid w:val="002F0D52"/>
    <w:rsid w:val="002F270C"/>
    <w:rsid w:val="002F396F"/>
    <w:rsid w:val="002F492A"/>
    <w:rsid w:val="002F5112"/>
    <w:rsid w:val="002F615F"/>
    <w:rsid w:val="00300238"/>
    <w:rsid w:val="00301C4A"/>
    <w:rsid w:val="00301C84"/>
    <w:rsid w:val="0030208C"/>
    <w:rsid w:val="0030215F"/>
    <w:rsid w:val="00302A37"/>
    <w:rsid w:val="003031CA"/>
    <w:rsid w:val="00303217"/>
    <w:rsid w:val="003033D7"/>
    <w:rsid w:val="0030358F"/>
    <w:rsid w:val="00304EEB"/>
    <w:rsid w:val="003072C5"/>
    <w:rsid w:val="00310BAC"/>
    <w:rsid w:val="00310C01"/>
    <w:rsid w:val="00310D23"/>
    <w:rsid w:val="0031144B"/>
    <w:rsid w:val="00312A1A"/>
    <w:rsid w:val="00313011"/>
    <w:rsid w:val="00314E2A"/>
    <w:rsid w:val="00315880"/>
    <w:rsid w:val="00316E67"/>
    <w:rsid w:val="00320A1E"/>
    <w:rsid w:val="00320FF4"/>
    <w:rsid w:val="00321243"/>
    <w:rsid w:val="0032264B"/>
    <w:rsid w:val="003237EE"/>
    <w:rsid w:val="003242C4"/>
    <w:rsid w:val="00326BE7"/>
    <w:rsid w:val="00331E45"/>
    <w:rsid w:val="00333E3A"/>
    <w:rsid w:val="00333F5C"/>
    <w:rsid w:val="00333F65"/>
    <w:rsid w:val="00334080"/>
    <w:rsid w:val="003342EE"/>
    <w:rsid w:val="0033489A"/>
    <w:rsid w:val="0033525B"/>
    <w:rsid w:val="00335A64"/>
    <w:rsid w:val="00335E60"/>
    <w:rsid w:val="003366C5"/>
    <w:rsid w:val="00337ED3"/>
    <w:rsid w:val="003404FE"/>
    <w:rsid w:val="00341658"/>
    <w:rsid w:val="00341D79"/>
    <w:rsid w:val="00343476"/>
    <w:rsid w:val="00344699"/>
    <w:rsid w:val="00344C3E"/>
    <w:rsid w:val="003460F3"/>
    <w:rsid w:val="00346546"/>
    <w:rsid w:val="003501CF"/>
    <w:rsid w:val="00352D80"/>
    <w:rsid w:val="00353479"/>
    <w:rsid w:val="0035412E"/>
    <w:rsid w:val="00354E71"/>
    <w:rsid w:val="00356837"/>
    <w:rsid w:val="003606CF"/>
    <w:rsid w:val="003608EE"/>
    <w:rsid w:val="00360990"/>
    <w:rsid w:val="003613BA"/>
    <w:rsid w:val="003624AE"/>
    <w:rsid w:val="00362D02"/>
    <w:rsid w:val="00362EA3"/>
    <w:rsid w:val="003643C6"/>
    <w:rsid w:val="003651E4"/>
    <w:rsid w:val="0036573D"/>
    <w:rsid w:val="003714D9"/>
    <w:rsid w:val="00373F3A"/>
    <w:rsid w:val="00374EE2"/>
    <w:rsid w:val="0037506C"/>
    <w:rsid w:val="003762D9"/>
    <w:rsid w:val="00376FF1"/>
    <w:rsid w:val="00377680"/>
    <w:rsid w:val="00380B47"/>
    <w:rsid w:val="003845B4"/>
    <w:rsid w:val="00384B1F"/>
    <w:rsid w:val="003859B3"/>
    <w:rsid w:val="00385EA7"/>
    <w:rsid w:val="00386302"/>
    <w:rsid w:val="003872D9"/>
    <w:rsid w:val="003906E5"/>
    <w:rsid w:val="003921E3"/>
    <w:rsid w:val="003940C4"/>
    <w:rsid w:val="00394C63"/>
    <w:rsid w:val="00395C04"/>
    <w:rsid w:val="00396D9B"/>
    <w:rsid w:val="00396E02"/>
    <w:rsid w:val="003A1E00"/>
    <w:rsid w:val="003A308B"/>
    <w:rsid w:val="003A4E9A"/>
    <w:rsid w:val="003A53C6"/>
    <w:rsid w:val="003A569C"/>
    <w:rsid w:val="003A5790"/>
    <w:rsid w:val="003A5A88"/>
    <w:rsid w:val="003B01F3"/>
    <w:rsid w:val="003B029E"/>
    <w:rsid w:val="003B0428"/>
    <w:rsid w:val="003B117A"/>
    <w:rsid w:val="003B1C37"/>
    <w:rsid w:val="003B249A"/>
    <w:rsid w:val="003B2B87"/>
    <w:rsid w:val="003B3A17"/>
    <w:rsid w:val="003B6233"/>
    <w:rsid w:val="003B6347"/>
    <w:rsid w:val="003B66FF"/>
    <w:rsid w:val="003B7D55"/>
    <w:rsid w:val="003C159C"/>
    <w:rsid w:val="003C261B"/>
    <w:rsid w:val="003C3FE0"/>
    <w:rsid w:val="003C4A22"/>
    <w:rsid w:val="003C53C1"/>
    <w:rsid w:val="003C5B81"/>
    <w:rsid w:val="003C6180"/>
    <w:rsid w:val="003C6582"/>
    <w:rsid w:val="003D1BCA"/>
    <w:rsid w:val="003D2875"/>
    <w:rsid w:val="003D2BC7"/>
    <w:rsid w:val="003E0B2C"/>
    <w:rsid w:val="003E133C"/>
    <w:rsid w:val="003E2ECC"/>
    <w:rsid w:val="003E32DD"/>
    <w:rsid w:val="003E4050"/>
    <w:rsid w:val="003E4D58"/>
    <w:rsid w:val="003E4E4E"/>
    <w:rsid w:val="003E5208"/>
    <w:rsid w:val="003E5BD8"/>
    <w:rsid w:val="003E787B"/>
    <w:rsid w:val="003E7900"/>
    <w:rsid w:val="003F0C80"/>
    <w:rsid w:val="003F1FFC"/>
    <w:rsid w:val="003F3723"/>
    <w:rsid w:val="003F52CB"/>
    <w:rsid w:val="003F5A16"/>
    <w:rsid w:val="00401A63"/>
    <w:rsid w:val="00402741"/>
    <w:rsid w:val="00402FA3"/>
    <w:rsid w:val="00407EFE"/>
    <w:rsid w:val="004108D3"/>
    <w:rsid w:val="00410977"/>
    <w:rsid w:val="00410C6E"/>
    <w:rsid w:val="00410D74"/>
    <w:rsid w:val="00411C2C"/>
    <w:rsid w:val="004124D1"/>
    <w:rsid w:val="00412B00"/>
    <w:rsid w:val="00412D3C"/>
    <w:rsid w:val="0041301B"/>
    <w:rsid w:val="00413255"/>
    <w:rsid w:val="00413EC1"/>
    <w:rsid w:val="00414E0D"/>
    <w:rsid w:val="0041545B"/>
    <w:rsid w:val="00416061"/>
    <w:rsid w:val="00417C89"/>
    <w:rsid w:val="004220D2"/>
    <w:rsid w:val="00422333"/>
    <w:rsid w:val="004223EB"/>
    <w:rsid w:val="0042243C"/>
    <w:rsid w:val="00422898"/>
    <w:rsid w:val="00423082"/>
    <w:rsid w:val="004236A2"/>
    <w:rsid w:val="0042384A"/>
    <w:rsid w:val="00423A71"/>
    <w:rsid w:val="00424C21"/>
    <w:rsid w:val="00426D79"/>
    <w:rsid w:val="00426EA7"/>
    <w:rsid w:val="00427265"/>
    <w:rsid w:val="004272D6"/>
    <w:rsid w:val="00427E31"/>
    <w:rsid w:val="00430303"/>
    <w:rsid w:val="0043132C"/>
    <w:rsid w:val="00433B9F"/>
    <w:rsid w:val="004347E6"/>
    <w:rsid w:val="00434C9C"/>
    <w:rsid w:val="004358E5"/>
    <w:rsid w:val="00436B76"/>
    <w:rsid w:val="00436EA0"/>
    <w:rsid w:val="00437CC5"/>
    <w:rsid w:val="00441374"/>
    <w:rsid w:val="004431BF"/>
    <w:rsid w:val="00443AAA"/>
    <w:rsid w:val="00443E08"/>
    <w:rsid w:val="00444ABE"/>
    <w:rsid w:val="00447B5E"/>
    <w:rsid w:val="004525CC"/>
    <w:rsid w:val="00453AA9"/>
    <w:rsid w:val="00454871"/>
    <w:rsid w:val="00455187"/>
    <w:rsid w:val="00455DA9"/>
    <w:rsid w:val="0045615B"/>
    <w:rsid w:val="004570F1"/>
    <w:rsid w:val="0045774B"/>
    <w:rsid w:val="00457A7C"/>
    <w:rsid w:val="00457D08"/>
    <w:rsid w:val="00461126"/>
    <w:rsid w:val="004613AA"/>
    <w:rsid w:val="004619E6"/>
    <w:rsid w:val="004635E7"/>
    <w:rsid w:val="004657E1"/>
    <w:rsid w:val="00466951"/>
    <w:rsid w:val="00466EA9"/>
    <w:rsid w:val="00470474"/>
    <w:rsid w:val="004713AA"/>
    <w:rsid w:val="00471CB1"/>
    <w:rsid w:val="004735FB"/>
    <w:rsid w:val="0047561D"/>
    <w:rsid w:val="00475F93"/>
    <w:rsid w:val="00476336"/>
    <w:rsid w:val="00476797"/>
    <w:rsid w:val="00477AC3"/>
    <w:rsid w:val="004800B1"/>
    <w:rsid w:val="00482A18"/>
    <w:rsid w:val="004831DB"/>
    <w:rsid w:val="004843BC"/>
    <w:rsid w:val="00484FAA"/>
    <w:rsid w:val="004854D1"/>
    <w:rsid w:val="0049073B"/>
    <w:rsid w:val="004924EE"/>
    <w:rsid w:val="004936A5"/>
    <w:rsid w:val="00493BC1"/>
    <w:rsid w:val="004959BE"/>
    <w:rsid w:val="004A1717"/>
    <w:rsid w:val="004A3822"/>
    <w:rsid w:val="004A4EAF"/>
    <w:rsid w:val="004A4FAE"/>
    <w:rsid w:val="004A6BDD"/>
    <w:rsid w:val="004B3ED1"/>
    <w:rsid w:val="004B43F1"/>
    <w:rsid w:val="004B6D0E"/>
    <w:rsid w:val="004B7379"/>
    <w:rsid w:val="004C11A8"/>
    <w:rsid w:val="004C45EC"/>
    <w:rsid w:val="004C4DD3"/>
    <w:rsid w:val="004C57F5"/>
    <w:rsid w:val="004C5A40"/>
    <w:rsid w:val="004C5B70"/>
    <w:rsid w:val="004C668A"/>
    <w:rsid w:val="004C6B00"/>
    <w:rsid w:val="004C6B80"/>
    <w:rsid w:val="004D1090"/>
    <w:rsid w:val="004D11BE"/>
    <w:rsid w:val="004D3D18"/>
    <w:rsid w:val="004D5E07"/>
    <w:rsid w:val="004D6657"/>
    <w:rsid w:val="004D6C25"/>
    <w:rsid w:val="004E0BFB"/>
    <w:rsid w:val="004E1F52"/>
    <w:rsid w:val="004E3792"/>
    <w:rsid w:val="004E5B72"/>
    <w:rsid w:val="004E693A"/>
    <w:rsid w:val="004E7537"/>
    <w:rsid w:val="004E7E56"/>
    <w:rsid w:val="004F0A8A"/>
    <w:rsid w:val="004F1613"/>
    <w:rsid w:val="004F19E6"/>
    <w:rsid w:val="004F2CC2"/>
    <w:rsid w:val="004F665B"/>
    <w:rsid w:val="004F6DFD"/>
    <w:rsid w:val="005015C0"/>
    <w:rsid w:val="00501DA8"/>
    <w:rsid w:val="00503F82"/>
    <w:rsid w:val="00504633"/>
    <w:rsid w:val="00504A9B"/>
    <w:rsid w:val="00505B3E"/>
    <w:rsid w:val="00506349"/>
    <w:rsid w:val="00506359"/>
    <w:rsid w:val="00510450"/>
    <w:rsid w:val="00510E65"/>
    <w:rsid w:val="0051123B"/>
    <w:rsid w:val="005126AE"/>
    <w:rsid w:val="005134C2"/>
    <w:rsid w:val="00514201"/>
    <w:rsid w:val="00515052"/>
    <w:rsid w:val="005152BA"/>
    <w:rsid w:val="005157B4"/>
    <w:rsid w:val="00517844"/>
    <w:rsid w:val="00521180"/>
    <w:rsid w:val="00521B47"/>
    <w:rsid w:val="00524A66"/>
    <w:rsid w:val="00524E8A"/>
    <w:rsid w:val="0052548C"/>
    <w:rsid w:val="0052602B"/>
    <w:rsid w:val="00532C48"/>
    <w:rsid w:val="00532C77"/>
    <w:rsid w:val="00533CFE"/>
    <w:rsid w:val="0053475D"/>
    <w:rsid w:val="005349C2"/>
    <w:rsid w:val="005349E8"/>
    <w:rsid w:val="00537C85"/>
    <w:rsid w:val="00537D6F"/>
    <w:rsid w:val="005446AC"/>
    <w:rsid w:val="005464C1"/>
    <w:rsid w:val="0055146A"/>
    <w:rsid w:val="005523AD"/>
    <w:rsid w:val="00552589"/>
    <w:rsid w:val="00553324"/>
    <w:rsid w:val="00554640"/>
    <w:rsid w:val="005557E3"/>
    <w:rsid w:val="00557297"/>
    <w:rsid w:val="00562193"/>
    <w:rsid w:val="00562CB3"/>
    <w:rsid w:val="005639C4"/>
    <w:rsid w:val="005665BE"/>
    <w:rsid w:val="00566C2C"/>
    <w:rsid w:val="005715BF"/>
    <w:rsid w:val="005720E3"/>
    <w:rsid w:val="00572D0B"/>
    <w:rsid w:val="00575145"/>
    <w:rsid w:val="00576217"/>
    <w:rsid w:val="00581D71"/>
    <w:rsid w:val="005844B3"/>
    <w:rsid w:val="005846CF"/>
    <w:rsid w:val="00584719"/>
    <w:rsid w:val="005849B2"/>
    <w:rsid w:val="0058765B"/>
    <w:rsid w:val="00590AEB"/>
    <w:rsid w:val="005913D7"/>
    <w:rsid w:val="00591F2B"/>
    <w:rsid w:val="005922DE"/>
    <w:rsid w:val="0059377B"/>
    <w:rsid w:val="00593B09"/>
    <w:rsid w:val="0059522E"/>
    <w:rsid w:val="005A1C18"/>
    <w:rsid w:val="005A318C"/>
    <w:rsid w:val="005A34A8"/>
    <w:rsid w:val="005A440B"/>
    <w:rsid w:val="005A6D73"/>
    <w:rsid w:val="005A6E5A"/>
    <w:rsid w:val="005A7652"/>
    <w:rsid w:val="005B08F4"/>
    <w:rsid w:val="005B0C21"/>
    <w:rsid w:val="005B12BE"/>
    <w:rsid w:val="005B12C8"/>
    <w:rsid w:val="005B162B"/>
    <w:rsid w:val="005B1B17"/>
    <w:rsid w:val="005B209C"/>
    <w:rsid w:val="005B2132"/>
    <w:rsid w:val="005B3BB9"/>
    <w:rsid w:val="005B43E3"/>
    <w:rsid w:val="005B4920"/>
    <w:rsid w:val="005C13D1"/>
    <w:rsid w:val="005C23BC"/>
    <w:rsid w:val="005C4717"/>
    <w:rsid w:val="005C544D"/>
    <w:rsid w:val="005C5C96"/>
    <w:rsid w:val="005C60A1"/>
    <w:rsid w:val="005C60C5"/>
    <w:rsid w:val="005C62BA"/>
    <w:rsid w:val="005C73EE"/>
    <w:rsid w:val="005C7DC5"/>
    <w:rsid w:val="005D0966"/>
    <w:rsid w:val="005D3133"/>
    <w:rsid w:val="005D326A"/>
    <w:rsid w:val="005D3742"/>
    <w:rsid w:val="005D57EC"/>
    <w:rsid w:val="005D60EC"/>
    <w:rsid w:val="005D7553"/>
    <w:rsid w:val="005E0512"/>
    <w:rsid w:val="005E10A1"/>
    <w:rsid w:val="005E1501"/>
    <w:rsid w:val="005E1A5E"/>
    <w:rsid w:val="005E3516"/>
    <w:rsid w:val="005E38F8"/>
    <w:rsid w:val="005E430E"/>
    <w:rsid w:val="005E69B2"/>
    <w:rsid w:val="005E77BD"/>
    <w:rsid w:val="005F1393"/>
    <w:rsid w:val="005F2D75"/>
    <w:rsid w:val="005F43A2"/>
    <w:rsid w:val="005F6439"/>
    <w:rsid w:val="005F65B0"/>
    <w:rsid w:val="005F74B2"/>
    <w:rsid w:val="005F799F"/>
    <w:rsid w:val="005F7E41"/>
    <w:rsid w:val="00600041"/>
    <w:rsid w:val="006027EB"/>
    <w:rsid w:val="00603C50"/>
    <w:rsid w:val="00603E24"/>
    <w:rsid w:val="006044D9"/>
    <w:rsid w:val="00604682"/>
    <w:rsid w:val="00604AA8"/>
    <w:rsid w:val="00605F09"/>
    <w:rsid w:val="00606430"/>
    <w:rsid w:val="006066FD"/>
    <w:rsid w:val="00607514"/>
    <w:rsid w:val="00612CE4"/>
    <w:rsid w:val="00614A02"/>
    <w:rsid w:val="00615C63"/>
    <w:rsid w:val="00617C2F"/>
    <w:rsid w:val="006203DB"/>
    <w:rsid w:val="0062148D"/>
    <w:rsid w:val="0062246D"/>
    <w:rsid w:val="00622728"/>
    <w:rsid w:val="00623EBD"/>
    <w:rsid w:val="006241A9"/>
    <w:rsid w:val="006249A5"/>
    <w:rsid w:val="00625157"/>
    <w:rsid w:val="00626C51"/>
    <w:rsid w:val="0062766B"/>
    <w:rsid w:val="00627E5B"/>
    <w:rsid w:val="00630E23"/>
    <w:rsid w:val="00631387"/>
    <w:rsid w:val="00634279"/>
    <w:rsid w:val="0063569E"/>
    <w:rsid w:val="0063598A"/>
    <w:rsid w:val="006360CF"/>
    <w:rsid w:val="006363D0"/>
    <w:rsid w:val="0063645C"/>
    <w:rsid w:val="006364C2"/>
    <w:rsid w:val="00637648"/>
    <w:rsid w:val="00642746"/>
    <w:rsid w:val="006447D2"/>
    <w:rsid w:val="00644F43"/>
    <w:rsid w:val="00645266"/>
    <w:rsid w:val="00646762"/>
    <w:rsid w:val="00646AE3"/>
    <w:rsid w:val="00646D3C"/>
    <w:rsid w:val="006476DB"/>
    <w:rsid w:val="0065435C"/>
    <w:rsid w:val="00654808"/>
    <w:rsid w:val="006557D5"/>
    <w:rsid w:val="00655920"/>
    <w:rsid w:val="0066151B"/>
    <w:rsid w:val="00661FBA"/>
    <w:rsid w:val="006623E9"/>
    <w:rsid w:val="00663754"/>
    <w:rsid w:val="00663855"/>
    <w:rsid w:val="0066406F"/>
    <w:rsid w:val="00672587"/>
    <w:rsid w:val="00672738"/>
    <w:rsid w:val="006750A6"/>
    <w:rsid w:val="00675DB6"/>
    <w:rsid w:val="00676A72"/>
    <w:rsid w:val="006804E8"/>
    <w:rsid w:val="006808E3"/>
    <w:rsid w:val="006832CB"/>
    <w:rsid w:val="0068408E"/>
    <w:rsid w:val="006841D9"/>
    <w:rsid w:val="00684722"/>
    <w:rsid w:val="00686497"/>
    <w:rsid w:val="00687B7B"/>
    <w:rsid w:val="00690389"/>
    <w:rsid w:val="006908A1"/>
    <w:rsid w:val="00691667"/>
    <w:rsid w:val="0069197A"/>
    <w:rsid w:val="00691DEA"/>
    <w:rsid w:val="006924B1"/>
    <w:rsid w:val="00692F71"/>
    <w:rsid w:val="00693187"/>
    <w:rsid w:val="0069388C"/>
    <w:rsid w:val="00695224"/>
    <w:rsid w:val="0069700C"/>
    <w:rsid w:val="0069749A"/>
    <w:rsid w:val="006A0587"/>
    <w:rsid w:val="006A0DD8"/>
    <w:rsid w:val="006A11A2"/>
    <w:rsid w:val="006A329C"/>
    <w:rsid w:val="006A3B5A"/>
    <w:rsid w:val="006A4268"/>
    <w:rsid w:val="006A4CDB"/>
    <w:rsid w:val="006A4D2F"/>
    <w:rsid w:val="006A5197"/>
    <w:rsid w:val="006A5A74"/>
    <w:rsid w:val="006A5CE2"/>
    <w:rsid w:val="006A6007"/>
    <w:rsid w:val="006A6637"/>
    <w:rsid w:val="006A7580"/>
    <w:rsid w:val="006A77D7"/>
    <w:rsid w:val="006A7E93"/>
    <w:rsid w:val="006B0D8A"/>
    <w:rsid w:val="006B384D"/>
    <w:rsid w:val="006B5EBB"/>
    <w:rsid w:val="006B5F99"/>
    <w:rsid w:val="006B6408"/>
    <w:rsid w:val="006C0BD7"/>
    <w:rsid w:val="006C12D8"/>
    <w:rsid w:val="006C1F45"/>
    <w:rsid w:val="006C4D6C"/>
    <w:rsid w:val="006C5A4D"/>
    <w:rsid w:val="006C5DD5"/>
    <w:rsid w:val="006C7639"/>
    <w:rsid w:val="006C7CAE"/>
    <w:rsid w:val="006D0347"/>
    <w:rsid w:val="006D047A"/>
    <w:rsid w:val="006D083A"/>
    <w:rsid w:val="006D4657"/>
    <w:rsid w:val="006D52AD"/>
    <w:rsid w:val="006E21F5"/>
    <w:rsid w:val="006E3BFD"/>
    <w:rsid w:val="006E3C69"/>
    <w:rsid w:val="006E4B77"/>
    <w:rsid w:val="006E5C45"/>
    <w:rsid w:val="006E60F9"/>
    <w:rsid w:val="006F2075"/>
    <w:rsid w:val="006F32CB"/>
    <w:rsid w:val="006F3418"/>
    <w:rsid w:val="006F3AB8"/>
    <w:rsid w:val="006F3AED"/>
    <w:rsid w:val="006F4B0B"/>
    <w:rsid w:val="006F4C8E"/>
    <w:rsid w:val="006F5000"/>
    <w:rsid w:val="006F796D"/>
    <w:rsid w:val="00702501"/>
    <w:rsid w:val="00703EE2"/>
    <w:rsid w:val="00710C28"/>
    <w:rsid w:val="007126BB"/>
    <w:rsid w:val="007145B8"/>
    <w:rsid w:val="00715657"/>
    <w:rsid w:val="00715722"/>
    <w:rsid w:val="0071667D"/>
    <w:rsid w:val="0071680F"/>
    <w:rsid w:val="00716CC4"/>
    <w:rsid w:val="00717E3A"/>
    <w:rsid w:val="00717E6F"/>
    <w:rsid w:val="00720C57"/>
    <w:rsid w:val="00720C8E"/>
    <w:rsid w:val="00721A51"/>
    <w:rsid w:val="0072232C"/>
    <w:rsid w:val="007227A8"/>
    <w:rsid w:val="007239E4"/>
    <w:rsid w:val="0072653C"/>
    <w:rsid w:val="00732469"/>
    <w:rsid w:val="00732470"/>
    <w:rsid w:val="00735455"/>
    <w:rsid w:val="0073640B"/>
    <w:rsid w:val="0073682B"/>
    <w:rsid w:val="0073752C"/>
    <w:rsid w:val="00743CB5"/>
    <w:rsid w:val="007454B4"/>
    <w:rsid w:val="00747A45"/>
    <w:rsid w:val="0075050C"/>
    <w:rsid w:val="007506B0"/>
    <w:rsid w:val="00750A43"/>
    <w:rsid w:val="0075173E"/>
    <w:rsid w:val="007527B7"/>
    <w:rsid w:val="007548D0"/>
    <w:rsid w:val="007556C6"/>
    <w:rsid w:val="00755797"/>
    <w:rsid w:val="0075729D"/>
    <w:rsid w:val="00760808"/>
    <w:rsid w:val="00761F59"/>
    <w:rsid w:val="007637B6"/>
    <w:rsid w:val="00764C08"/>
    <w:rsid w:val="007703F5"/>
    <w:rsid w:val="00770EA2"/>
    <w:rsid w:val="00771246"/>
    <w:rsid w:val="00773C54"/>
    <w:rsid w:val="00774279"/>
    <w:rsid w:val="007742F7"/>
    <w:rsid w:val="007743BD"/>
    <w:rsid w:val="00774EC0"/>
    <w:rsid w:val="00775468"/>
    <w:rsid w:val="00777DB5"/>
    <w:rsid w:val="00780FE2"/>
    <w:rsid w:val="00781745"/>
    <w:rsid w:val="00781E70"/>
    <w:rsid w:val="00781FAC"/>
    <w:rsid w:val="007824C8"/>
    <w:rsid w:val="00782519"/>
    <w:rsid w:val="007828B9"/>
    <w:rsid w:val="007838A7"/>
    <w:rsid w:val="00783B59"/>
    <w:rsid w:val="0078759D"/>
    <w:rsid w:val="00787BF5"/>
    <w:rsid w:val="00791755"/>
    <w:rsid w:val="007936D6"/>
    <w:rsid w:val="0079603A"/>
    <w:rsid w:val="0079738D"/>
    <w:rsid w:val="00797A7F"/>
    <w:rsid w:val="007A05A8"/>
    <w:rsid w:val="007A3972"/>
    <w:rsid w:val="007A3BB1"/>
    <w:rsid w:val="007A3FAA"/>
    <w:rsid w:val="007A4292"/>
    <w:rsid w:val="007A549B"/>
    <w:rsid w:val="007A6796"/>
    <w:rsid w:val="007A7810"/>
    <w:rsid w:val="007A7A30"/>
    <w:rsid w:val="007B0528"/>
    <w:rsid w:val="007B64D7"/>
    <w:rsid w:val="007B724C"/>
    <w:rsid w:val="007B7F26"/>
    <w:rsid w:val="007C105E"/>
    <w:rsid w:val="007C14B8"/>
    <w:rsid w:val="007C3469"/>
    <w:rsid w:val="007C5AA8"/>
    <w:rsid w:val="007D0710"/>
    <w:rsid w:val="007D1052"/>
    <w:rsid w:val="007D14B8"/>
    <w:rsid w:val="007D25EB"/>
    <w:rsid w:val="007D3F02"/>
    <w:rsid w:val="007D56F0"/>
    <w:rsid w:val="007D6470"/>
    <w:rsid w:val="007E11BA"/>
    <w:rsid w:val="007E1ABC"/>
    <w:rsid w:val="007E1C1A"/>
    <w:rsid w:val="007E225E"/>
    <w:rsid w:val="007E3019"/>
    <w:rsid w:val="007E641C"/>
    <w:rsid w:val="007E6C4C"/>
    <w:rsid w:val="007E727B"/>
    <w:rsid w:val="007F00DC"/>
    <w:rsid w:val="007F0B5B"/>
    <w:rsid w:val="007F287C"/>
    <w:rsid w:val="007F328C"/>
    <w:rsid w:val="007F54DB"/>
    <w:rsid w:val="007F56CD"/>
    <w:rsid w:val="007F61C2"/>
    <w:rsid w:val="007F6A09"/>
    <w:rsid w:val="007F7DAE"/>
    <w:rsid w:val="007F7E50"/>
    <w:rsid w:val="00800BA4"/>
    <w:rsid w:val="00802048"/>
    <w:rsid w:val="0080372A"/>
    <w:rsid w:val="00803C8B"/>
    <w:rsid w:val="0080411F"/>
    <w:rsid w:val="00804583"/>
    <w:rsid w:val="0080466D"/>
    <w:rsid w:val="00804B86"/>
    <w:rsid w:val="00805A04"/>
    <w:rsid w:val="00812676"/>
    <w:rsid w:val="00817BBD"/>
    <w:rsid w:val="0082001C"/>
    <w:rsid w:val="00825732"/>
    <w:rsid w:val="008259AB"/>
    <w:rsid w:val="00825CEE"/>
    <w:rsid w:val="00827C1F"/>
    <w:rsid w:val="008313CF"/>
    <w:rsid w:val="00831425"/>
    <w:rsid w:val="00833C82"/>
    <w:rsid w:val="00834D42"/>
    <w:rsid w:val="00837609"/>
    <w:rsid w:val="0084004C"/>
    <w:rsid w:val="0084193E"/>
    <w:rsid w:val="00842697"/>
    <w:rsid w:val="00843DBD"/>
    <w:rsid w:val="008475C1"/>
    <w:rsid w:val="00847926"/>
    <w:rsid w:val="008508D8"/>
    <w:rsid w:val="00850CEF"/>
    <w:rsid w:val="00853646"/>
    <w:rsid w:val="008547F6"/>
    <w:rsid w:val="00856143"/>
    <w:rsid w:val="0085737B"/>
    <w:rsid w:val="00857607"/>
    <w:rsid w:val="00857859"/>
    <w:rsid w:val="00857C20"/>
    <w:rsid w:val="008608C7"/>
    <w:rsid w:val="00860ACE"/>
    <w:rsid w:val="00860B4A"/>
    <w:rsid w:val="00860CF7"/>
    <w:rsid w:val="0086116F"/>
    <w:rsid w:val="00861424"/>
    <w:rsid w:val="008622A1"/>
    <w:rsid w:val="00863177"/>
    <w:rsid w:val="008633C5"/>
    <w:rsid w:val="00864038"/>
    <w:rsid w:val="00865562"/>
    <w:rsid w:val="0087101A"/>
    <w:rsid w:val="00871711"/>
    <w:rsid w:val="0087239E"/>
    <w:rsid w:val="00873CE1"/>
    <w:rsid w:val="0087455C"/>
    <w:rsid w:val="00876EB4"/>
    <w:rsid w:val="00881784"/>
    <w:rsid w:val="00884454"/>
    <w:rsid w:val="00886208"/>
    <w:rsid w:val="008905A2"/>
    <w:rsid w:val="00892DD9"/>
    <w:rsid w:val="00894009"/>
    <w:rsid w:val="008952C1"/>
    <w:rsid w:val="00896459"/>
    <w:rsid w:val="008967A3"/>
    <w:rsid w:val="00896CE9"/>
    <w:rsid w:val="008A002F"/>
    <w:rsid w:val="008A12CE"/>
    <w:rsid w:val="008A1F80"/>
    <w:rsid w:val="008A323A"/>
    <w:rsid w:val="008A3457"/>
    <w:rsid w:val="008A34FB"/>
    <w:rsid w:val="008A4BDB"/>
    <w:rsid w:val="008A7926"/>
    <w:rsid w:val="008A7AB0"/>
    <w:rsid w:val="008A7B6F"/>
    <w:rsid w:val="008B01A5"/>
    <w:rsid w:val="008B08A2"/>
    <w:rsid w:val="008B2558"/>
    <w:rsid w:val="008B352F"/>
    <w:rsid w:val="008B3999"/>
    <w:rsid w:val="008B3F26"/>
    <w:rsid w:val="008B4CC8"/>
    <w:rsid w:val="008B5124"/>
    <w:rsid w:val="008B6938"/>
    <w:rsid w:val="008B6A22"/>
    <w:rsid w:val="008C024F"/>
    <w:rsid w:val="008C1375"/>
    <w:rsid w:val="008C1B31"/>
    <w:rsid w:val="008C1E2A"/>
    <w:rsid w:val="008C243B"/>
    <w:rsid w:val="008C29CD"/>
    <w:rsid w:val="008C2EF2"/>
    <w:rsid w:val="008C4A64"/>
    <w:rsid w:val="008C4D49"/>
    <w:rsid w:val="008C4F00"/>
    <w:rsid w:val="008C6404"/>
    <w:rsid w:val="008C772B"/>
    <w:rsid w:val="008D034E"/>
    <w:rsid w:val="008D0AD9"/>
    <w:rsid w:val="008D0F2F"/>
    <w:rsid w:val="008D1803"/>
    <w:rsid w:val="008D4F84"/>
    <w:rsid w:val="008D63D0"/>
    <w:rsid w:val="008D6544"/>
    <w:rsid w:val="008D67E5"/>
    <w:rsid w:val="008D68B3"/>
    <w:rsid w:val="008D76B3"/>
    <w:rsid w:val="008E0B92"/>
    <w:rsid w:val="008E0FC9"/>
    <w:rsid w:val="008E4282"/>
    <w:rsid w:val="008E591C"/>
    <w:rsid w:val="008E5B49"/>
    <w:rsid w:val="008E6037"/>
    <w:rsid w:val="008E678C"/>
    <w:rsid w:val="008F096F"/>
    <w:rsid w:val="008F30BF"/>
    <w:rsid w:val="008F318F"/>
    <w:rsid w:val="008F333A"/>
    <w:rsid w:val="008F4237"/>
    <w:rsid w:val="008F44E6"/>
    <w:rsid w:val="008F5EE3"/>
    <w:rsid w:val="008F6C03"/>
    <w:rsid w:val="008F6F6E"/>
    <w:rsid w:val="009010D3"/>
    <w:rsid w:val="00902A4D"/>
    <w:rsid w:val="00902CA8"/>
    <w:rsid w:val="0090444A"/>
    <w:rsid w:val="009058E8"/>
    <w:rsid w:val="0090685F"/>
    <w:rsid w:val="00906E27"/>
    <w:rsid w:val="00911472"/>
    <w:rsid w:val="009114A6"/>
    <w:rsid w:val="00911760"/>
    <w:rsid w:val="00911FB9"/>
    <w:rsid w:val="00912E6F"/>
    <w:rsid w:val="00913E6E"/>
    <w:rsid w:val="00914C20"/>
    <w:rsid w:val="009153B4"/>
    <w:rsid w:val="0091550D"/>
    <w:rsid w:val="00915841"/>
    <w:rsid w:val="00915D16"/>
    <w:rsid w:val="00915E5C"/>
    <w:rsid w:val="009179E6"/>
    <w:rsid w:val="0092191B"/>
    <w:rsid w:val="0092255B"/>
    <w:rsid w:val="0092323C"/>
    <w:rsid w:val="00924E72"/>
    <w:rsid w:val="0092613F"/>
    <w:rsid w:val="009270F6"/>
    <w:rsid w:val="009325F9"/>
    <w:rsid w:val="00933099"/>
    <w:rsid w:val="0093357F"/>
    <w:rsid w:val="00933AC1"/>
    <w:rsid w:val="00933C62"/>
    <w:rsid w:val="009351D4"/>
    <w:rsid w:val="00936B4F"/>
    <w:rsid w:val="009377F9"/>
    <w:rsid w:val="00940BDB"/>
    <w:rsid w:val="00941F53"/>
    <w:rsid w:val="00945B49"/>
    <w:rsid w:val="009471D2"/>
    <w:rsid w:val="00947627"/>
    <w:rsid w:val="00947DD3"/>
    <w:rsid w:val="00950865"/>
    <w:rsid w:val="0095245D"/>
    <w:rsid w:val="00953B65"/>
    <w:rsid w:val="0095445F"/>
    <w:rsid w:val="009552D9"/>
    <w:rsid w:val="00955AC6"/>
    <w:rsid w:val="00955B45"/>
    <w:rsid w:val="009562E2"/>
    <w:rsid w:val="00956A5A"/>
    <w:rsid w:val="00956C1C"/>
    <w:rsid w:val="00956D05"/>
    <w:rsid w:val="00960854"/>
    <w:rsid w:val="00961C0D"/>
    <w:rsid w:val="00963766"/>
    <w:rsid w:val="00965F59"/>
    <w:rsid w:val="00974A19"/>
    <w:rsid w:val="00976607"/>
    <w:rsid w:val="009767FC"/>
    <w:rsid w:val="00976C09"/>
    <w:rsid w:val="00977EE9"/>
    <w:rsid w:val="00980D06"/>
    <w:rsid w:val="0098107A"/>
    <w:rsid w:val="0098209D"/>
    <w:rsid w:val="00983A7E"/>
    <w:rsid w:val="0098565C"/>
    <w:rsid w:val="00986026"/>
    <w:rsid w:val="0098621E"/>
    <w:rsid w:val="0098720E"/>
    <w:rsid w:val="0098776F"/>
    <w:rsid w:val="0099047C"/>
    <w:rsid w:val="00990617"/>
    <w:rsid w:val="00990786"/>
    <w:rsid w:val="009913CC"/>
    <w:rsid w:val="009939F1"/>
    <w:rsid w:val="00994BA4"/>
    <w:rsid w:val="0099680A"/>
    <w:rsid w:val="00996ADC"/>
    <w:rsid w:val="009A0F19"/>
    <w:rsid w:val="009A1567"/>
    <w:rsid w:val="009A1F01"/>
    <w:rsid w:val="009A27F6"/>
    <w:rsid w:val="009A48D6"/>
    <w:rsid w:val="009A4E9D"/>
    <w:rsid w:val="009A64AD"/>
    <w:rsid w:val="009A6665"/>
    <w:rsid w:val="009A6E32"/>
    <w:rsid w:val="009B0420"/>
    <w:rsid w:val="009B1D85"/>
    <w:rsid w:val="009B1FA5"/>
    <w:rsid w:val="009B221D"/>
    <w:rsid w:val="009B249C"/>
    <w:rsid w:val="009B2C25"/>
    <w:rsid w:val="009B3512"/>
    <w:rsid w:val="009B4F85"/>
    <w:rsid w:val="009B56C8"/>
    <w:rsid w:val="009B57F8"/>
    <w:rsid w:val="009B7FD8"/>
    <w:rsid w:val="009C0ACB"/>
    <w:rsid w:val="009C18C8"/>
    <w:rsid w:val="009C2A4E"/>
    <w:rsid w:val="009C3C23"/>
    <w:rsid w:val="009C5A4E"/>
    <w:rsid w:val="009C7C08"/>
    <w:rsid w:val="009D0BCD"/>
    <w:rsid w:val="009D650A"/>
    <w:rsid w:val="009D70C2"/>
    <w:rsid w:val="009D721D"/>
    <w:rsid w:val="009E0444"/>
    <w:rsid w:val="009E0622"/>
    <w:rsid w:val="009E0933"/>
    <w:rsid w:val="009E10B6"/>
    <w:rsid w:val="009E1CD8"/>
    <w:rsid w:val="009E251C"/>
    <w:rsid w:val="009E39A6"/>
    <w:rsid w:val="009F164D"/>
    <w:rsid w:val="009F5C6B"/>
    <w:rsid w:val="009F6488"/>
    <w:rsid w:val="009F65DA"/>
    <w:rsid w:val="00A0079A"/>
    <w:rsid w:val="00A00BC3"/>
    <w:rsid w:val="00A02874"/>
    <w:rsid w:val="00A02CBB"/>
    <w:rsid w:val="00A073CB"/>
    <w:rsid w:val="00A1120D"/>
    <w:rsid w:val="00A11A89"/>
    <w:rsid w:val="00A1339D"/>
    <w:rsid w:val="00A14DD7"/>
    <w:rsid w:val="00A17090"/>
    <w:rsid w:val="00A24CC0"/>
    <w:rsid w:val="00A25DB5"/>
    <w:rsid w:val="00A26661"/>
    <w:rsid w:val="00A273C8"/>
    <w:rsid w:val="00A3049B"/>
    <w:rsid w:val="00A3074F"/>
    <w:rsid w:val="00A30B28"/>
    <w:rsid w:val="00A31114"/>
    <w:rsid w:val="00A31C22"/>
    <w:rsid w:val="00A33908"/>
    <w:rsid w:val="00A33A5B"/>
    <w:rsid w:val="00A36BC7"/>
    <w:rsid w:val="00A37748"/>
    <w:rsid w:val="00A37A43"/>
    <w:rsid w:val="00A37CF1"/>
    <w:rsid w:val="00A406BA"/>
    <w:rsid w:val="00A40B46"/>
    <w:rsid w:val="00A40D31"/>
    <w:rsid w:val="00A41214"/>
    <w:rsid w:val="00A4172C"/>
    <w:rsid w:val="00A42E20"/>
    <w:rsid w:val="00A45BEB"/>
    <w:rsid w:val="00A45F4D"/>
    <w:rsid w:val="00A463CA"/>
    <w:rsid w:val="00A46762"/>
    <w:rsid w:val="00A509DD"/>
    <w:rsid w:val="00A50A3F"/>
    <w:rsid w:val="00A50E08"/>
    <w:rsid w:val="00A51CAD"/>
    <w:rsid w:val="00A52F16"/>
    <w:rsid w:val="00A53868"/>
    <w:rsid w:val="00A55BE5"/>
    <w:rsid w:val="00A55C6B"/>
    <w:rsid w:val="00A6192D"/>
    <w:rsid w:val="00A62FC9"/>
    <w:rsid w:val="00A65838"/>
    <w:rsid w:val="00A668FF"/>
    <w:rsid w:val="00A66CA9"/>
    <w:rsid w:val="00A7040E"/>
    <w:rsid w:val="00A70D8E"/>
    <w:rsid w:val="00A71468"/>
    <w:rsid w:val="00A73BD8"/>
    <w:rsid w:val="00A73D48"/>
    <w:rsid w:val="00A73DA2"/>
    <w:rsid w:val="00A740AC"/>
    <w:rsid w:val="00A75038"/>
    <w:rsid w:val="00A755A0"/>
    <w:rsid w:val="00A76104"/>
    <w:rsid w:val="00A763C6"/>
    <w:rsid w:val="00A76EA1"/>
    <w:rsid w:val="00A77665"/>
    <w:rsid w:val="00A77DD8"/>
    <w:rsid w:val="00A81874"/>
    <w:rsid w:val="00A82DA3"/>
    <w:rsid w:val="00A8577B"/>
    <w:rsid w:val="00A85DEE"/>
    <w:rsid w:val="00A87A44"/>
    <w:rsid w:val="00A90C6F"/>
    <w:rsid w:val="00A9123B"/>
    <w:rsid w:val="00A91F2C"/>
    <w:rsid w:val="00A93470"/>
    <w:rsid w:val="00A95584"/>
    <w:rsid w:val="00A958F0"/>
    <w:rsid w:val="00A9692D"/>
    <w:rsid w:val="00A96DE7"/>
    <w:rsid w:val="00A96E9C"/>
    <w:rsid w:val="00AA2CF9"/>
    <w:rsid w:val="00AA3C71"/>
    <w:rsid w:val="00AA68C3"/>
    <w:rsid w:val="00AA71A1"/>
    <w:rsid w:val="00AA7AB5"/>
    <w:rsid w:val="00AB21B2"/>
    <w:rsid w:val="00AB3303"/>
    <w:rsid w:val="00AB433C"/>
    <w:rsid w:val="00AB6DD8"/>
    <w:rsid w:val="00AB7F72"/>
    <w:rsid w:val="00AC15F8"/>
    <w:rsid w:val="00AC2311"/>
    <w:rsid w:val="00AC32CF"/>
    <w:rsid w:val="00AC6C2A"/>
    <w:rsid w:val="00AC779F"/>
    <w:rsid w:val="00AD0859"/>
    <w:rsid w:val="00AD0F57"/>
    <w:rsid w:val="00AD181A"/>
    <w:rsid w:val="00AD237A"/>
    <w:rsid w:val="00AD3677"/>
    <w:rsid w:val="00AD441A"/>
    <w:rsid w:val="00AD6C16"/>
    <w:rsid w:val="00AD75EA"/>
    <w:rsid w:val="00AD7C39"/>
    <w:rsid w:val="00AE0359"/>
    <w:rsid w:val="00AE0F30"/>
    <w:rsid w:val="00AE128E"/>
    <w:rsid w:val="00AE3444"/>
    <w:rsid w:val="00AE3999"/>
    <w:rsid w:val="00AE402D"/>
    <w:rsid w:val="00AE431D"/>
    <w:rsid w:val="00AE6813"/>
    <w:rsid w:val="00AE6B8C"/>
    <w:rsid w:val="00AF16CD"/>
    <w:rsid w:val="00AF1D8B"/>
    <w:rsid w:val="00B00466"/>
    <w:rsid w:val="00B00DB2"/>
    <w:rsid w:val="00B00F54"/>
    <w:rsid w:val="00B0414B"/>
    <w:rsid w:val="00B047F6"/>
    <w:rsid w:val="00B05B56"/>
    <w:rsid w:val="00B114BD"/>
    <w:rsid w:val="00B137AC"/>
    <w:rsid w:val="00B13B43"/>
    <w:rsid w:val="00B14F03"/>
    <w:rsid w:val="00B16145"/>
    <w:rsid w:val="00B164A8"/>
    <w:rsid w:val="00B16A13"/>
    <w:rsid w:val="00B17729"/>
    <w:rsid w:val="00B17DFC"/>
    <w:rsid w:val="00B20419"/>
    <w:rsid w:val="00B20F4B"/>
    <w:rsid w:val="00B21BFD"/>
    <w:rsid w:val="00B2413C"/>
    <w:rsid w:val="00B24D0D"/>
    <w:rsid w:val="00B25438"/>
    <w:rsid w:val="00B259B5"/>
    <w:rsid w:val="00B25C82"/>
    <w:rsid w:val="00B26EA4"/>
    <w:rsid w:val="00B30548"/>
    <w:rsid w:val="00B310DF"/>
    <w:rsid w:val="00B31304"/>
    <w:rsid w:val="00B31385"/>
    <w:rsid w:val="00B313A2"/>
    <w:rsid w:val="00B3331C"/>
    <w:rsid w:val="00B33984"/>
    <w:rsid w:val="00B357DD"/>
    <w:rsid w:val="00B359BF"/>
    <w:rsid w:val="00B364EC"/>
    <w:rsid w:val="00B3672A"/>
    <w:rsid w:val="00B37B94"/>
    <w:rsid w:val="00B37BF3"/>
    <w:rsid w:val="00B40A42"/>
    <w:rsid w:val="00B40D8C"/>
    <w:rsid w:val="00B41815"/>
    <w:rsid w:val="00B41E79"/>
    <w:rsid w:val="00B42470"/>
    <w:rsid w:val="00B42BC9"/>
    <w:rsid w:val="00B42E4B"/>
    <w:rsid w:val="00B444A4"/>
    <w:rsid w:val="00B4474A"/>
    <w:rsid w:val="00B459C8"/>
    <w:rsid w:val="00B5025D"/>
    <w:rsid w:val="00B5036D"/>
    <w:rsid w:val="00B51165"/>
    <w:rsid w:val="00B51A04"/>
    <w:rsid w:val="00B51FFF"/>
    <w:rsid w:val="00B52387"/>
    <w:rsid w:val="00B525B4"/>
    <w:rsid w:val="00B52807"/>
    <w:rsid w:val="00B534BE"/>
    <w:rsid w:val="00B60196"/>
    <w:rsid w:val="00B6141D"/>
    <w:rsid w:val="00B62029"/>
    <w:rsid w:val="00B639A1"/>
    <w:rsid w:val="00B63D78"/>
    <w:rsid w:val="00B643A0"/>
    <w:rsid w:val="00B64FBA"/>
    <w:rsid w:val="00B651B9"/>
    <w:rsid w:val="00B721A8"/>
    <w:rsid w:val="00B721BC"/>
    <w:rsid w:val="00B72978"/>
    <w:rsid w:val="00B735D6"/>
    <w:rsid w:val="00B73F43"/>
    <w:rsid w:val="00B76B3D"/>
    <w:rsid w:val="00B812BD"/>
    <w:rsid w:val="00B8180D"/>
    <w:rsid w:val="00B83544"/>
    <w:rsid w:val="00B83AF0"/>
    <w:rsid w:val="00B8650F"/>
    <w:rsid w:val="00B86ED5"/>
    <w:rsid w:val="00B8765B"/>
    <w:rsid w:val="00B87AB5"/>
    <w:rsid w:val="00B90AAA"/>
    <w:rsid w:val="00B91B98"/>
    <w:rsid w:val="00B92982"/>
    <w:rsid w:val="00B934EE"/>
    <w:rsid w:val="00B97AE7"/>
    <w:rsid w:val="00BA094B"/>
    <w:rsid w:val="00BA0AFC"/>
    <w:rsid w:val="00BA0D37"/>
    <w:rsid w:val="00BA2B34"/>
    <w:rsid w:val="00BA2D5F"/>
    <w:rsid w:val="00BA6065"/>
    <w:rsid w:val="00BA609B"/>
    <w:rsid w:val="00BB073E"/>
    <w:rsid w:val="00BB0CC6"/>
    <w:rsid w:val="00BB1030"/>
    <w:rsid w:val="00BB2ACB"/>
    <w:rsid w:val="00BB32C3"/>
    <w:rsid w:val="00BB33FA"/>
    <w:rsid w:val="00BB3951"/>
    <w:rsid w:val="00BB3985"/>
    <w:rsid w:val="00BB4A9B"/>
    <w:rsid w:val="00BB4C59"/>
    <w:rsid w:val="00BB6D84"/>
    <w:rsid w:val="00BB7073"/>
    <w:rsid w:val="00BC09FA"/>
    <w:rsid w:val="00BC2CAA"/>
    <w:rsid w:val="00BC3549"/>
    <w:rsid w:val="00BC41FF"/>
    <w:rsid w:val="00BC605C"/>
    <w:rsid w:val="00BC60B6"/>
    <w:rsid w:val="00BC6D0A"/>
    <w:rsid w:val="00BD25A6"/>
    <w:rsid w:val="00BD277E"/>
    <w:rsid w:val="00BD2896"/>
    <w:rsid w:val="00BD2F48"/>
    <w:rsid w:val="00BD4B94"/>
    <w:rsid w:val="00BD5D96"/>
    <w:rsid w:val="00BD5F9E"/>
    <w:rsid w:val="00BD7095"/>
    <w:rsid w:val="00BD74EA"/>
    <w:rsid w:val="00BD7E9F"/>
    <w:rsid w:val="00BE02B8"/>
    <w:rsid w:val="00BE1C9C"/>
    <w:rsid w:val="00BE2367"/>
    <w:rsid w:val="00BE2CFC"/>
    <w:rsid w:val="00BE2ED2"/>
    <w:rsid w:val="00BE3C40"/>
    <w:rsid w:val="00BE4650"/>
    <w:rsid w:val="00BE47C9"/>
    <w:rsid w:val="00BE4BAF"/>
    <w:rsid w:val="00BE76CC"/>
    <w:rsid w:val="00BE7BC9"/>
    <w:rsid w:val="00BF0A17"/>
    <w:rsid w:val="00BF0A25"/>
    <w:rsid w:val="00BF11E2"/>
    <w:rsid w:val="00BF169E"/>
    <w:rsid w:val="00BF2599"/>
    <w:rsid w:val="00BF26F7"/>
    <w:rsid w:val="00BF5DA2"/>
    <w:rsid w:val="00BF7710"/>
    <w:rsid w:val="00BF7B58"/>
    <w:rsid w:val="00BF7FA5"/>
    <w:rsid w:val="00C001D2"/>
    <w:rsid w:val="00C0093C"/>
    <w:rsid w:val="00C0154F"/>
    <w:rsid w:val="00C016F2"/>
    <w:rsid w:val="00C064F3"/>
    <w:rsid w:val="00C10707"/>
    <w:rsid w:val="00C1089E"/>
    <w:rsid w:val="00C11708"/>
    <w:rsid w:val="00C11C90"/>
    <w:rsid w:val="00C11E10"/>
    <w:rsid w:val="00C11FE2"/>
    <w:rsid w:val="00C12DC7"/>
    <w:rsid w:val="00C12FBC"/>
    <w:rsid w:val="00C151E7"/>
    <w:rsid w:val="00C164B9"/>
    <w:rsid w:val="00C16A1F"/>
    <w:rsid w:val="00C17AF7"/>
    <w:rsid w:val="00C215D9"/>
    <w:rsid w:val="00C219DB"/>
    <w:rsid w:val="00C23A04"/>
    <w:rsid w:val="00C25E7E"/>
    <w:rsid w:val="00C27961"/>
    <w:rsid w:val="00C30559"/>
    <w:rsid w:val="00C3083E"/>
    <w:rsid w:val="00C31110"/>
    <w:rsid w:val="00C314EE"/>
    <w:rsid w:val="00C3186E"/>
    <w:rsid w:val="00C31C91"/>
    <w:rsid w:val="00C31FA2"/>
    <w:rsid w:val="00C326B0"/>
    <w:rsid w:val="00C32717"/>
    <w:rsid w:val="00C32926"/>
    <w:rsid w:val="00C332EB"/>
    <w:rsid w:val="00C359E0"/>
    <w:rsid w:val="00C362AD"/>
    <w:rsid w:val="00C36C62"/>
    <w:rsid w:val="00C36D88"/>
    <w:rsid w:val="00C3707D"/>
    <w:rsid w:val="00C4316B"/>
    <w:rsid w:val="00C438FB"/>
    <w:rsid w:val="00C45518"/>
    <w:rsid w:val="00C45F02"/>
    <w:rsid w:val="00C461B3"/>
    <w:rsid w:val="00C47405"/>
    <w:rsid w:val="00C50070"/>
    <w:rsid w:val="00C50AB3"/>
    <w:rsid w:val="00C51117"/>
    <w:rsid w:val="00C51529"/>
    <w:rsid w:val="00C51D3C"/>
    <w:rsid w:val="00C51DA4"/>
    <w:rsid w:val="00C51F7E"/>
    <w:rsid w:val="00C540AA"/>
    <w:rsid w:val="00C549DB"/>
    <w:rsid w:val="00C54D98"/>
    <w:rsid w:val="00C54EBB"/>
    <w:rsid w:val="00C55037"/>
    <w:rsid w:val="00C569E3"/>
    <w:rsid w:val="00C56F64"/>
    <w:rsid w:val="00C6335C"/>
    <w:rsid w:val="00C63B27"/>
    <w:rsid w:val="00C6465B"/>
    <w:rsid w:val="00C66ECE"/>
    <w:rsid w:val="00C70DC0"/>
    <w:rsid w:val="00C70FAC"/>
    <w:rsid w:val="00C712AF"/>
    <w:rsid w:val="00C725F0"/>
    <w:rsid w:val="00C72C23"/>
    <w:rsid w:val="00C73A32"/>
    <w:rsid w:val="00C73D71"/>
    <w:rsid w:val="00C74AA9"/>
    <w:rsid w:val="00C75810"/>
    <w:rsid w:val="00C75E11"/>
    <w:rsid w:val="00C802E8"/>
    <w:rsid w:val="00C80843"/>
    <w:rsid w:val="00C809AC"/>
    <w:rsid w:val="00C8154A"/>
    <w:rsid w:val="00C8179C"/>
    <w:rsid w:val="00C81D70"/>
    <w:rsid w:val="00C81D8C"/>
    <w:rsid w:val="00C82FB6"/>
    <w:rsid w:val="00C83DCC"/>
    <w:rsid w:val="00C842E2"/>
    <w:rsid w:val="00C86DB6"/>
    <w:rsid w:val="00C90E1E"/>
    <w:rsid w:val="00C91110"/>
    <w:rsid w:val="00C918F2"/>
    <w:rsid w:val="00C93538"/>
    <w:rsid w:val="00C94E5E"/>
    <w:rsid w:val="00C97B5B"/>
    <w:rsid w:val="00CA0986"/>
    <w:rsid w:val="00CA1FF4"/>
    <w:rsid w:val="00CA370E"/>
    <w:rsid w:val="00CA37E4"/>
    <w:rsid w:val="00CA4D14"/>
    <w:rsid w:val="00CA4EC9"/>
    <w:rsid w:val="00CA4FA6"/>
    <w:rsid w:val="00CA502D"/>
    <w:rsid w:val="00CA5407"/>
    <w:rsid w:val="00CA5DD6"/>
    <w:rsid w:val="00CA716B"/>
    <w:rsid w:val="00CA7F80"/>
    <w:rsid w:val="00CA7FFD"/>
    <w:rsid w:val="00CB27C6"/>
    <w:rsid w:val="00CB3044"/>
    <w:rsid w:val="00CB43DB"/>
    <w:rsid w:val="00CB4500"/>
    <w:rsid w:val="00CB46F6"/>
    <w:rsid w:val="00CB66A7"/>
    <w:rsid w:val="00CB6CD3"/>
    <w:rsid w:val="00CB6EB4"/>
    <w:rsid w:val="00CB7BD7"/>
    <w:rsid w:val="00CC1F46"/>
    <w:rsid w:val="00CC2FF0"/>
    <w:rsid w:val="00CC52F6"/>
    <w:rsid w:val="00CC551E"/>
    <w:rsid w:val="00CC5727"/>
    <w:rsid w:val="00CC67D0"/>
    <w:rsid w:val="00CD0E38"/>
    <w:rsid w:val="00CD1FA0"/>
    <w:rsid w:val="00CD2095"/>
    <w:rsid w:val="00CD2A4C"/>
    <w:rsid w:val="00CD3E5D"/>
    <w:rsid w:val="00CD411C"/>
    <w:rsid w:val="00CD6058"/>
    <w:rsid w:val="00CD6318"/>
    <w:rsid w:val="00CD706F"/>
    <w:rsid w:val="00CD7EB3"/>
    <w:rsid w:val="00CE0E4E"/>
    <w:rsid w:val="00CE3ACC"/>
    <w:rsid w:val="00CE4CA1"/>
    <w:rsid w:val="00CE4FB4"/>
    <w:rsid w:val="00CE698D"/>
    <w:rsid w:val="00CE751E"/>
    <w:rsid w:val="00CF24BE"/>
    <w:rsid w:val="00CF6ED2"/>
    <w:rsid w:val="00D000C7"/>
    <w:rsid w:val="00D00C03"/>
    <w:rsid w:val="00D00CA6"/>
    <w:rsid w:val="00D028AF"/>
    <w:rsid w:val="00D04474"/>
    <w:rsid w:val="00D04AD0"/>
    <w:rsid w:val="00D04FB8"/>
    <w:rsid w:val="00D0641D"/>
    <w:rsid w:val="00D06EBA"/>
    <w:rsid w:val="00D06F59"/>
    <w:rsid w:val="00D11A02"/>
    <w:rsid w:val="00D12504"/>
    <w:rsid w:val="00D1255E"/>
    <w:rsid w:val="00D12783"/>
    <w:rsid w:val="00D137F5"/>
    <w:rsid w:val="00D158D5"/>
    <w:rsid w:val="00D16217"/>
    <w:rsid w:val="00D2078D"/>
    <w:rsid w:val="00D20969"/>
    <w:rsid w:val="00D20C39"/>
    <w:rsid w:val="00D20C65"/>
    <w:rsid w:val="00D20F6D"/>
    <w:rsid w:val="00D22368"/>
    <w:rsid w:val="00D22A57"/>
    <w:rsid w:val="00D24881"/>
    <w:rsid w:val="00D25E53"/>
    <w:rsid w:val="00D26586"/>
    <w:rsid w:val="00D268D3"/>
    <w:rsid w:val="00D26C87"/>
    <w:rsid w:val="00D27DC4"/>
    <w:rsid w:val="00D313B4"/>
    <w:rsid w:val="00D32631"/>
    <w:rsid w:val="00D33480"/>
    <w:rsid w:val="00D36A0B"/>
    <w:rsid w:val="00D36BFD"/>
    <w:rsid w:val="00D4465A"/>
    <w:rsid w:val="00D47058"/>
    <w:rsid w:val="00D471A3"/>
    <w:rsid w:val="00D47219"/>
    <w:rsid w:val="00D472BA"/>
    <w:rsid w:val="00D5083A"/>
    <w:rsid w:val="00D51EE7"/>
    <w:rsid w:val="00D52BCE"/>
    <w:rsid w:val="00D5323F"/>
    <w:rsid w:val="00D53FA8"/>
    <w:rsid w:val="00D553B4"/>
    <w:rsid w:val="00D57AE2"/>
    <w:rsid w:val="00D606A7"/>
    <w:rsid w:val="00D60F6C"/>
    <w:rsid w:val="00D620DA"/>
    <w:rsid w:val="00D630E1"/>
    <w:rsid w:val="00D63695"/>
    <w:rsid w:val="00D64FFD"/>
    <w:rsid w:val="00D65322"/>
    <w:rsid w:val="00D6550D"/>
    <w:rsid w:val="00D657BC"/>
    <w:rsid w:val="00D66A4E"/>
    <w:rsid w:val="00D673D1"/>
    <w:rsid w:val="00D70147"/>
    <w:rsid w:val="00D759AC"/>
    <w:rsid w:val="00D76301"/>
    <w:rsid w:val="00D769D3"/>
    <w:rsid w:val="00D7737C"/>
    <w:rsid w:val="00D776E9"/>
    <w:rsid w:val="00D77FA2"/>
    <w:rsid w:val="00D8260B"/>
    <w:rsid w:val="00D83983"/>
    <w:rsid w:val="00D83ABB"/>
    <w:rsid w:val="00D844AE"/>
    <w:rsid w:val="00D84A74"/>
    <w:rsid w:val="00D84B33"/>
    <w:rsid w:val="00D8594F"/>
    <w:rsid w:val="00D86201"/>
    <w:rsid w:val="00D86B3E"/>
    <w:rsid w:val="00D86B6E"/>
    <w:rsid w:val="00D87098"/>
    <w:rsid w:val="00D90472"/>
    <w:rsid w:val="00D923A4"/>
    <w:rsid w:val="00D93200"/>
    <w:rsid w:val="00D93D54"/>
    <w:rsid w:val="00D9715C"/>
    <w:rsid w:val="00D97A8D"/>
    <w:rsid w:val="00DA16CE"/>
    <w:rsid w:val="00DA1715"/>
    <w:rsid w:val="00DA24F0"/>
    <w:rsid w:val="00DA38F4"/>
    <w:rsid w:val="00DA4768"/>
    <w:rsid w:val="00DA56ED"/>
    <w:rsid w:val="00DA6E70"/>
    <w:rsid w:val="00DB2CC5"/>
    <w:rsid w:val="00DB30A2"/>
    <w:rsid w:val="00DB3CE8"/>
    <w:rsid w:val="00DB4F46"/>
    <w:rsid w:val="00DB55A2"/>
    <w:rsid w:val="00DB5B99"/>
    <w:rsid w:val="00DB6112"/>
    <w:rsid w:val="00DB6EEF"/>
    <w:rsid w:val="00DC035F"/>
    <w:rsid w:val="00DC1D42"/>
    <w:rsid w:val="00DC304A"/>
    <w:rsid w:val="00DC484D"/>
    <w:rsid w:val="00DC5958"/>
    <w:rsid w:val="00DC5AA8"/>
    <w:rsid w:val="00DC5FED"/>
    <w:rsid w:val="00DC7CDB"/>
    <w:rsid w:val="00DD00B2"/>
    <w:rsid w:val="00DD060C"/>
    <w:rsid w:val="00DD2CE8"/>
    <w:rsid w:val="00DD30F3"/>
    <w:rsid w:val="00DD336F"/>
    <w:rsid w:val="00DD3A4E"/>
    <w:rsid w:val="00DD4114"/>
    <w:rsid w:val="00DD4CCE"/>
    <w:rsid w:val="00DD5B68"/>
    <w:rsid w:val="00DD61EB"/>
    <w:rsid w:val="00DD6E4E"/>
    <w:rsid w:val="00DD79BA"/>
    <w:rsid w:val="00DE18E3"/>
    <w:rsid w:val="00DE1F5C"/>
    <w:rsid w:val="00DE2FFF"/>
    <w:rsid w:val="00DE3E24"/>
    <w:rsid w:val="00DE3F48"/>
    <w:rsid w:val="00DE482E"/>
    <w:rsid w:val="00DE5422"/>
    <w:rsid w:val="00DE6817"/>
    <w:rsid w:val="00DF1524"/>
    <w:rsid w:val="00DF2B1D"/>
    <w:rsid w:val="00DF445A"/>
    <w:rsid w:val="00DF460A"/>
    <w:rsid w:val="00DF608B"/>
    <w:rsid w:val="00DF6AEE"/>
    <w:rsid w:val="00E014AD"/>
    <w:rsid w:val="00E03C6C"/>
    <w:rsid w:val="00E04A0F"/>
    <w:rsid w:val="00E05EFE"/>
    <w:rsid w:val="00E07A2B"/>
    <w:rsid w:val="00E10ED9"/>
    <w:rsid w:val="00E1111A"/>
    <w:rsid w:val="00E11DD8"/>
    <w:rsid w:val="00E13807"/>
    <w:rsid w:val="00E1431D"/>
    <w:rsid w:val="00E154C5"/>
    <w:rsid w:val="00E154ED"/>
    <w:rsid w:val="00E1583F"/>
    <w:rsid w:val="00E22004"/>
    <w:rsid w:val="00E220E5"/>
    <w:rsid w:val="00E242F5"/>
    <w:rsid w:val="00E27400"/>
    <w:rsid w:val="00E30265"/>
    <w:rsid w:val="00E319A4"/>
    <w:rsid w:val="00E32EC1"/>
    <w:rsid w:val="00E32FD7"/>
    <w:rsid w:val="00E33ADC"/>
    <w:rsid w:val="00E344BF"/>
    <w:rsid w:val="00E356DE"/>
    <w:rsid w:val="00E35936"/>
    <w:rsid w:val="00E3640C"/>
    <w:rsid w:val="00E37554"/>
    <w:rsid w:val="00E4134B"/>
    <w:rsid w:val="00E41B57"/>
    <w:rsid w:val="00E4369A"/>
    <w:rsid w:val="00E44DB8"/>
    <w:rsid w:val="00E50EFB"/>
    <w:rsid w:val="00E530CF"/>
    <w:rsid w:val="00E54F08"/>
    <w:rsid w:val="00E55106"/>
    <w:rsid w:val="00E63284"/>
    <w:rsid w:val="00E635D6"/>
    <w:rsid w:val="00E63CD0"/>
    <w:rsid w:val="00E63E5A"/>
    <w:rsid w:val="00E70762"/>
    <w:rsid w:val="00E710F2"/>
    <w:rsid w:val="00E7530C"/>
    <w:rsid w:val="00E755EC"/>
    <w:rsid w:val="00E75CD7"/>
    <w:rsid w:val="00E76A0F"/>
    <w:rsid w:val="00E82034"/>
    <w:rsid w:val="00E82A7B"/>
    <w:rsid w:val="00E83B53"/>
    <w:rsid w:val="00E83D66"/>
    <w:rsid w:val="00E84266"/>
    <w:rsid w:val="00E85A02"/>
    <w:rsid w:val="00E86867"/>
    <w:rsid w:val="00E86D70"/>
    <w:rsid w:val="00E870FD"/>
    <w:rsid w:val="00E90D16"/>
    <w:rsid w:val="00E9176B"/>
    <w:rsid w:val="00E93153"/>
    <w:rsid w:val="00E93FFB"/>
    <w:rsid w:val="00E944F0"/>
    <w:rsid w:val="00EA07D0"/>
    <w:rsid w:val="00EA16B2"/>
    <w:rsid w:val="00EA19C7"/>
    <w:rsid w:val="00EA1ABD"/>
    <w:rsid w:val="00EA3A21"/>
    <w:rsid w:val="00EA3A50"/>
    <w:rsid w:val="00EA5578"/>
    <w:rsid w:val="00EA6224"/>
    <w:rsid w:val="00EA7257"/>
    <w:rsid w:val="00EB0ACE"/>
    <w:rsid w:val="00EB1355"/>
    <w:rsid w:val="00EB7EAB"/>
    <w:rsid w:val="00EC0818"/>
    <w:rsid w:val="00EC0979"/>
    <w:rsid w:val="00EC2267"/>
    <w:rsid w:val="00EC2F2D"/>
    <w:rsid w:val="00EC4879"/>
    <w:rsid w:val="00EC6BB1"/>
    <w:rsid w:val="00EC7728"/>
    <w:rsid w:val="00EC7DDE"/>
    <w:rsid w:val="00ED184C"/>
    <w:rsid w:val="00ED1E9E"/>
    <w:rsid w:val="00ED252C"/>
    <w:rsid w:val="00ED310B"/>
    <w:rsid w:val="00ED3F9F"/>
    <w:rsid w:val="00ED408A"/>
    <w:rsid w:val="00ED411A"/>
    <w:rsid w:val="00ED53D1"/>
    <w:rsid w:val="00ED5FD8"/>
    <w:rsid w:val="00ED6B94"/>
    <w:rsid w:val="00ED6BA6"/>
    <w:rsid w:val="00EE422C"/>
    <w:rsid w:val="00EE4F6F"/>
    <w:rsid w:val="00EE50C2"/>
    <w:rsid w:val="00EE6781"/>
    <w:rsid w:val="00EF1387"/>
    <w:rsid w:val="00EF1B47"/>
    <w:rsid w:val="00EF376A"/>
    <w:rsid w:val="00EF38D7"/>
    <w:rsid w:val="00EF7CDC"/>
    <w:rsid w:val="00F017B9"/>
    <w:rsid w:val="00F02CB9"/>
    <w:rsid w:val="00F03A18"/>
    <w:rsid w:val="00F05CFF"/>
    <w:rsid w:val="00F069BD"/>
    <w:rsid w:val="00F06DD4"/>
    <w:rsid w:val="00F077D7"/>
    <w:rsid w:val="00F10261"/>
    <w:rsid w:val="00F10587"/>
    <w:rsid w:val="00F1069C"/>
    <w:rsid w:val="00F11137"/>
    <w:rsid w:val="00F1165E"/>
    <w:rsid w:val="00F11C5A"/>
    <w:rsid w:val="00F136EC"/>
    <w:rsid w:val="00F13B36"/>
    <w:rsid w:val="00F14ECA"/>
    <w:rsid w:val="00F169E1"/>
    <w:rsid w:val="00F20701"/>
    <w:rsid w:val="00F20AAC"/>
    <w:rsid w:val="00F21A2A"/>
    <w:rsid w:val="00F21E7F"/>
    <w:rsid w:val="00F2211C"/>
    <w:rsid w:val="00F223EB"/>
    <w:rsid w:val="00F22439"/>
    <w:rsid w:val="00F227D5"/>
    <w:rsid w:val="00F22CAE"/>
    <w:rsid w:val="00F233EE"/>
    <w:rsid w:val="00F24715"/>
    <w:rsid w:val="00F2763A"/>
    <w:rsid w:val="00F27B4F"/>
    <w:rsid w:val="00F27FF0"/>
    <w:rsid w:val="00F30B4D"/>
    <w:rsid w:val="00F30E77"/>
    <w:rsid w:val="00F31283"/>
    <w:rsid w:val="00F31809"/>
    <w:rsid w:val="00F3279D"/>
    <w:rsid w:val="00F33889"/>
    <w:rsid w:val="00F340C6"/>
    <w:rsid w:val="00F34B6A"/>
    <w:rsid w:val="00F34C5D"/>
    <w:rsid w:val="00F3555B"/>
    <w:rsid w:val="00F36490"/>
    <w:rsid w:val="00F37C4C"/>
    <w:rsid w:val="00F40407"/>
    <w:rsid w:val="00F40D61"/>
    <w:rsid w:val="00F41648"/>
    <w:rsid w:val="00F42810"/>
    <w:rsid w:val="00F44786"/>
    <w:rsid w:val="00F452E9"/>
    <w:rsid w:val="00F453C1"/>
    <w:rsid w:val="00F45A44"/>
    <w:rsid w:val="00F47374"/>
    <w:rsid w:val="00F47565"/>
    <w:rsid w:val="00F51341"/>
    <w:rsid w:val="00F52E3A"/>
    <w:rsid w:val="00F5326B"/>
    <w:rsid w:val="00F551A5"/>
    <w:rsid w:val="00F55736"/>
    <w:rsid w:val="00F56F06"/>
    <w:rsid w:val="00F60717"/>
    <w:rsid w:val="00F61387"/>
    <w:rsid w:val="00F61776"/>
    <w:rsid w:val="00F6528D"/>
    <w:rsid w:val="00F65D7A"/>
    <w:rsid w:val="00F664C2"/>
    <w:rsid w:val="00F70087"/>
    <w:rsid w:val="00F71EBF"/>
    <w:rsid w:val="00F72A7E"/>
    <w:rsid w:val="00F74793"/>
    <w:rsid w:val="00F76906"/>
    <w:rsid w:val="00F777AB"/>
    <w:rsid w:val="00F80A8A"/>
    <w:rsid w:val="00F8323F"/>
    <w:rsid w:val="00F84E73"/>
    <w:rsid w:val="00F850A3"/>
    <w:rsid w:val="00F86F73"/>
    <w:rsid w:val="00F877FA"/>
    <w:rsid w:val="00F87BF0"/>
    <w:rsid w:val="00F87EA3"/>
    <w:rsid w:val="00F90477"/>
    <w:rsid w:val="00F917A8"/>
    <w:rsid w:val="00F9189C"/>
    <w:rsid w:val="00F922E6"/>
    <w:rsid w:val="00F92593"/>
    <w:rsid w:val="00F9300B"/>
    <w:rsid w:val="00F935FB"/>
    <w:rsid w:val="00F95C79"/>
    <w:rsid w:val="00F962F5"/>
    <w:rsid w:val="00FA1AE8"/>
    <w:rsid w:val="00FA1D84"/>
    <w:rsid w:val="00FA2528"/>
    <w:rsid w:val="00FA31AD"/>
    <w:rsid w:val="00FA44A4"/>
    <w:rsid w:val="00FA51C1"/>
    <w:rsid w:val="00FA5D89"/>
    <w:rsid w:val="00FA6537"/>
    <w:rsid w:val="00FA75C0"/>
    <w:rsid w:val="00FB0D4E"/>
    <w:rsid w:val="00FB1254"/>
    <w:rsid w:val="00FB50FA"/>
    <w:rsid w:val="00FB5A34"/>
    <w:rsid w:val="00FB66F9"/>
    <w:rsid w:val="00FB73FE"/>
    <w:rsid w:val="00FB7EEF"/>
    <w:rsid w:val="00FC0BEF"/>
    <w:rsid w:val="00FC1B73"/>
    <w:rsid w:val="00FC38D3"/>
    <w:rsid w:val="00FC3B2D"/>
    <w:rsid w:val="00FC7D38"/>
    <w:rsid w:val="00FD15CE"/>
    <w:rsid w:val="00FD1BDF"/>
    <w:rsid w:val="00FD229E"/>
    <w:rsid w:val="00FD5218"/>
    <w:rsid w:val="00FD65AE"/>
    <w:rsid w:val="00FE1875"/>
    <w:rsid w:val="00FE1FA5"/>
    <w:rsid w:val="00FE443E"/>
    <w:rsid w:val="00FE5C24"/>
    <w:rsid w:val="00FE5FDC"/>
    <w:rsid w:val="00FE6331"/>
    <w:rsid w:val="00FE653F"/>
    <w:rsid w:val="00FF033A"/>
    <w:rsid w:val="00FF20AA"/>
    <w:rsid w:val="00FF2950"/>
    <w:rsid w:val="00FF394F"/>
    <w:rsid w:val="00FF3D9B"/>
    <w:rsid w:val="00FF4DAC"/>
    <w:rsid w:val="00FF7D99"/>
    <w:rsid w:val="00FF7E8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F9C747"/>
  <w15:docId w15:val="{E4C6C73C-1133-478F-824C-063B69EF18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line="276" w:lineRule="auto"/>
        <w:ind w:left="706" w:hanging="706"/>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4B94"/>
    <w:pPr>
      <w:spacing w:before="240" w:after="240" w:line="360" w:lineRule="auto"/>
      <w:ind w:left="0" w:firstLine="0"/>
      <w:jc w:val="both"/>
    </w:pPr>
    <w:rPr>
      <w:rFonts w:ascii="Arial" w:hAnsi="Arial"/>
    </w:rPr>
  </w:style>
  <w:style w:type="paragraph" w:styleId="Heading1">
    <w:name w:val="heading 1"/>
    <w:basedOn w:val="Normal"/>
    <w:next w:val="Normal"/>
    <w:link w:val="Heading1Char"/>
    <w:autoRedefine/>
    <w:uiPriority w:val="9"/>
    <w:qFormat/>
    <w:rsid w:val="00412D3C"/>
    <w:pPr>
      <w:keepNext/>
      <w:keepLines/>
      <w:numPr>
        <w:numId w:val="275"/>
      </w:numPr>
      <w:spacing w:after="0" w:line="276" w:lineRule="auto"/>
      <w:jc w:val="left"/>
      <w:outlineLvl w:val="0"/>
    </w:pPr>
    <w:rPr>
      <w:rFonts w:eastAsia="Times New Roman" w:cs="Arial"/>
      <w:b/>
      <w:bCs/>
      <w:color w:val="000000" w:themeColor="text1"/>
      <w:sz w:val="32"/>
      <w:szCs w:val="32"/>
      <w:lang w:val="en-AU"/>
    </w:rPr>
  </w:style>
  <w:style w:type="paragraph" w:styleId="Heading2">
    <w:name w:val="heading 2"/>
    <w:basedOn w:val="Normal"/>
    <w:next w:val="Normal"/>
    <w:link w:val="Heading2Char"/>
    <w:uiPriority w:val="9"/>
    <w:unhideWhenUsed/>
    <w:qFormat/>
    <w:rsid w:val="00654808"/>
    <w:pPr>
      <w:keepNext/>
      <w:keepLines/>
      <w:numPr>
        <w:numId w:val="272"/>
      </w:numPr>
      <w:pBdr>
        <w:top w:val="single" w:sz="4" w:space="1" w:color="auto"/>
        <w:left w:val="single" w:sz="4" w:space="4" w:color="auto"/>
        <w:bottom w:val="single" w:sz="4" w:space="1" w:color="auto"/>
        <w:right w:val="single" w:sz="4" w:space="4" w:color="auto"/>
      </w:pBdr>
      <w:shd w:val="clear" w:color="auto" w:fill="8DB3E2" w:themeFill="text2" w:themeFillTint="66"/>
      <w:spacing w:before="200" w:line="240" w:lineRule="auto"/>
      <w:outlineLvl w:val="1"/>
    </w:pPr>
    <w:rPr>
      <w:rFonts w:eastAsiaTheme="majorEastAsia" w:cstheme="majorBidi"/>
      <w:b/>
      <w:bCs/>
      <w:sz w:val="24"/>
      <w:szCs w:val="26"/>
    </w:rPr>
  </w:style>
  <w:style w:type="paragraph" w:styleId="Heading3">
    <w:name w:val="heading 3"/>
    <w:basedOn w:val="Normal"/>
    <w:next w:val="Normal"/>
    <w:link w:val="Heading3Char"/>
    <w:uiPriority w:val="9"/>
    <w:semiHidden/>
    <w:unhideWhenUsed/>
    <w:qFormat/>
    <w:rsid w:val="001A7AC0"/>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5">
    <w:name w:val="heading 5"/>
    <w:basedOn w:val="Normal"/>
    <w:next w:val="Normal"/>
    <w:link w:val="Heading5Char"/>
    <w:uiPriority w:val="9"/>
    <w:unhideWhenUsed/>
    <w:qFormat/>
    <w:rsid w:val="009179E6"/>
    <w:pPr>
      <w:keepNext/>
      <w:keepLines/>
      <w:spacing w:line="240" w:lineRule="auto"/>
      <w:outlineLvl w:val="4"/>
    </w:pPr>
    <w:rPr>
      <w:rFonts w:eastAsiaTheme="majorEastAsia" w:cstheme="majorBidi"/>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12D3C"/>
    <w:rPr>
      <w:rFonts w:ascii="Arial" w:eastAsia="Times New Roman" w:hAnsi="Arial" w:cs="Arial"/>
      <w:b/>
      <w:bCs/>
      <w:color w:val="000000" w:themeColor="text1"/>
      <w:sz w:val="32"/>
      <w:szCs w:val="32"/>
      <w:lang w:val="en-AU"/>
    </w:rPr>
  </w:style>
  <w:style w:type="character" w:customStyle="1" w:styleId="Heading2Char">
    <w:name w:val="Heading 2 Char"/>
    <w:basedOn w:val="DefaultParagraphFont"/>
    <w:link w:val="Heading2"/>
    <w:uiPriority w:val="9"/>
    <w:rsid w:val="008B352F"/>
    <w:rPr>
      <w:rFonts w:ascii="Arial" w:eastAsiaTheme="majorEastAsia" w:hAnsi="Arial" w:cstheme="majorBidi"/>
      <w:b/>
      <w:bCs/>
      <w:sz w:val="24"/>
      <w:szCs w:val="26"/>
      <w:shd w:val="clear" w:color="auto" w:fill="8DB3E2" w:themeFill="text2" w:themeFillTint="66"/>
    </w:rPr>
  </w:style>
  <w:style w:type="character" w:customStyle="1" w:styleId="Heading5Char">
    <w:name w:val="Heading 5 Char"/>
    <w:basedOn w:val="DefaultParagraphFont"/>
    <w:link w:val="Heading5"/>
    <w:uiPriority w:val="9"/>
    <w:rsid w:val="009179E6"/>
    <w:rPr>
      <w:rFonts w:ascii="Arial" w:eastAsiaTheme="majorEastAsia" w:hAnsi="Arial" w:cstheme="majorBidi"/>
      <w:b/>
      <w:sz w:val="24"/>
    </w:rPr>
  </w:style>
  <w:style w:type="paragraph" w:styleId="NoSpacing">
    <w:name w:val="No Spacing"/>
    <w:link w:val="NoSpacingChar"/>
    <w:uiPriority w:val="1"/>
    <w:qFormat/>
    <w:rsid w:val="009C3C23"/>
    <w:pPr>
      <w:spacing w:line="240" w:lineRule="auto"/>
    </w:pPr>
    <w:rPr>
      <w:rFonts w:eastAsiaTheme="minorEastAsia"/>
    </w:rPr>
  </w:style>
  <w:style w:type="character" w:customStyle="1" w:styleId="NoSpacingChar">
    <w:name w:val="No Spacing Char"/>
    <w:basedOn w:val="DefaultParagraphFont"/>
    <w:link w:val="NoSpacing"/>
    <w:uiPriority w:val="1"/>
    <w:rsid w:val="009C3C23"/>
    <w:rPr>
      <w:rFonts w:eastAsiaTheme="minorEastAsia"/>
    </w:rPr>
  </w:style>
  <w:style w:type="paragraph" w:styleId="BalloonText">
    <w:name w:val="Balloon Text"/>
    <w:basedOn w:val="Normal"/>
    <w:link w:val="BalloonTextChar"/>
    <w:uiPriority w:val="99"/>
    <w:semiHidden/>
    <w:unhideWhenUsed/>
    <w:rsid w:val="009C3C2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3C23"/>
    <w:rPr>
      <w:rFonts w:ascii="Tahoma" w:hAnsi="Tahoma" w:cs="Tahoma"/>
      <w:sz w:val="16"/>
      <w:szCs w:val="16"/>
    </w:rPr>
  </w:style>
  <w:style w:type="paragraph" w:styleId="TOC2">
    <w:name w:val="toc 2"/>
    <w:basedOn w:val="Normal"/>
    <w:next w:val="Normal"/>
    <w:autoRedefine/>
    <w:uiPriority w:val="39"/>
    <w:unhideWhenUsed/>
    <w:rsid w:val="00335E60"/>
    <w:pPr>
      <w:spacing w:before="0" w:after="0"/>
      <w:ind w:left="220"/>
      <w:jc w:val="left"/>
    </w:pPr>
    <w:rPr>
      <w:rFonts w:asciiTheme="minorHAnsi" w:hAnsiTheme="minorHAnsi" w:cstheme="minorHAnsi"/>
      <w:smallCaps/>
      <w:sz w:val="20"/>
      <w:szCs w:val="20"/>
    </w:rPr>
  </w:style>
  <w:style w:type="paragraph" w:styleId="TOC1">
    <w:name w:val="toc 1"/>
    <w:basedOn w:val="Normal"/>
    <w:next w:val="Normal"/>
    <w:autoRedefine/>
    <w:uiPriority w:val="39"/>
    <w:unhideWhenUsed/>
    <w:rsid w:val="00C164B9"/>
    <w:pPr>
      <w:spacing w:before="120" w:after="120"/>
      <w:jc w:val="left"/>
    </w:pPr>
    <w:rPr>
      <w:rFonts w:asciiTheme="minorHAnsi" w:hAnsiTheme="minorHAnsi" w:cstheme="minorHAnsi"/>
      <w:b/>
      <w:bCs/>
      <w:caps/>
      <w:sz w:val="20"/>
      <w:szCs w:val="20"/>
    </w:rPr>
  </w:style>
  <w:style w:type="character" w:styleId="Hyperlink">
    <w:name w:val="Hyperlink"/>
    <w:basedOn w:val="DefaultParagraphFont"/>
    <w:uiPriority w:val="99"/>
    <w:unhideWhenUsed/>
    <w:rsid w:val="00B357DD"/>
    <w:rPr>
      <w:color w:val="0000FF" w:themeColor="hyperlink"/>
      <w:u w:val="single"/>
    </w:rPr>
  </w:style>
  <w:style w:type="table" w:styleId="TableGrid">
    <w:name w:val="Table Grid"/>
    <w:basedOn w:val="TableNormal"/>
    <w:uiPriority w:val="39"/>
    <w:qFormat/>
    <w:rsid w:val="00B357D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Report Text"/>
    <w:basedOn w:val="Normal"/>
    <w:link w:val="ListParagraphChar"/>
    <w:uiPriority w:val="34"/>
    <w:qFormat/>
    <w:rsid w:val="004635E7"/>
    <w:pPr>
      <w:spacing w:before="0"/>
      <w:contextualSpacing/>
    </w:pPr>
  </w:style>
  <w:style w:type="character" w:customStyle="1" w:styleId="ListParagraphChar">
    <w:name w:val="List Paragraph Char"/>
    <w:aliases w:val="Report Text Char"/>
    <w:basedOn w:val="DefaultParagraphFont"/>
    <w:link w:val="ListParagraph"/>
    <w:uiPriority w:val="34"/>
    <w:qFormat/>
    <w:rsid w:val="004635E7"/>
    <w:rPr>
      <w:rFonts w:ascii="Arial" w:hAnsi="Arial"/>
    </w:rPr>
  </w:style>
  <w:style w:type="paragraph" w:styleId="Header">
    <w:name w:val="header"/>
    <w:basedOn w:val="Normal"/>
    <w:link w:val="HeaderChar"/>
    <w:uiPriority w:val="99"/>
    <w:unhideWhenUsed/>
    <w:rsid w:val="00F55736"/>
    <w:pPr>
      <w:tabs>
        <w:tab w:val="center" w:pos="4680"/>
        <w:tab w:val="right" w:pos="9360"/>
      </w:tabs>
      <w:spacing w:line="240" w:lineRule="auto"/>
    </w:pPr>
  </w:style>
  <w:style w:type="character" w:customStyle="1" w:styleId="HeaderChar">
    <w:name w:val="Header Char"/>
    <w:basedOn w:val="DefaultParagraphFont"/>
    <w:link w:val="Header"/>
    <w:uiPriority w:val="99"/>
    <w:rsid w:val="00F55736"/>
  </w:style>
  <w:style w:type="paragraph" w:styleId="Footer">
    <w:name w:val="footer"/>
    <w:basedOn w:val="Normal"/>
    <w:link w:val="FooterChar"/>
    <w:uiPriority w:val="99"/>
    <w:unhideWhenUsed/>
    <w:rsid w:val="00F55736"/>
    <w:pPr>
      <w:tabs>
        <w:tab w:val="center" w:pos="4680"/>
        <w:tab w:val="right" w:pos="9360"/>
      </w:tabs>
      <w:spacing w:line="240" w:lineRule="auto"/>
    </w:pPr>
  </w:style>
  <w:style w:type="character" w:customStyle="1" w:styleId="FooterChar">
    <w:name w:val="Footer Char"/>
    <w:basedOn w:val="DefaultParagraphFont"/>
    <w:link w:val="Footer"/>
    <w:uiPriority w:val="99"/>
    <w:rsid w:val="00F55736"/>
  </w:style>
  <w:style w:type="paragraph" w:customStyle="1" w:styleId="Normal2">
    <w:name w:val="Normal 2"/>
    <w:basedOn w:val="Normal"/>
    <w:qFormat/>
    <w:rsid w:val="004635E7"/>
    <w:pPr>
      <w:spacing w:before="0" w:after="0"/>
    </w:pPr>
    <w:rPr>
      <w:rFonts w:eastAsia="Times New Roman" w:cs="Times New Roman"/>
      <w:lang w:val="en-GB"/>
    </w:rPr>
  </w:style>
  <w:style w:type="paragraph" w:styleId="TOCHeading">
    <w:name w:val="TOC Heading"/>
    <w:basedOn w:val="Heading1"/>
    <w:next w:val="Normal"/>
    <w:uiPriority w:val="39"/>
    <w:unhideWhenUsed/>
    <w:qFormat/>
    <w:rsid w:val="00B17729"/>
    <w:pPr>
      <w:outlineLvl w:val="9"/>
    </w:pPr>
  </w:style>
  <w:style w:type="character" w:customStyle="1" w:styleId="fontstyle01">
    <w:name w:val="fontstyle01"/>
    <w:basedOn w:val="DefaultParagraphFont"/>
    <w:rsid w:val="003C3FE0"/>
    <w:rPr>
      <w:rFonts w:ascii="ArialMT" w:hAnsi="ArialMT" w:hint="default"/>
      <w:b w:val="0"/>
      <w:bCs w:val="0"/>
      <w:i w:val="0"/>
      <w:iCs w:val="0"/>
      <w:color w:val="000000"/>
      <w:sz w:val="22"/>
      <w:szCs w:val="22"/>
    </w:rPr>
  </w:style>
  <w:style w:type="character" w:customStyle="1" w:styleId="fontstyle21">
    <w:name w:val="fontstyle21"/>
    <w:basedOn w:val="DefaultParagraphFont"/>
    <w:rsid w:val="003C3FE0"/>
    <w:rPr>
      <w:rFonts w:ascii="SymbolMT" w:hAnsi="SymbolMT" w:hint="default"/>
      <w:b w:val="0"/>
      <w:bCs w:val="0"/>
      <w:i w:val="0"/>
      <w:iCs w:val="0"/>
      <w:color w:val="000000"/>
      <w:sz w:val="24"/>
      <w:szCs w:val="24"/>
    </w:rPr>
  </w:style>
  <w:style w:type="character" w:customStyle="1" w:styleId="fontstyle31">
    <w:name w:val="fontstyle31"/>
    <w:basedOn w:val="DefaultParagraphFont"/>
    <w:rsid w:val="003C3FE0"/>
    <w:rPr>
      <w:rFonts w:ascii="SymbolMT" w:hAnsi="SymbolMT" w:hint="default"/>
      <w:b w:val="0"/>
      <w:bCs w:val="0"/>
      <w:i w:val="0"/>
      <w:iCs w:val="0"/>
      <w:color w:val="000000"/>
      <w:sz w:val="24"/>
      <w:szCs w:val="24"/>
    </w:rPr>
  </w:style>
  <w:style w:type="paragraph" w:customStyle="1" w:styleId="Default">
    <w:name w:val="Default"/>
    <w:rsid w:val="003C3FE0"/>
    <w:pPr>
      <w:autoSpaceDE w:val="0"/>
      <w:autoSpaceDN w:val="0"/>
      <w:adjustRightInd w:val="0"/>
      <w:spacing w:line="240" w:lineRule="auto"/>
    </w:pPr>
    <w:rPr>
      <w:rFonts w:ascii="Calibri" w:hAnsi="Calibri" w:cs="Calibri"/>
      <w:color w:val="000000"/>
      <w:sz w:val="24"/>
      <w:szCs w:val="24"/>
    </w:rPr>
  </w:style>
  <w:style w:type="paragraph" w:styleId="NormalWeb">
    <w:name w:val="Normal (Web)"/>
    <w:basedOn w:val="Normal"/>
    <w:uiPriority w:val="99"/>
    <w:semiHidden/>
    <w:unhideWhenUsed/>
    <w:rsid w:val="00F850A3"/>
    <w:pPr>
      <w:spacing w:before="100" w:beforeAutospacing="1" w:after="100" w:afterAutospacing="1" w:line="240" w:lineRule="auto"/>
    </w:pPr>
    <w:rPr>
      <w:rFonts w:ascii="Times New Roman" w:eastAsia="Times New Roman" w:hAnsi="Times New Roman" w:cs="Times New Roman"/>
      <w:sz w:val="24"/>
      <w:szCs w:val="24"/>
    </w:rPr>
  </w:style>
  <w:style w:type="paragraph" w:styleId="TOC3">
    <w:name w:val="toc 3"/>
    <w:basedOn w:val="Normal"/>
    <w:next w:val="Normal"/>
    <w:autoRedefine/>
    <w:uiPriority w:val="39"/>
    <w:unhideWhenUsed/>
    <w:rsid w:val="00335E60"/>
    <w:pPr>
      <w:spacing w:before="0" w:after="0"/>
      <w:ind w:left="440"/>
      <w:jc w:val="left"/>
    </w:pPr>
    <w:rPr>
      <w:rFonts w:asciiTheme="minorHAnsi" w:hAnsiTheme="minorHAnsi" w:cstheme="minorHAnsi"/>
      <w:i/>
      <w:iCs/>
      <w:sz w:val="20"/>
      <w:szCs w:val="20"/>
    </w:rPr>
  </w:style>
  <w:style w:type="paragraph" w:styleId="TOC4">
    <w:name w:val="toc 4"/>
    <w:basedOn w:val="Normal"/>
    <w:next w:val="Normal"/>
    <w:autoRedefine/>
    <w:uiPriority w:val="39"/>
    <w:unhideWhenUsed/>
    <w:rsid w:val="001F4269"/>
    <w:pPr>
      <w:spacing w:before="0" w:after="0"/>
      <w:ind w:left="660"/>
      <w:jc w:val="left"/>
    </w:pPr>
    <w:rPr>
      <w:rFonts w:asciiTheme="minorHAnsi" w:hAnsiTheme="minorHAnsi" w:cstheme="minorHAnsi"/>
      <w:sz w:val="18"/>
      <w:szCs w:val="18"/>
    </w:rPr>
  </w:style>
  <w:style w:type="paragraph" w:styleId="TOC5">
    <w:name w:val="toc 5"/>
    <w:basedOn w:val="Normal"/>
    <w:next w:val="Normal"/>
    <w:autoRedefine/>
    <w:uiPriority w:val="39"/>
    <w:unhideWhenUsed/>
    <w:rsid w:val="001F4269"/>
    <w:pPr>
      <w:spacing w:before="0" w:after="0"/>
      <w:ind w:left="880"/>
      <w:jc w:val="left"/>
    </w:pPr>
    <w:rPr>
      <w:rFonts w:asciiTheme="minorHAnsi" w:hAnsiTheme="minorHAnsi" w:cstheme="minorHAnsi"/>
      <w:sz w:val="18"/>
      <w:szCs w:val="18"/>
    </w:rPr>
  </w:style>
  <w:style w:type="paragraph" w:styleId="TOC6">
    <w:name w:val="toc 6"/>
    <w:basedOn w:val="Normal"/>
    <w:next w:val="Normal"/>
    <w:autoRedefine/>
    <w:uiPriority w:val="39"/>
    <w:unhideWhenUsed/>
    <w:rsid w:val="001F4269"/>
    <w:pPr>
      <w:spacing w:before="0" w:after="0"/>
      <w:ind w:left="1100"/>
      <w:jc w:val="left"/>
    </w:pPr>
    <w:rPr>
      <w:rFonts w:asciiTheme="minorHAnsi" w:hAnsiTheme="minorHAnsi" w:cstheme="minorHAnsi"/>
      <w:sz w:val="18"/>
      <w:szCs w:val="18"/>
    </w:rPr>
  </w:style>
  <w:style w:type="paragraph" w:styleId="TOC7">
    <w:name w:val="toc 7"/>
    <w:basedOn w:val="Normal"/>
    <w:next w:val="Normal"/>
    <w:autoRedefine/>
    <w:uiPriority w:val="39"/>
    <w:unhideWhenUsed/>
    <w:rsid w:val="001F4269"/>
    <w:pPr>
      <w:spacing w:before="0" w:after="0"/>
      <w:ind w:left="1320"/>
      <w:jc w:val="left"/>
    </w:pPr>
    <w:rPr>
      <w:rFonts w:asciiTheme="minorHAnsi" w:hAnsiTheme="minorHAnsi" w:cstheme="minorHAnsi"/>
      <w:sz w:val="18"/>
      <w:szCs w:val="18"/>
    </w:rPr>
  </w:style>
  <w:style w:type="paragraph" w:styleId="TOC8">
    <w:name w:val="toc 8"/>
    <w:basedOn w:val="Normal"/>
    <w:next w:val="Normal"/>
    <w:autoRedefine/>
    <w:uiPriority w:val="39"/>
    <w:unhideWhenUsed/>
    <w:rsid w:val="001F4269"/>
    <w:pPr>
      <w:spacing w:before="0" w:after="0"/>
      <w:ind w:left="1540"/>
      <w:jc w:val="left"/>
    </w:pPr>
    <w:rPr>
      <w:rFonts w:asciiTheme="minorHAnsi" w:hAnsiTheme="minorHAnsi" w:cstheme="minorHAnsi"/>
      <w:sz w:val="18"/>
      <w:szCs w:val="18"/>
    </w:rPr>
  </w:style>
  <w:style w:type="paragraph" w:styleId="TOC9">
    <w:name w:val="toc 9"/>
    <w:basedOn w:val="Normal"/>
    <w:next w:val="Normal"/>
    <w:autoRedefine/>
    <w:uiPriority w:val="39"/>
    <w:unhideWhenUsed/>
    <w:rsid w:val="001F4269"/>
    <w:pPr>
      <w:spacing w:before="0" w:after="0"/>
      <w:ind w:left="1760"/>
      <w:jc w:val="left"/>
    </w:pPr>
    <w:rPr>
      <w:rFonts w:asciiTheme="minorHAnsi" w:hAnsiTheme="minorHAnsi" w:cstheme="minorHAnsi"/>
      <w:sz w:val="18"/>
      <w:szCs w:val="18"/>
    </w:rPr>
  </w:style>
  <w:style w:type="paragraph" w:customStyle="1" w:styleId="Nameofrecorder">
    <w:name w:val="Name of recorder"/>
    <w:basedOn w:val="Normal"/>
    <w:rsid w:val="001A04F2"/>
    <w:pPr>
      <w:spacing w:line="240" w:lineRule="auto"/>
    </w:pPr>
    <w:rPr>
      <w:rFonts w:ascii="Times New Roman" w:eastAsia="Times New Roman" w:hAnsi="Times New Roman" w:cs="Times New Roman"/>
      <w:bCs/>
      <w:szCs w:val="20"/>
    </w:rPr>
  </w:style>
  <w:style w:type="paragraph" w:customStyle="1" w:styleId="m3634761738003977812ydpcb3d5509msonormal">
    <w:name w:val="m_3634761738003977812ydpcb3d5509msonormal"/>
    <w:basedOn w:val="Normal"/>
    <w:rsid w:val="0052602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
    <w:name w:val="Style1"/>
    <w:basedOn w:val="Normal"/>
    <w:link w:val="Style1Char"/>
    <w:qFormat/>
    <w:rsid w:val="00410D74"/>
    <w:pPr>
      <w:autoSpaceDE w:val="0"/>
      <w:autoSpaceDN w:val="0"/>
      <w:adjustRightInd w:val="0"/>
      <w:spacing w:line="240" w:lineRule="auto"/>
      <w:outlineLvl w:val="0"/>
    </w:pPr>
    <w:rPr>
      <w:rFonts w:cs="Arial"/>
      <w:b/>
      <w:bCs/>
      <w:color w:val="000000"/>
      <w:szCs w:val="28"/>
    </w:rPr>
  </w:style>
  <w:style w:type="character" w:customStyle="1" w:styleId="Style1Char">
    <w:name w:val="Style1 Char"/>
    <w:basedOn w:val="DefaultParagraphFont"/>
    <w:link w:val="Style1"/>
    <w:rsid w:val="00410D74"/>
    <w:rPr>
      <w:rFonts w:cs="Arial"/>
      <w:b/>
      <w:bCs/>
      <w:color w:val="000000"/>
      <w:szCs w:val="28"/>
    </w:rPr>
  </w:style>
  <w:style w:type="paragraph" w:customStyle="1" w:styleId="Style2">
    <w:name w:val="Style2"/>
    <w:basedOn w:val="Normal"/>
    <w:link w:val="Style2Char"/>
    <w:qFormat/>
    <w:rsid w:val="006C5A4D"/>
    <w:pPr>
      <w:outlineLvl w:val="1"/>
    </w:pPr>
  </w:style>
  <w:style w:type="character" w:customStyle="1" w:styleId="Style2Char">
    <w:name w:val="Style2 Char"/>
    <w:basedOn w:val="DefaultParagraphFont"/>
    <w:link w:val="Style2"/>
    <w:rsid w:val="006C5A4D"/>
  </w:style>
  <w:style w:type="paragraph" w:customStyle="1" w:styleId="Style3">
    <w:name w:val="Style3"/>
    <w:basedOn w:val="Normal"/>
    <w:link w:val="Style3Char"/>
    <w:qFormat/>
    <w:rsid w:val="00410D74"/>
    <w:pPr>
      <w:autoSpaceDE w:val="0"/>
      <w:autoSpaceDN w:val="0"/>
      <w:adjustRightInd w:val="0"/>
      <w:spacing w:line="240" w:lineRule="auto"/>
    </w:pPr>
    <w:rPr>
      <w:rFonts w:cs="Arial"/>
      <w:b/>
      <w:bCs/>
    </w:rPr>
  </w:style>
  <w:style w:type="character" w:customStyle="1" w:styleId="Style3Char">
    <w:name w:val="Style3 Char"/>
    <w:basedOn w:val="DefaultParagraphFont"/>
    <w:link w:val="Style3"/>
    <w:rsid w:val="00410D74"/>
    <w:rPr>
      <w:rFonts w:cs="Arial"/>
      <w:b/>
      <w:bCs/>
    </w:rPr>
  </w:style>
  <w:style w:type="paragraph" w:customStyle="1" w:styleId="Style4">
    <w:name w:val="Style4"/>
    <w:basedOn w:val="ListParagraph"/>
    <w:link w:val="Style4Char"/>
    <w:qFormat/>
    <w:rsid w:val="00410D74"/>
    <w:pPr>
      <w:autoSpaceDE w:val="0"/>
      <w:autoSpaceDN w:val="0"/>
      <w:adjustRightInd w:val="0"/>
      <w:ind w:hanging="720"/>
    </w:pPr>
    <w:rPr>
      <w:rFonts w:cs="Arial"/>
    </w:rPr>
  </w:style>
  <w:style w:type="character" w:customStyle="1" w:styleId="Style4Char">
    <w:name w:val="Style4 Char"/>
    <w:basedOn w:val="ListParagraphChar"/>
    <w:link w:val="Style4"/>
    <w:rsid w:val="00410D74"/>
    <w:rPr>
      <w:rFonts w:ascii="Arial" w:hAnsi="Arial" w:cs="Arial"/>
    </w:rPr>
  </w:style>
  <w:style w:type="paragraph" w:customStyle="1" w:styleId="Style5">
    <w:name w:val="Style5"/>
    <w:basedOn w:val="ListParagraph"/>
    <w:link w:val="Style5Char"/>
    <w:qFormat/>
    <w:rsid w:val="00410D74"/>
    <w:pPr>
      <w:autoSpaceDE w:val="0"/>
      <w:autoSpaceDN w:val="0"/>
      <w:adjustRightInd w:val="0"/>
      <w:ind w:left="576" w:hanging="576"/>
    </w:pPr>
    <w:rPr>
      <w:rFonts w:cs="Arial"/>
    </w:rPr>
  </w:style>
  <w:style w:type="character" w:customStyle="1" w:styleId="Style5Char">
    <w:name w:val="Style5 Char"/>
    <w:basedOn w:val="ListParagraphChar"/>
    <w:link w:val="Style5"/>
    <w:rsid w:val="00410D74"/>
    <w:rPr>
      <w:rFonts w:ascii="Arial" w:hAnsi="Arial" w:cs="Arial"/>
    </w:rPr>
  </w:style>
  <w:style w:type="paragraph" w:customStyle="1" w:styleId="Style6">
    <w:name w:val="Style6"/>
    <w:basedOn w:val="ListParagraph"/>
    <w:link w:val="Style6Char"/>
    <w:qFormat/>
    <w:rsid w:val="00410D74"/>
    <w:pPr>
      <w:numPr>
        <w:ilvl w:val="2"/>
        <w:numId w:val="175"/>
      </w:numPr>
      <w:autoSpaceDE w:val="0"/>
      <w:autoSpaceDN w:val="0"/>
      <w:adjustRightInd w:val="0"/>
      <w:ind w:left="864" w:hanging="720"/>
    </w:pPr>
    <w:rPr>
      <w:rFonts w:cs="Arial"/>
      <w:color w:val="000000"/>
    </w:rPr>
  </w:style>
  <w:style w:type="character" w:customStyle="1" w:styleId="Style6Char">
    <w:name w:val="Style6 Char"/>
    <w:basedOn w:val="ListParagraphChar"/>
    <w:link w:val="Style6"/>
    <w:rsid w:val="00410D74"/>
    <w:rPr>
      <w:rFonts w:ascii="Arial" w:hAnsi="Arial" w:cs="Arial"/>
      <w:color w:val="000000"/>
    </w:rPr>
  </w:style>
  <w:style w:type="table" w:styleId="LightShading">
    <w:name w:val="Light Shading"/>
    <w:basedOn w:val="TableNormal"/>
    <w:uiPriority w:val="60"/>
    <w:rsid w:val="00144EEA"/>
    <w:pPr>
      <w:spacing w:line="240" w:lineRule="auto"/>
      <w:ind w:left="0" w:firstLine="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TableParagraph">
    <w:name w:val="Table Paragraph"/>
    <w:basedOn w:val="Normal"/>
    <w:uiPriority w:val="1"/>
    <w:qFormat/>
    <w:rsid w:val="00144EEA"/>
    <w:pPr>
      <w:widowControl w:val="0"/>
      <w:autoSpaceDE w:val="0"/>
      <w:autoSpaceDN w:val="0"/>
      <w:spacing w:line="240" w:lineRule="auto"/>
    </w:pPr>
    <w:rPr>
      <w:rFonts w:ascii="Tahoma" w:eastAsia="Tahoma" w:hAnsi="Tahoma" w:cs="Tahoma"/>
      <w:lang w:bidi="en-US"/>
    </w:rPr>
  </w:style>
  <w:style w:type="character" w:styleId="FollowedHyperlink">
    <w:name w:val="FollowedHyperlink"/>
    <w:basedOn w:val="DefaultParagraphFont"/>
    <w:uiPriority w:val="99"/>
    <w:semiHidden/>
    <w:unhideWhenUsed/>
    <w:rsid w:val="00144EEA"/>
    <w:rPr>
      <w:color w:val="800080" w:themeColor="followedHyperlink"/>
      <w:u w:val="single"/>
    </w:rPr>
  </w:style>
  <w:style w:type="table" w:styleId="MediumShading2">
    <w:name w:val="Medium Shading 2"/>
    <w:basedOn w:val="TableNormal"/>
    <w:uiPriority w:val="64"/>
    <w:rsid w:val="00144EEA"/>
    <w:pPr>
      <w:spacing w:line="240" w:lineRule="auto"/>
      <w:ind w:left="0" w:firstLine="0"/>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144EEA"/>
    <w:pPr>
      <w:spacing w:line="240" w:lineRule="auto"/>
      <w:ind w:left="0" w:firstLine="0"/>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Strong">
    <w:name w:val="Strong"/>
    <w:basedOn w:val="DefaultParagraphFont"/>
    <w:uiPriority w:val="22"/>
    <w:qFormat/>
    <w:rsid w:val="009179E6"/>
    <w:rPr>
      <w:b/>
      <w:bCs/>
    </w:rPr>
  </w:style>
  <w:style w:type="character" w:styleId="SubtleReference">
    <w:name w:val="Subtle Reference"/>
    <w:basedOn w:val="DefaultParagraphFont"/>
    <w:uiPriority w:val="31"/>
    <w:qFormat/>
    <w:rsid w:val="003E7900"/>
    <w:rPr>
      <w:smallCaps/>
      <w:color w:val="C0504D" w:themeColor="accent2"/>
      <w:u w:val="single"/>
    </w:rPr>
  </w:style>
  <w:style w:type="table" w:customStyle="1" w:styleId="GridTable5Dark-Accent412">
    <w:name w:val="Grid Table 5 Dark - Accent 412"/>
    <w:basedOn w:val="TableNormal"/>
    <w:uiPriority w:val="50"/>
    <w:rsid w:val="00C75810"/>
    <w:pPr>
      <w:spacing w:line="240" w:lineRule="auto"/>
      <w:ind w:left="0" w:firstLine="0"/>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MediumGrid3-Accent5">
    <w:name w:val="Medium Grid 3 Accent 5"/>
    <w:basedOn w:val="TableNormal"/>
    <w:uiPriority w:val="69"/>
    <w:rsid w:val="00C3186E"/>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ListTable1Light-Accent4">
    <w:name w:val="List Table 1 Light Accent 4"/>
    <w:basedOn w:val="TableNormal"/>
    <w:uiPriority w:val="46"/>
    <w:rsid w:val="005C5C96"/>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paragraph" w:customStyle="1" w:styleId="msonormal0">
    <w:name w:val="msonormal"/>
    <w:basedOn w:val="Normal"/>
    <w:rsid w:val="00D65322"/>
    <w:pPr>
      <w:spacing w:before="100" w:beforeAutospacing="1" w:after="100" w:afterAutospacing="1" w:line="240" w:lineRule="auto"/>
      <w:jc w:val="left"/>
    </w:pPr>
    <w:rPr>
      <w:rFonts w:ascii="Times New Roman" w:eastAsia="Times New Roman" w:hAnsi="Times New Roman" w:cs="Times New Roman"/>
      <w:sz w:val="24"/>
      <w:szCs w:val="24"/>
      <w:lang w:val="en-PK" w:eastAsia="en-PK"/>
    </w:rPr>
  </w:style>
  <w:style w:type="paragraph" w:customStyle="1" w:styleId="xl65">
    <w:name w:val="xl65"/>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24"/>
      <w:szCs w:val="24"/>
      <w:lang w:val="en-PK" w:eastAsia="en-PK"/>
    </w:rPr>
  </w:style>
  <w:style w:type="paragraph" w:customStyle="1" w:styleId="xl66">
    <w:name w:val="xl66"/>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4"/>
      <w:szCs w:val="24"/>
      <w:lang w:val="en-PK" w:eastAsia="en-PK"/>
    </w:rPr>
  </w:style>
  <w:style w:type="paragraph" w:customStyle="1" w:styleId="xl67">
    <w:name w:val="xl67"/>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eastAsia="Times New Roman" w:hAnsi="Times New Roman" w:cs="Times New Roman"/>
      <w:sz w:val="24"/>
      <w:szCs w:val="24"/>
      <w:lang w:val="en-PK" w:eastAsia="en-PK"/>
    </w:rPr>
  </w:style>
  <w:style w:type="paragraph" w:customStyle="1" w:styleId="xl68">
    <w:name w:val="xl68"/>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b/>
      <w:bCs/>
      <w:color w:val="000000"/>
      <w:sz w:val="24"/>
      <w:szCs w:val="24"/>
      <w:lang w:val="en-PK" w:eastAsia="en-PK"/>
    </w:rPr>
  </w:style>
  <w:style w:type="paragraph" w:customStyle="1" w:styleId="xl69">
    <w:name w:val="xl69"/>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24"/>
      <w:szCs w:val="24"/>
      <w:lang w:val="en-PK" w:eastAsia="en-PK"/>
    </w:rPr>
  </w:style>
  <w:style w:type="paragraph" w:customStyle="1" w:styleId="xl70">
    <w:name w:val="xl70"/>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24"/>
      <w:szCs w:val="24"/>
      <w:lang w:val="en-PK" w:eastAsia="en-PK"/>
    </w:rPr>
  </w:style>
  <w:style w:type="paragraph" w:customStyle="1" w:styleId="xl71">
    <w:name w:val="xl71"/>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24"/>
      <w:szCs w:val="24"/>
      <w:lang w:val="en-PK" w:eastAsia="en-PK"/>
    </w:rPr>
  </w:style>
  <w:style w:type="paragraph" w:customStyle="1" w:styleId="xl72">
    <w:name w:val="xl72"/>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24"/>
      <w:szCs w:val="24"/>
      <w:lang w:val="en-PK" w:eastAsia="en-PK"/>
    </w:rPr>
  </w:style>
  <w:style w:type="paragraph" w:customStyle="1" w:styleId="xl73">
    <w:name w:val="xl73"/>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4"/>
      <w:szCs w:val="24"/>
      <w:lang w:val="en-PK" w:eastAsia="en-PK"/>
    </w:rPr>
  </w:style>
  <w:style w:type="paragraph" w:customStyle="1" w:styleId="xl74">
    <w:name w:val="xl74"/>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4"/>
      <w:szCs w:val="24"/>
      <w:lang w:val="en-PK" w:eastAsia="en-PK"/>
    </w:rPr>
  </w:style>
  <w:style w:type="paragraph" w:customStyle="1" w:styleId="xl75">
    <w:name w:val="xl75"/>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eastAsia="Times New Roman" w:hAnsi="Times New Roman" w:cs="Times New Roman"/>
      <w:sz w:val="24"/>
      <w:szCs w:val="24"/>
      <w:lang w:val="en-PK" w:eastAsia="en-PK"/>
    </w:rPr>
  </w:style>
  <w:style w:type="paragraph" w:customStyle="1" w:styleId="xl76">
    <w:name w:val="xl76"/>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b/>
      <w:bCs/>
      <w:color w:val="000000"/>
      <w:sz w:val="24"/>
      <w:szCs w:val="24"/>
      <w:lang w:val="en-PK" w:eastAsia="en-PK"/>
    </w:rPr>
  </w:style>
  <w:style w:type="paragraph" w:customStyle="1" w:styleId="xl77">
    <w:name w:val="xl77"/>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24"/>
      <w:szCs w:val="24"/>
      <w:lang w:val="en-PK" w:eastAsia="en-PK"/>
    </w:rPr>
  </w:style>
  <w:style w:type="paragraph" w:customStyle="1" w:styleId="xl78">
    <w:name w:val="xl78"/>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4"/>
      <w:szCs w:val="24"/>
      <w:lang w:val="en-PK" w:eastAsia="en-PK"/>
    </w:rPr>
  </w:style>
  <w:style w:type="paragraph" w:customStyle="1" w:styleId="xl79">
    <w:name w:val="xl79"/>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paragraph" w:customStyle="1" w:styleId="xl80">
    <w:name w:val="xl80"/>
    <w:basedOn w:val="Normal"/>
    <w:rsid w:val="00D65322"/>
    <w:pPr>
      <w:pBdr>
        <w:top w:val="single" w:sz="4" w:space="0" w:color="auto"/>
        <w:bottom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paragraph" w:customStyle="1" w:styleId="xl81">
    <w:name w:val="xl81"/>
    <w:basedOn w:val="Normal"/>
    <w:rsid w:val="00D6532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24"/>
      <w:szCs w:val="24"/>
      <w:lang w:val="en-PK" w:eastAsia="en-PK"/>
    </w:rPr>
  </w:style>
  <w:style w:type="paragraph" w:customStyle="1" w:styleId="xl82">
    <w:name w:val="xl82"/>
    <w:basedOn w:val="Normal"/>
    <w:rsid w:val="00D65322"/>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Arial"/>
      <w:b/>
      <w:bCs/>
      <w:sz w:val="24"/>
      <w:szCs w:val="24"/>
      <w:lang w:val="en-PK" w:eastAsia="en-PK"/>
    </w:rPr>
  </w:style>
  <w:style w:type="paragraph" w:customStyle="1" w:styleId="xl83">
    <w:name w:val="xl83"/>
    <w:basedOn w:val="Normal"/>
    <w:rsid w:val="00D65322"/>
    <w:pPr>
      <w:pBdr>
        <w:top w:val="single" w:sz="8" w:space="0" w:color="auto"/>
        <w:left w:val="single" w:sz="8" w:space="0" w:color="auto"/>
      </w:pBdr>
      <w:shd w:val="clear" w:color="000000" w:fill="92D050"/>
      <w:spacing w:before="100" w:beforeAutospacing="1" w:after="100" w:afterAutospacing="1" w:line="240" w:lineRule="auto"/>
      <w:jc w:val="center"/>
      <w:textAlignment w:val="center"/>
    </w:pPr>
    <w:rPr>
      <w:rFonts w:eastAsia="Times New Roman" w:cs="Arial"/>
      <w:b/>
      <w:bCs/>
      <w:color w:val="000000"/>
      <w:sz w:val="28"/>
      <w:szCs w:val="28"/>
      <w:lang w:val="en-PK" w:eastAsia="en-PK"/>
    </w:rPr>
  </w:style>
  <w:style w:type="paragraph" w:customStyle="1" w:styleId="xl84">
    <w:name w:val="xl84"/>
    <w:basedOn w:val="Normal"/>
    <w:rsid w:val="00D65322"/>
    <w:pPr>
      <w:pBdr>
        <w:top w:val="single" w:sz="8" w:space="0" w:color="auto"/>
      </w:pBdr>
      <w:shd w:val="clear" w:color="000000" w:fill="92D050"/>
      <w:spacing w:before="100" w:beforeAutospacing="1" w:after="100" w:afterAutospacing="1" w:line="240" w:lineRule="auto"/>
      <w:jc w:val="center"/>
      <w:textAlignment w:val="center"/>
    </w:pPr>
    <w:rPr>
      <w:rFonts w:eastAsia="Times New Roman" w:cs="Arial"/>
      <w:b/>
      <w:bCs/>
      <w:color w:val="000000"/>
      <w:sz w:val="28"/>
      <w:szCs w:val="28"/>
      <w:lang w:val="en-PK" w:eastAsia="en-PK"/>
    </w:rPr>
  </w:style>
  <w:style w:type="paragraph" w:customStyle="1" w:styleId="xl85">
    <w:name w:val="xl85"/>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eastAsia="Times New Roman" w:cs="Arial"/>
      <w:b/>
      <w:bCs/>
      <w:sz w:val="24"/>
      <w:szCs w:val="24"/>
      <w:lang w:val="en-PK" w:eastAsia="en-PK"/>
    </w:rPr>
  </w:style>
  <w:style w:type="paragraph" w:customStyle="1" w:styleId="xl86">
    <w:name w:val="xl86"/>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val="en-PK" w:eastAsia="en-PK"/>
    </w:rPr>
  </w:style>
  <w:style w:type="paragraph" w:customStyle="1" w:styleId="xl87">
    <w:name w:val="xl87"/>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b/>
      <w:bCs/>
      <w:sz w:val="24"/>
      <w:szCs w:val="24"/>
      <w:lang w:val="en-PK" w:eastAsia="en-PK"/>
    </w:rPr>
  </w:style>
  <w:style w:type="paragraph" w:customStyle="1" w:styleId="xl88">
    <w:name w:val="xl88"/>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val="en-PK" w:eastAsia="en-PK"/>
    </w:rPr>
  </w:style>
  <w:style w:type="paragraph" w:customStyle="1" w:styleId="xl89">
    <w:name w:val="xl89"/>
    <w:basedOn w:val="Normal"/>
    <w:rsid w:val="00D65322"/>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paragraph" w:customStyle="1" w:styleId="xl90">
    <w:name w:val="xl90"/>
    <w:basedOn w:val="Normal"/>
    <w:rsid w:val="00D65322"/>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paragraph" w:customStyle="1" w:styleId="xl91">
    <w:name w:val="xl91"/>
    <w:basedOn w:val="Normal"/>
    <w:rsid w:val="00D6532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Arial"/>
      <w:b/>
      <w:bCs/>
      <w:color w:val="000000"/>
      <w:sz w:val="28"/>
      <w:szCs w:val="28"/>
      <w:lang w:val="en-PK" w:eastAsia="en-PK"/>
    </w:rPr>
  </w:style>
  <w:style w:type="paragraph" w:customStyle="1" w:styleId="xl92">
    <w:name w:val="xl92"/>
    <w:basedOn w:val="Normal"/>
    <w:rsid w:val="00D65322"/>
    <w:pPr>
      <w:pBdr>
        <w:top w:val="single" w:sz="4" w:space="0" w:color="auto"/>
        <w:bottom w:val="single" w:sz="4" w:space="0" w:color="auto"/>
      </w:pBdr>
      <w:spacing w:before="100" w:beforeAutospacing="1" w:after="100" w:afterAutospacing="1" w:line="240" w:lineRule="auto"/>
      <w:jc w:val="right"/>
      <w:textAlignment w:val="center"/>
    </w:pPr>
    <w:rPr>
      <w:rFonts w:eastAsia="Times New Roman" w:cs="Arial"/>
      <w:color w:val="000000"/>
      <w:sz w:val="24"/>
      <w:szCs w:val="24"/>
      <w:lang w:val="en-PK" w:eastAsia="en-PK"/>
    </w:rPr>
  </w:style>
  <w:style w:type="paragraph" w:customStyle="1" w:styleId="xl93">
    <w:name w:val="xl93"/>
    <w:basedOn w:val="Normal"/>
    <w:rsid w:val="00D65322"/>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color w:val="000000"/>
      <w:sz w:val="24"/>
      <w:szCs w:val="24"/>
      <w:lang w:val="en-PK" w:eastAsia="en-PK"/>
    </w:rPr>
  </w:style>
  <w:style w:type="paragraph" w:customStyle="1" w:styleId="xl94">
    <w:name w:val="xl94"/>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color w:val="000000"/>
      <w:sz w:val="24"/>
      <w:szCs w:val="24"/>
      <w:lang w:val="en-PK" w:eastAsia="en-PK"/>
    </w:rPr>
  </w:style>
  <w:style w:type="paragraph" w:customStyle="1" w:styleId="xl95">
    <w:name w:val="xl95"/>
    <w:basedOn w:val="Normal"/>
    <w:rsid w:val="00D65322"/>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character" w:customStyle="1" w:styleId="Heading3Char">
    <w:name w:val="Heading 3 Char"/>
    <w:basedOn w:val="DefaultParagraphFont"/>
    <w:link w:val="Heading3"/>
    <w:uiPriority w:val="9"/>
    <w:semiHidden/>
    <w:rsid w:val="001A7AC0"/>
    <w:rPr>
      <w:rFonts w:asciiTheme="majorHAnsi" w:eastAsiaTheme="majorEastAsia" w:hAnsiTheme="majorHAnsi" w:cstheme="majorBidi"/>
      <w:color w:val="243F60" w:themeColor="accent1" w:themeShade="7F"/>
      <w:sz w:val="24"/>
      <w:szCs w:val="24"/>
    </w:rPr>
  </w:style>
  <w:style w:type="table" w:styleId="GridTable1Light">
    <w:name w:val="Grid Table 1 Light"/>
    <w:basedOn w:val="TableNormal"/>
    <w:uiPriority w:val="46"/>
    <w:rsid w:val="00D86B3E"/>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MediumGrid3-Accent51">
    <w:name w:val="Medium Grid 3 - Accent 51"/>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2">
    <w:name w:val="Medium Grid 3 - Accent 52"/>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3">
    <w:name w:val="Medium Grid 3 - Accent 53"/>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4">
    <w:name w:val="Medium Grid 3 - Accent 54"/>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5">
    <w:name w:val="Medium Grid 3 - Accent 55"/>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6">
    <w:name w:val="Medium Grid 3 - Accent 56"/>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7">
    <w:name w:val="Medium Grid 3 - Accent 57"/>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styleId="UnresolvedMention">
    <w:name w:val="Unresolved Mention"/>
    <w:basedOn w:val="DefaultParagraphFont"/>
    <w:uiPriority w:val="99"/>
    <w:semiHidden/>
    <w:unhideWhenUsed/>
    <w:rsid w:val="00F31809"/>
    <w:rPr>
      <w:color w:val="605E5C"/>
      <w:shd w:val="clear" w:color="auto" w:fill="E1DFDD"/>
    </w:rPr>
  </w:style>
  <w:style w:type="paragraph" w:styleId="BodyText">
    <w:name w:val="Body Text"/>
    <w:basedOn w:val="Normal"/>
    <w:link w:val="BodyTextChar"/>
    <w:qFormat/>
    <w:rsid w:val="00B05B56"/>
    <w:pPr>
      <w:keepNext/>
      <w:keepLines/>
      <w:spacing w:before="120" w:after="120" w:line="240" w:lineRule="auto"/>
      <w:contextualSpacing/>
      <w:jc w:val="left"/>
    </w:pPr>
    <w:rPr>
      <w:rFonts w:ascii="Times New Roman" w:eastAsia="Times New Roman" w:hAnsi="Times New Roman" w:cs="Times New Roman"/>
      <w:sz w:val="24"/>
      <w:lang w:val="en-AU"/>
    </w:rPr>
  </w:style>
  <w:style w:type="character" w:customStyle="1" w:styleId="BodyTextChar">
    <w:name w:val="Body Text Char"/>
    <w:basedOn w:val="DefaultParagraphFont"/>
    <w:link w:val="BodyText"/>
    <w:qFormat/>
    <w:rsid w:val="00B05B56"/>
    <w:rPr>
      <w:rFonts w:ascii="Times New Roman" w:eastAsia="Times New Roman" w:hAnsi="Times New Roman" w:cs="Times New Roman"/>
      <w:sz w:val="24"/>
      <w:lang w:val="en-AU"/>
    </w:rPr>
  </w:style>
  <w:style w:type="table" w:styleId="TableGridLight">
    <w:name w:val="Grid Table Light"/>
    <w:basedOn w:val="TableNormal"/>
    <w:uiPriority w:val="40"/>
    <w:rsid w:val="00B05B56"/>
    <w:pPr>
      <w:spacing w:line="240" w:lineRule="auto"/>
      <w:ind w:left="0" w:firstLine="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MediumGrid3-Accent58">
    <w:name w:val="Medium Grid 3 - Accent 58"/>
    <w:basedOn w:val="TableNormal"/>
    <w:next w:val="MediumGrid3-Accent5"/>
    <w:uiPriority w:val="69"/>
    <w:rsid w:val="00864038"/>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9">
    <w:name w:val="Medium Grid 3 - Accent 59"/>
    <w:basedOn w:val="TableNormal"/>
    <w:next w:val="MediumGrid3-Accent5"/>
    <w:uiPriority w:val="69"/>
    <w:rsid w:val="00864038"/>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10">
    <w:name w:val="Medium Grid 3 - Accent 510"/>
    <w:basedOn w:val="TableNormal"/>
    <w:next w:val="MediumGrid3-Accent5"/>
    <w:uiPriority w:val="69"/>
    <w:rsid w:val="0062148D"/>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GridTable6Colorful-Accent3">
    <w:name w:val="Grid Table 6 Colorful Accent 3"/>
    <w:basedOn w:val="TableNormal"/>
    <w:uiPriority w:val="51"/>
    <w:rsid w:val="00096694"/>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495352">
      <w:bodyDiv w:val="1"/>
      <w:marLeft w:val="0"/>
      <w:marRight w:val="0"/>
      <w:marTop w:val="0"/>
      <w:marBottom w:val="0"/>
      <w:divBdr>
        <w:top w:val="none" w:sz="0" w:space="0" w:color="auto"/>
        <w:left w:val="none" w:sz="0" w:space="0" w:color="auto"/>
        <w:bottom w:val="none" w:sz="0" w:space="0" w:color="auto"/>
        <w:right w:val="none" w:sz="0" w:space="0" w:color="auto"/>
      </w:divBdr>
    </w:div>
    <w:div w:id="155609812">
      <w:bodyDiv w:val="1"/>
      <w:marLeft w:val="0"/>
      <w:marRight w:val="0"/>
      <w:marTop w:val="0"/>
      <w:marBottom w:val="0"/>
      <w:divBdr>
        <w:top w:val="none" w:sz="0" w:space="0" w:color="auto"/>
        <w:left w:val="none" w:sz="0" w:space="0" w:color="auto"/>
        <w:bottom w:val="none" w:sz="0" w:space="0" w:color="auto"/>
        <w:right w:val="none" w:sz="0" w:space="0" w:color="auto"/>
      </w:divBdr>
    </w:div>
    <w:div w:id="195192659">
      <w:bodyDiv w:val="1"/>
      <w:marLeft w:val="0"/>
      <w:marRight w:val="0"/>
      <w:marTop w:val="0"/>
      <w:marBottom w:val="0"/>
      <w:divBdr>
        <w:top w:val="none" w:sz="0" w:space="0" w:color="auto"/>
        <w:left w:val="none" w:sz="0" w:space="0" w:color="auto"/>
        <w:bottom w:val="none" w:sz="0" w:space="0" w:color="auto"/>
        <w:right w:val="none" w:sz="0" w:space="0" w:color="auto"/>
      </w:divBdr>
    </w:div>
    <w:div w:id="211231495">
      <w:bodyDiv w:val="1"/>
      <w:marLeft w:val="0"/>
      <w:marRight w:val="0"/>
      <w:marTop w:val="0"/>
      <w:marBottom w:val="0"/>
      <w:divBdr>
        <w:top w:val="none" w:sz="0" w:space="0" w:color="auto"/>
        <w:left w:val="none" w:sz="0" w:space="0" w:color="auto"/>
        <w:bottom w:val="none" w:sz="0" w:space="0" w:color="auto"/>
        <w:right w:val="none" w:sz="0" w:space="0" w:color="auto"/>
      </w:divBdr>
    </w:div>
    <w:div w:id="218974988">
      <w:bodyDiv w:val="1"/>
      <w:marLeft w:val="0"/>
      <w:marRight w:val="0"/>
      <w:marTop w:val="0"/>
      <w:marBottom w:val="0"/>
      <w:divBdr>
        <w:top w:val="none" w:sz="0" w:space="0" w:color="auto"/>
        <w:left w:val="none" w:sz="0" w:space="0" w:color="auto"/>
        <w:bottom w:val="none" w:sz="0" w:space="0" w:color="auto"/>
        <w:right w:val="none" w:sz="0" w:space="0" w:color="auto"/>
      </w:divBdr>
    </w:div>
    <w:div w:id="248007447">
      <w:bodyDiv w:val="1"/>
      <w:marLeft w:val="0"/>
      <w:marRight w:val="0"/>
      <w:marTop w:val="0"/>
      <w:marBottom w:val="0"/>
      <w:divBdr>
        <w:top w:val="none" w:sz="0" w:space="0" w:color="auto"/>
        <w:left w:val="none" w:sz="0" w:space="0" w:color="auto"/>
        <w:bottom w:val="none" w:sz="0" w:space="0" w:color="auto"/>
        <w:right w:val="none" w:sz="0" w:space="0" w:color="auto"/>
      </w:divBdr>
    </w:div>
    <w:div w:id="256408440">
      <w:bodyDiv w:val="1"/>
      <w:marLeft w:val="0"/>
      <w:marRight w:val="0"/>
      <w:marTop w:val="0"/>
      <w:marBottom w:val="0"/>
      <w:divBdr>
        <w:top w:val="none" w:sz="0" w:space="0" w:color="auto"/>
        <w:left w:val="none" w:sz="0" w:space="0" w:color="auto"/>
        <w:bottom w:val="none" w:sz="0" w:space="0" w:color="auto"/>
        <w:right w:val="none" w:sz="0" w:space="0" w:color="auto"/>
      </w:divBdr>
    </w:div>
    <w:div w:id="279189464">
      <w:bodyDiv w:val="1"/>
      <w:marLeft w:val="0"/>
      <w:marRight w:val="0"/>
      <w:marTop w:val="0"/>
      <w:marBottom w:val="0"/>
      <w:divBdr>
        <w:top w:val="none" w:sz="0" w:space="0" w:color="auto"/>
        <w:left w:val="none" w:sz="0" w:space="0" w:color="auto"/>
        <w:bottom w:val="none" w:sz="0" w:space="0" w:color="auto"/>
        <w:right w:val="none" w:sz="0" w:space="0" w:color="auto"/>
      </w:divBdr>
    </w:div>
    <w:div w:id="327556964">
      <w:bodyDiv w:val="1"/>
      <w:marLeft w:val="0"/>
      <w:marRight w:val="0"/>
      <w:marTop w:val="0"/>
      <w:marBottom w:val="0"/>
      <w:divBdr>
        <w:top w:val="none" w:sz="0" w:space="0" w:color="auto"/>
        <w:left w:val="none" w:sz="0" w:space="0" w:color="auto"/>
        <w:bottom w:val="none" w:sz="0" w:space="0" w:color="auto"/>
        <w:right w:val="none" w:sz="0" w:space="0" w:color="auto"/>
      </w:divBdr>
    </w:div>
    <w:div w:id="421292795">
      <w:bodyDiv w:val="1"/>
      <w:marLeft w:val="0"/>
      <w:marRight w:val="0"/>
      <w:marTop w:val="0"/>
      <w:marBottom w:val="0"/>
      <w:divBdr>
        <w:top w:val="none" w:sz="0" w:space="0" w:color="auto"/>
        <w:left w:val="none" w:sz="0" w:space="0" w:color="auto"/>
        <w:bottom w:val="none" w:sz="0" w:space="0" w:color="auto"/>
        <w:right w:val="none" w:sz="0" w:space="0" w:color="auto"/>
      </w:divBdr>
    </w:div>
    <w:div w:id="447239287">
      <w:bodyDiv w:val="1"/>
      <w:marLeft w:val="0"/>
      <w:marRight w:val="0"/>
      <w:marTop w:val="0"/>
      <w:marBottom w:val="0"/>
      <w:divBdr>
        <w:top w:val="none" w:sz="0" w:space="0" w:color="auto"/>
        <w:left w:val="none" w:sz="0" w:space="0" w:color="auto"/>
        <w:bottom w:val="none" w:sz="0" w:space="0" w:color="auto"/>
        <w:right w:val="none" w:sz="0" w:space="0" w:color="auto"/>
      </w:divBdr>
    </w:div>
    <w:div w:id="485172377">
      <w:bodyDiv w:val="1"/>
      <w:marLeft w:val="0"/>
      <w:marRight w:val="0"/>
      <w:marTop w:val="0"/>
      <w:marBottom w:val="0"/>
      <w:divBdr>
        <w:top w:val="none" w:sz="0" w:space="0" w:color="auto"/>
        <w:left w:val="none" w:sz="0" w:space="0" w:color="auto"/>
        <w:bottom w:val="none" w:sz="0" w:space="0" w:color="auto"/>
        <w:right w:val="none" w:sz="0" w:space="0" w:color="auto"/>
      </w:divBdr>
    </w:div>
    <w:div w:id="527989569">
      <w:bodyDiv w:val="1"/>
      <w:marLeft w:val="0"/>
      <w:marRight w:val="0"/>
      <w:marTop w:val="0"/>
      <w:marBottom w:val="0"/>
      <w:divBdr>
        <w:top w:val="none" w:sz="0" w:space="0" w:color="auto"/>
        <w:left w:val="none" w:sz="0" w:space="0" w:color="auto"/>
        <w:bottom w:val="none" w:sz="0" w:space="0" w:color="auto"/>
        <w:right w:val="none" w:sz="0" w:space="0" w:color="auto"/>
      </w:divBdr>
    </w:div>
    <w:div w:id="587008301">
      <w:bodyDiv w:val="1"/>
      <w:marLeft w:val="0"/>
      <w:marRight w:val="0"/>
      <w:marTop w:val="0"/>
      <w:marBottom w:val="0"/>
      <w:divBdr>
        <w:top w:val="none" w:sz="0" w:space="0" w:color="auto"/>
        <w:left w:val="none" w:sz="0" w:space="0" w:color="auto"/>
        <w:bottom w:val="none" w:sz="0" w:space="0" w:color="auto"/>
        <w:right w:val="none" w:sz="0" w:space="0" w:color="auto"/>
      </w:divBdr>
    </w:div>
    <w:div w:id="593905253">
      <w:bodyDiv w:val="1"/>
      <w:marLeft w:val="0"/>
      <w:marRight w:val="0"/>
      <w:marTop w:val="0"/>
      <w:marBottom w:val="0"/>
      <w:divBdr>
        <w:top w:val="none" w:sz="0" w:space="0" w:color="auto"/>
        <w:left w:val="none" w:sz="0" w:space="0" w:color="auto"/>
        <w:bottom w:val="none" w:sz="0" w:space="0" w:color="auto"/>
        <w:right w:val="none" w:sz="0" w:space="0" w:color="auto"/>
      </w:divBdr>
    </w:div>
    <w:div w:id="605121041">
      <w:bodyDiv w:val="1"/>
      <w:marLeft w:val="0"/>
      <w:marRight w:val="0"/>
      <w:marTop w:val="0"/>
      <w:marBottom w:val="0"/>
      <w:divBdr>
        <w:top w:val="none" w:sz="0" w:space="0" w:color="auto"/>
        <w:left w:val="none" w:sz="0" w:space="0" w:color="auto"/>
        <w:bottom w:val="none" w:sz="0" w:space="0" w:color="auto"/>
        <w:right w:val="none" w:sz="0" w:space="0" w:color="auto"/>
      </w:divBdr>
    </w:div>
    <w:div w:id="681469638">
      <w:bodyDiv w:val="1"/>
      <w:marLeft w:val="0"/>
      <w:marRight w:val="0"/>
      <w:marTop w:val="0"/>
      <w:marBottom w:val="0"/>
      <w:divBdr>
        <w:top w:val="none" w:sz="0" w:space="0" w:color="auto"/>
        <w:left w:val="none" w:sz="0" w:space="0" w:color="auto"/>
        <w:bottom w:val="none" w:sz="0" w:space="0" w:color="auto"/>
        <w:right w:val="none" w:sz="0" w:space="0" w:color="auto"/>
      </w:divBdr>
    </w:div>
    <w:div w:id="746458811">
      <w:bodyDiv w:val="1"/>
      <w:marLeft w:val="0"/>
      <w:marRight w:val="0"/>
      <w:marTop w:val="0"/>
      <w:marBottom w:val="0"/>
      <w:divBdr>
        <w:top w:val="none" w:sz="0" w:space="0" w:color="auto"/>
        <w:left w:val="none" w:sz="0" w:space="0" w:color="auto"/>
        <w:bottom w:val="none" w:sz="0" w:space="0" w:color="auto"/>
        <w:right w:val="none" w:sz="0" w:space="0" w:color="auto"/>
      </w:divBdr>
    </w:div>
    <w:div w:id="754665832">
      <w:bodyDiv w:val="1"/>
      <w:marLeft w:val="0"/>
      <w:marRight w:val="0"/>
      <w:marTop w:val="0"/>
      <w:marBottom w:val="0"/>
      <w:divBdr>
        <w:top w:val="none" w:sz="0" w:space="0" w:color="auto"/>
        <w:left w:val="none" w:sz="0" w:space="0" w:color="auto"/>
        <w:bottom w:val="none" w:sz="0" w:space="0" w:color="auto"/>
        <w:right w:val="none" w:sz="0" w:space="0" w:color="auto"/>
      </w:divBdr>
    </w:div>
    <w:div w:id="780227932">
      <w:bodyDiv w:val="1"/>
      <w:marLeft w:val="0"/>
      <w:marRight w:val="0"/>
      <w:marTop w:val="0"/>
      <w:marBottom w:val="0"/>
      <w:divBdr>
        <w:top w:val="none" w:sz="0" w:space="0" w:color="auto"/>
        <w:left w:val="none" w:sz="0" w:space="0" w:color="auto"/>
        <w:bottom w:val="none" w:sz="0" w:space="0" w:color="auto"/>
        <w:right w:val="none" w:sz="0" w:space="0" w:color="auto"/>
      </w:divBdr>
    </w:div>
    <w:div w:id="801264987">
      <w:bodyDiv w:val="1"/>
      <w:marLeft w:val="0"/>
      <w:marRight w:val="0"/>
      <w:marTop w:val="0"/>
      <w:marBottom w:val="0"/>
      <w:divBdr>
        <w:top w:val="none" w:sz="0" w:space="0" w:color="auto"/>
        <w:left w:val="none" w:sz="0" w:space="0" w:color="auto"/>
        <w:bottom w:val="none" w:sz="0" w:space="0" w:color="auto"/>
        <w:right w:val="none" w:sz="0" w:space="0" w:color="auto"/>
      </w:divBdr>
    </w:div>
    <w:div w:id="819730359">
      <w:bodyDiv w:val="1"/>
      <w:marLeft w:val="0"/>
      <w:marRight w:val="0"/>
      <w:marTop w:val="0"/>
      <w:marBottom w:val="0"/>
      <w:divBdr>
        <w:top w:val="none" w:sz="0" w:space="0" w:color="auto"/>
        <w:left w:val="none" w:sz="0" w:space="0" w:color="auto"/>
        <w:bottom w:val="none" w:sz="0" w:space="0" w:color="auto"/>
        <w:right w:val="none" w:sz="0" w:space="0" w:color="auto"/>
      </w:divBdr>
    </w:div>
    <w:div w:id="831221325">
      <w:bodyDiv w:val="1"/>
      <w:marLeft w:val="0"/>
      <w:marRight w:val="0"/>
      <w:marTop w:val="0"/>
      <w:marBottom w:val="0"/>
      <w:divBdr>
        <w:top w:val="none" w:sz="0" w:space="0" w:color="auto"/>
        <w:left w:val="none" w:sz="0" w:space="0" w:color="auto"/>
        <w:bottom w:val="none" w:sz="0" w:space="0" w:color="auto"/>
        <w:right w:val="none" w:sz="0" w:space="0" w:color="auto"/>
      </w:divBdr>
    </w:div>
    <w:div w:id="844512082">
      <w:bodyDiv w:val="1"/>
      <w:marLeft w:val="0"/>
      <w:marRight w:val="0"/>
      <w:marTop w:val="0"/>
      <w:marBottom w:val="0"/>
      <w:divBdr>
        <w:top w:val="none" w:sz="0" w:space="0" w:color="auto"/>
        <w:left w:val="none" w:sz="0" w:space="0" w:color="auto"/>
        <w:bottom w:val="none" w:sz="0" w:space="0" w:color="auto"/>
        <w:right w:val="none" w:sz="0" w:space="0" w:color="auto"/>
      </w:divBdr>
    </w:div>
    <w:div w:id="928394940">
      <w:bodyDiv w:val="1"/>
      <w:marLeft w:val="0"/>
      <w:marRight w:val="0"/>
      <w:marTop w:val="0"/>
      <w:marBottom w:val="0"/>
      <w:divBdr>
        <w:top w:val="none" w:sz="0" w:space="0" w:color="auto"/>
        <w:left w:val="none" w:sz="0" w:space="0" w:color="auto"/>
        <w:bottom w:val="none" w:sz="0" w:space="0" w:color="auto"/>
        <w:right w:val="none" w:sz="0" w:space="0" w:color="auto"/>
      </w:divBdr>
    </w:div>
    <w:div w:id="961113483">
      <w:bodyDiv w:val="1"/>
      <w:marLeft w:val="0"/>
      <w:marRight w:val="0"/>
      <w:marTop w:val="0"/>
      <w:marBottom w:val="0"/>
      <w:divBdr>
        <w:top w:val="none" w:sz="0" w:space="0" w:color="auto"/>
        <w:left w:val="none" w:sz="0" w:space="0" w:color="auto"/>
        <w:bottom w:val="none" w:sz="0" w:space="0" w:color="auto"/>
        <w:right w:val="none" w:sz="0" w:space="0" w:color="auto"/>
      </w:divBdr>
    </w:div>
    <w:div w:id="969215198">
      <w:bodyDiv w:val="1"/>
      <w:marLeft w:val="0"/>
      <w:marRight w:val="0"/>
      <w:marTop w:val="0"/>
      <w:marBottom w:val="0"/>
      <w:divBdr>
        <w:top w:val="none" w:sz="0" w:space="0" w:color="auto"/>
        <w:left w:val="none" w:sz="0" w:space="0" w:color="auto"/>
        <w:bottom w:val="none" w:sz="0" w:space="0" w:color="auto"/>
        <w:right w:val="none" w:sz="0" w:space="0" w:color="auto"/>
      </w:divBdr>
    </w:div>
    <w:div w:id="1000087100">
      <w:bodyDiv w:val="1"/>
      <w:marLeft w:val="0"/>
      <w:marRight w:val="0"/>
      <w:marTop w:val="0"/>
      <w:marBottom w:val="0"/>
      <w:divBdr>
        <w:top w:val="none" w:sz="0" w:space="0" w:color="auto"/>
        <w:left w:val="none" w:sz="0" w:space="0" w:color="auto"/>
        <w:bottom w:val="none" w:sz="0" w:space="0" w:color="auto"/>
        <w:right w:val="none" w:sz="0" w:space="0" w:color="auto"/>
      </w:divBdr>
    </w:div>
    <w:div w:id="1025328855">
      <w:bodyDiv w:val="1"/>
      <w:marLeft w:val="0"/>
      <w:marRight w:val="0"/>
      <w:marTop w:val="0"/>
      <w:marBottom w:val="0"/>
      <w:divBdr>
        <w:top w:val="none" w:sz="0" w:space="0" w:color="auto"/>
        <w:left w:val="none" w:sz="0" w:space="0" w:color="auto"/>
        <w:bottom w:val="none" w:sz="0" w:space="0" w:color="auto"/>
        <w:right w:val="none" w:sz="0" w:space="0" w:color="auto"/>
      </w:divBdr>
    </w:div>
    <w:div w:id="1034578619">
      <w:bodyDiv w:val="1"/>
      <w:marLeft w:val="0"/>
      <w:marRight w:val="0"/>
      <w:marTop w:val="0"/>
      <w:marBottom w:val="0"/>
      <w:divBdr>
        <w:top w:val="none" w:sz="0" w:space="0" w:color="auto"/>
        <w:left w:val="none" w:sz="0" w:space="0" w:color="auto"/>
        <w:bottom w:val="none" w:sz="0" w:space="0" w:color="auto"/>
        <w:right w:val="none" w:sz="0" w:space="0" w:color="auto"/>
      </w:divBdr>
    </w:div>
    <w:div w:id="1044211782">
      <w:bodyDiv w:val="1"/>
      <w:marLeft w:val="0"/>
      <w:marRight w:val="0"/>
      <w:marTop w:val="0"/>
      <w:marBottom w:val="0"/>
      <w:divBdr>
        <w:top w:val="none" w:sz="0" w:space="0" w:color="auto"/>
        <w:left w:val="none" w:sz="0" w:space="0" w:color="auto"/>
        <w:bottom w:val="none" w:sz="0" w:space="0" w:color="auto"/>
        <w:right w:val="none" w:sz="0" w:space="0" w:color="auto"/>
      </w:divBdr>
    </w:div>
    <w:div w:id="1047990291">
      <w:bodyDiv w:val="1"/>
      <w:marLeft w:val="0"/>
      <w:marRight w:val="0"/>
      <w:marTop w:val="0"/>
      <w:marBottom w:val="0"/>
      <w:divBdr>
        <w:top w:val="none" w:sz="0" w:space="0" w:color="auto"/>
        <w:left w:val="none" w:sz="0" w:space="0" w:color="auto"/>
        <w:bottom w:val="none" w:sz="0" w:space="0" w:color="auto"/>
        <w:right w:val="none" w:sz="0" w:space="0" w:color="auto"/>
      </w:divBdr>
    </w:div>
    <w:div w:id="1056010931">
      <w:bodyDiv w:val="1"/>
      <w:marLeft w:val="0"/>
      <w:marRight w:val="0"/>
      <w:marTop w:val="0"/>
      <w:marBottom w:val="0"/>
      <w:divBdr>
        <w:top w:val="none" w:sz="0" w:space="0" w:color="auto"/>
        <w:left w:val="none" w:sz="0" w:space="0" w:color="auto"/>
        <w:bottom w:val="none" w:sz="0" w:space="0" w:color="auto"/>
        <w:right w:val="none" w:sz="0" w:space="0" w:color="auto"/>
      </w:divBdr>
    </w:div>
    <w:div w:id="1080443751">
      <w:bodyDiv w:val="1"/>
      <w:marLeft w:val="0"/>
      <w:marRight w:val="0"/>
      <w:marTop w:val="0"/>
      <w:marBottom w:val="0"/>
      <w:divBdr>
        <w:top w:val="none" w:sz="0" w:space="0" w:color="auto"/>
        <w:left w:val="none" w:sz="0" w:space="0" w:color="auto"/>
        <w:bottom w:val="none" w:sz="0" w:space="0" w:color="auto"/>
        <w:right w:val="none" w:sz="0" w:space="0" w:color="auto"/>
      </w:divBdr>
    </w:div>
    <w:div w:id="1134451168">
      <w:bodyDiv w:val="1"/>
      <w:marLeft w:val="0"/>
      <w:marRight w:val="0"/>
      <w:marTop w:val="0"/>
      <w:marBottom w:val="0"/>
      <w:divBdr>
        <w:top w:val="none" w:sz="0" w:space="0" w:color="auto"/>
        <w:left w:val="none" w:sz="0" w:space="0" w:color="auto"/>
        <w:bottom w:val="none" w:sz="0" w:space="0" w:color="auto"/>
        <w:right w:val="none" w:sz="0" w:space="0" w:color="auto"/>
      </w:divBdr>
    </w:div>
    <w:div w:id="1140927522">
      <w:bodyDiv w:val="1"/>
      <w:marLeft w:val="0"/>
      <w:marRight w:val="0"/>
      <w:marTop w:val="0"/>
      <w:marBottom w:val="0"/>
      <w:divBdr>
        <w:top w:val="none" w:sz="0" w:space="0" w:color="auto"/>
        <w:left w:val="none" w:sz="0" w:space="0" w:color="auto"/>
        <w:bottom w:val="none" w:sz="0" w:space="0" w:color="auto"/>
        <w:right w:val="none" w:sz="0" w:space="0" w:color="auto"/>
      </w:divBdr>
    </w:div>
    <w:div w:id="1142389298">
      <w:bodyDiv w:val="1"/>
      <w:marLeft w:val="0"/>
      <w:marRight w:val="0"/>
      <w:marTop w:val="0"/>
      <w:marBottom w:val="0"/>
      <w:divBdr>
        <w:top w:val="none" w:sz="0" w:space="0" w:color="auto"/>
        <w:left w:val="none" w:sz="0" w:space="0" w:color="auto"/>
        <w:bottom w:val="none" w:sz="0" w:space="0" w:color="auto"/>
        <w:right w:val="none" w:sz="0" w:space="0" w:color="auto"/>
      </w:divBdr>
    </w:div>
    <w:div w:id="1176774453">
      <w:bodyDiv w:val="1"/>
      <w:marLeft w:val="0"/>
      <w:marRight w:val="0"/>
      <w:marTop w:val="0"/>
      <w:marBottom w:val="0"/>
      <w:divBdr>
        <w:top w:val="none" w:sz="0" w:space="0" w:color="auto"/>
        <w:left w:val="none" w:sz="0" w:space="0" w:color="auto"/>
        <w:bottom w:val="none" w:sz="0" w:space="0" w:color="auto"/>
        <w:right w:val="none" w:sz="0" w:space="0" w:color="auto"/>
      </w:divBdr>
    </w:div>
    <w:div w:id="1207723329">
      <w:bodyDiv w:val="1"/>
      <w:marLeft w:val="0"/>
      <w:marRight w:val="0"/>
      <w:marTop w:val="0"/>
      <w:marBottom w:val="0"/>
      <w:divBdr>
        <w:top w:val="none" w:sz="0" w:space="0" w:color="auto"/>
        <w:left w:val="none" w:sz="0" w:space="0" w:color="auto"/>
        <w:bottom w:val="none" w:sz="0" w:space="0" w:color="auto"/>
        <w:right w:val="none" w:sz="0" w:space="0" w:color="auto"/>
      </w:divBdr>
    </w:div>
    <w:div w:id="1221289010">
      <w:bodyDiv w:val="1"/>
      <w:marLeft w:val="0"/>
      <w:marRight w:val="0"/>
      <w:marTop w:val="0"/>
      <w:marBottom w:val="0"/>
      <w:divBdr>
        <w:top w:val="none" w:sz="0" w:space="0" w:color="auto"/>
        <w:left w:val="none" w:sz="0" w:space="0" w:color="auto"/>
        <w:bottom w:val="none" w:sz="0" w:space="0" w:color="auto"/>
        <w:right w:val="none" w:sz="0" w:space="0" w:color="auto"/>
      </w:divBdr>
    </w:div>
    <w:div w:id="1298991738">
      <w:bodyDiv w:val="1"/>
      <w:marLeft w:val="0"/>
      <w:marRight w:val="0"/>
      <w:marTop w:val="0"/>
      <w:marBottom w:val="0"/>
      <w:divBdr>
        <w:top w:val="none" w:sz="0" w:space="0" w:color="auto"/>
        <w:left w:val="none" w:sz="0" w:space="0" w:color="auto"/>
        <w:bottom w:val="none" w:sz="0" w:space="0" w:color="auto"/>
        <w:right w:val="none" w:sz="0" w:space="0" w:color="auto"/>
      </w:divBdr>
    </w:div>
    <w:div w:id="1342900790">
      <w:bodyDiv w:val="1"/>
      <w:marLeft w:val="0"/>
      <w:marRight w:val="0"/>
      <w:marTop w:val="0"/>
      <w:marBottom w:val="0"/>
      <w:divBdr>
        <w:top w:val="none" w:sz="0" w:space="0" w:color="auto"/>
        <w:left w:val="none" w:sz="0" w:space="0" w:color="auto"/>
        <w:bottom w:val="none" w:sz="0" w:space="0" w:color="auto"/>
        <w:right w:val="none" w:sz="0" w:space="0" w:color="auto"/>
      </w:divBdr>
    </w:div>
    <w:div w:id="1373111866">
      <w:bodyDiv w:val="1"/>
      <w:marLeft w:val="0"/>
      <w:marRight w:val="0"/>
      <w:marTop w:val="0"/>
      <w:marBottom w:val="0"/>
      <w:divBdr>
        <w:top w:val="none" w:sz="0" w:space="0" w:color="auto"/>
        <w:left w:val="none" w:sz="0" w:space="0" w:color="auto"/>
        <w:bottom w:val="none" w:sz="0" w:space="0" w:color="auto"/>
        <w:right w:val="none" w:sz="0" w:space="0" w:color="auto"/>
      </w:divBdr>
    </w:div>
    <w:div w:id="1411581220">
      <w:bodyDiv w:val="1"/>
      <w:marLeft w:val="0"/>
      <w:marRight w:val="0"/>
      <w:marTop w:val="0"/>
      <w:marBottom w:val="0"/>
      <w:divBdr>
        <w:top w:val="none" w:sz="0" w:space="0" w:color="auto"/>
        <w:left w:val="none" w:sz="0" w:space="0" w:color="auto"/>
        <w:bottom w:val="none" w:sz="0" w:space="0" w:color="auto"/>
        <w:right w:val="none" w:sz="0" w:space="0" w:color="auto"/>
      </w:divBdr>
    </w:div>
    <w:div w:id="1416825590">
      <w:bodyDiv w:val="1"/>
      <w:marLeft w:val="0"/>
      <w:marRight w:val="0"/>
      <w:marTop w:val="0"/>
      <w:marBottom w:val="0"/>
      <w:divBdr>
        <w:top w:val="none" w:sz="0" w:space="0" w:color="auto"/>
        <w:left w:val="none" w:sz="0" w:space="0" w:color="auto"/>
        <w:bottom w:val="none" w:sz="0" w:space="0" w:color="auto"/>
        <w:right w:val="none" w:sz="0" w:space="0" w:color="auto"/>
      </w:divBdr>
    </w:div>
    <w:div w:id="1443256995">
      <w:bodyDiv w:val="1"/>
      <w:marLeft w:val="0"/>
      <w:marRight w:val="0"/>
      <w:marTop w:val="0"/>
      <w:marBottom w:val="0"/>
      <w:divBdr>
        <w:top w:val="none" w:sz="0" w:space="0" w:color="auto"/>
        <w:left w:val="none" w:sz="0" w:space="0" w:color="auto"/>
        <w:bottom w:val="none" w:sz="0" w:space="0" w:color="auto"/>
        <w:right w:val="none" w:sz="0" w:space="0" w:color="auto"/>
      </w:divBdr>
    </w:div>
    <w:div w:id="1555311456">
      <w:bodyDiv w:val="1"/>
      <w:marLeft w:val="0"/>
      <w:marRight w:val="0"/>
      <w:marTop w:val="0"/>
      <w:marBottom w:val="0"/>
      <w:divBdr>
        <w:top w:val="none" w:sz="0" w:space="0" w:color="auto"/>
        <w:left w:val="none" w:sz="0" w:space="0" w:color="auto"/>
        <w:bottom w:val="none" w:sz="0" w:space="0" w:color="auto"/>
        <w:right w:val="none" w:sz="0" w:space="0" w:color="auto"/>
      </w:divBdr>
    </w:div>
    <w:div w:id="1591307346">
      <w:bodyDiv w:val="1"/>
      <w:marLeft w:val="0"/>
      <w:marRight w:val="0"/>
      <w:marTop w:val="0"/>
      <w:marBottom w:val="0"/>
      <w:divBdr>
        <w:top w:val="none" w:sz="0" w:space="0" w:color="auto"/>
        <w:left w:val="none" w:sz="0" w:space="0" w:color="auto"/>
        <w:bottom w:val="none" w:sz="0" w:space="0" w:color="auto"/>
        <w:right w:val="none" w:sz="0" w:space="0" w:color="auto"/>
      </w:divBdr>
    </w:div>
    <w:div w:id="1599438777">
      <w:bodyDiv w:val="1"/>
      <w:marLeft w:val="0"/>
      <w:marRight w:val="0"/>
      <w:marTop w:val="0"/>
      <w:marBottom w:val="0"/>
      <w:divBdr>
        <w:top w:val="none" w:sz="0" w:space="0" w:color="auto"/>
        <w:left w:val="none" w:sz="0" w:space="0" w:color="auto"/>
        <w:bottom w:val="none" w:sz="0" w:space="0" w:color="auto"/>
        <w:right w:val="none" w:sz="0" w:space="0" w:color="auto"/>
      </w:divBdr>
    </w:div>
    <w:div w:id="1660038523">
      <w:bodyDiv w:val="1"/>
      <w:marLeft w:val="0"/>
      <w:marRight w:val="0"/>
      <w:marTop w:val="0"/>
      <w:marBottom w:val="0"/>
      <w:divBdr>
        <w:top w:val="none" w:sz="0" w:space="0" w:color="auto"/>
        <w:left w:val="none" w:sz="0" w:space="0" w:color="auto"/>
        <w:bottom w:val="none" w:sz="0" w:space="0" w:color="auto"/>
        <w:right w:val="none" w:sz="0" w:space="0" w:color="auto"/>
      </w:divBdr>
    </w:div>
    <w:div w:id="1667391593">
      <w:bodyDiv w:val="1"/>
      <w:marLeft w:val="0"/>
      <w:marRight w:val="0"/>
      <w:marTop w:val="0"/>
      <w:marBottom w:val="0"/>
      <w:divBdr>
        <w:top w:val="none" w:sz="0" w:space="0" w:color="auto"/>
        <w:left w:val="none" w:sz="0" w:space="0" w:color="auto"/>
        <w:bottom w:val="none" w:sz="0" w:space="0" w:color="auto"/>
        <w:right w:val="none" w:sz="0" w:space="0" w:color="auto"/>
      </w:divBdr>
    </w:div>
    <w:div w:id="1692298038">
      <w:bodyDiv w:val="1"/>
      <w:marLeft w:val="0"/>
      <w:marRight w:val="0"/>
      <w:marTop w:val="0"/>
      <w:marBottom w:val="0"/>
      <w:divBdr>
        <w:top w:val="none" w:sz="0" w:space="0" w:color="auto"/>
        <w:left w:val="none" w:sz="0" w:space="0" w:color="auto"/>
        <w:bottom w:val="none" w:sz="0" w:space="0" w:color="auto"/>
        <w:right w:val="none" w:sz="0" w:space="0" w:color="auto"/>
      </w:divBdr>
    </w:div>
    <w:div w:id="1833912670">
      <w:bodyDiv w:val="1"/>
      <w:marLeft w:val="0"/>
      <w:marRight w:val="0"/>
      <w:marTop w:val="0"/>
      <w:marBottom w:val="0"/>
      <w:divBdr>
        <w:top w:val="none" w:sz="0" w:space="0" w:color="auto"/>
        <w:left w:val="none" w:sz="0" w:space="0" w:color="auto"/>
        <w:bottom w:val="none" w:sz="0" w:space="0" w:color="auto"/>
        <w:right w:val="none" w:sz="0" w:space="0" w:color="auto"/>
      </w:divBdr>
    </w:div>
    <w:div w:id="1839729505">
      <w:bodyDiv w:val="1"/>
      <w:marLeft w:val="0"/>
      <w:marRight w:val="0"/>
      <w:marTop w:val="0"/>
      <w:marBottom w:val="0"/>
      <w:divBdr>
        <w:top w:val="none" w:sz="0" w:space="0" w:color="auto"/>
        <w:left w:val="none" w:sz="0" w:space="0" w:color="auto"/>
        <w:bottom w:val="none" w:sz="0" w:space="0" w:color="auto"/>
        <w:right w:val="none" w:sz="0" w:space="0" w:color="auto"/>
      </w:divBdr>
    </w:div>
    <w:div w:id="1908033645">
      <w:bodyDiv w:val="1"/>
      <w:marLeft w:val="0"/>
      <w:marRight w:val="0"/>
      <w:marTop w:val="0"/>
      <w:marBottom w:val="0"/>
      <w:divBdr>
        <w:top w:val="none" w:sz="0" w:space="0" w:color="auto"/>
        <w:left w:val="none" w:sz="0" w:space="0" w:color="auto"/>
        <w:bottom w:val="none" w:sz="0" w:space="0" w:color="auto"/>
        <w:right w:val="none" w:sz="0" w:space="0" w:color="auto"/>
      </w:divBdr>
    </w:div>
    <w:div w:id="1952661219">
      <w:bodyDiv w:val="1"/>
      <w:marLeft w:val="0"/>
      <w:marRight w:val="0"/>
      <w:marTop w:val="0"/>
      <w:marBottom w:val="0"/>
      <w:divBdr>
        <w:top w:val="none" w:sz="0" w:space="0" w:color="auto"/>
        <w:left w:val="none" w:sz="0" w:space="0" w:color="auto"/>
        <w:bottom w:val="none" w:sz="0" w:space="0" w:color="auto"/>
        <w:right w:val="none" w:sz="0" w:space="0" w:color="auto"/>
      </w:divBdr>
    </w:div>
    <w:div w:id="1953248129">
      <w:bodyDiv w:val="1"/>
      <w:marLeft w:val="0"/>
      <w:marRight w:val="0"/>
      <w:marTop w:val="0"/>
      <w:marBottom w:val="0"/>
      <w:divBdr>
        <w:top w:val="none" w:sz="0" w:space="0" w:color="auto"/>
        <w:left w:val="none" w:sz="0" w:space="0" w:color="auto"/>
        <w:bottom w:val="none" w:sz="0" w:space="0" w:color="auto"/>
        <w:right w:val="none" w:sz="0" w:space="0" w:color="auto"/>
      </w:divBdr>
    </w:div>
    <w:div w:id="1985885487">
      <w:bodyDiv w:val="1"/>
      <w:marLeft w:val="0"/>
      <w:marRight w:val="0"/>
      <w:marTop w:val="0"/>
      <w:marBottom w:val="0"/>
      <w:divBdr>
        <w:top w:val="none" w:sz="0" w:space="0" w:color="auto"/>
        <w:left w:val="none" w:sz="0" w:space="0" w:color="auto"/>
        <w:bottom w:val="none" w:sz="0" w:space="0" w:color="auto"/>
        <w:right w:val="none" w:sz="0" w:space="0" w:color="auto"/>
      </w:divBdr>
    </w:div>
    <w:div w:id="2024014027">
      <w:bodyDiv w:val="1"/>
      <w:marLeft w:val="0"/>
      <w:marRight w:val="0"/>
      <w:marTop w:val="0"/>
      <w:marBottom w:val="0"/>
      <w:divBdr>
        <w:top w:val="none" w:sz="0" w:space="0" w:color="auto"/>
        <w:left w:val="none" w:sz="0" w:space="0" w:color="auto"/>
        <w:bottom w:val="none" w:sz="0" w:space="0" w:color="auto"/>
        <w:right w:val="none" w:sz="0" w:space="0" w:color="auto"/>
      </w:divBdr>
    </w:div>
    <w:div w:id="2041080119">
      <w:bodyDiv w:val="1"/>
      <w:marLeft w:val="0"/>
      <w:marRight w:val="0"/>
      <w:marTop w:val="0"/>
      <w:marBottom w:val="0"/>
      <w:divBdr>
        <w:top w:val="none" w:sz="0" w:space="0" w:color="auto"/>
        <w:left w:val="none" w:sz="0" w:space="0" w:color="auto"/>
        <w:bottom w:val="none" w:sz="0" w:space="0" w:color="auto"/>
        <w:right w:val="none" w:sz="0" w:space="0" w:color="auto"/>
      </w:divBdr>
    </w:div>
    <w:div w:id="2079357196">
      <w:bodyDiv w:val="1"/>
      <w:marLeft w:val="0"/>
      <w:marRight w:val="0"/>
      <w:marTop w:val="0"/>
      <w:marBottom w:val="0"/>
      <w:divBdr>
        <w:top w:val="none" w:sz="0" w:space="0" w:color="auto"/>
        <w:left w:val="none" w:sz="0" w:space="0" w:color="auto"/>
        <w:bottom w:val="none" w:sz="0" w:space="0" w:color="auto"/>
        <w:right w:val="none" w:sz="0" w:space="0" w:color="auto"/>
      </w:divBdr>
    </w:div>
    <w:div w:id="2085836387">
      <w:bodyDiv w:val="1"/>
      <w:marLeft w:val="0"/>
      <w:marRight w:val="0"/>
      <w:marTop w:val="0"/>
      <w:marBottom w:val="0"/>
      <w:divBdr>
        <w:top w:val="none" w:sz="0" w:space="0" w:color="auto"/>
        <w:left w:val="none" w:sz="0" w:space="0" w:color="auto"/>
        <w:bottom w:val="none" w:sz="0" w:space="0" w:color="auto"/>
        <w:right w:val="none" w:sz="0" w:space="0" w:color="auto"/>
      </w:divBdr>
    </w:div>
    <w:div w:id="2118257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2.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n.wikipedia.org/wiki/Bumper_canards"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Bumper_(car)"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en.wikipedia.org/wiki/Bumper_canards"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en.wikipedia.org/wiki/Bumper_(car)" TargetMode="External"/><Relationship Id="rId14" Type="http://schemas.openxmlformats.org/officeDocument/2006/relationships/hyperlink" Target="http://tusdec.org.pk/"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3B3B67-3F3B-4144-84CF-1C23636624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3090</TotalTime>
  <Pages>96</Pages>
  <Words>18305</Words>
  <Characters>104344</Characters>
  <Application>Microsoft Office Word</Application>
  <DocSecurity>0</DocSecurity>
  <Lines>869</Lines>
  <Paragraphs>244</Paragraphs>
  <ScaleCrop>false</ScaleCrop>
  <HeadingPairs>
    <vt:vector size="2" baseType="variant">
      <vt:variant>
        <vt:lpstr>Title</vt:lpstr>
      </vt:variant>
      <vt:variant>
        <vt:i4>1</vt:i4>
      </vt:variant>
    </vt:vector>
  </HeadingPairs>
  <TitlesOfParts>
    <vt:vector size="1" baseType="lpstr">
      <vt:lpstr>Competency Standards</vt:lpstr>
    </vt:vector>
  </TitlesOfParts>
  <Company/>
  <LinksUpToDate>false</LinksUpToDate>
  <CharactersWithSpaces>122405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Competency Standards</dc:title>
  <dc:subject>DAE Automobile &amp; Diesel Technology</dc:subject>
  <dc:creator>Sikander Shahzad</dc:creator>
  <cp:lastModifiedBy>Inayat ur-Rehman</cp:lastModifiedBy>
  <cp:revision>88</cp:revision>
  <cp:lastPrinted>2019-03-19T07:36:00Z</cp:lastPrinted>
  <dcterms:created xsi:type="dcterms:W3CDTF">2020-08-08T04:59:00Z</dcterms:created>
  <dcterms:modified xsi:type="dcterms:W3CDTF">2022-08-18T09:32:00Z</dcterms:modified>
</cp:coreProperties>
</file>